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29" w:rsidRDefault="00CF1429" w:rsidP="001906CD">
      <w:pPr>
        <w:shd w:val="clear" w:color="auto" w:fill="FFFFFF" w:themeFill="background1"/>
        <w:spacing w:line="360" w:lineRule="auto"/>
        <w:jc w:val="both"/>
        <w:rPr>
          <w:rFonts w:ascii="Fira Sans Light" w:hAnsi="Fira Sans Light"/>
          <w:b/>
          <w:color w:val="595959" w:themeColor="text1" w:themeTint="A6"/>
          <w:sz w:val="32"/>
          <w:szCs w:val="20"/>
        </w:rPr>
      </w:pPr>
    </w:p>
    <w:p w:rsidR="007F669B" w:rsidRPr="001906CD" w:rsidRDefault="007F669B" w:rsidP="001906CD">
      <w:pPr>
        <w:shd w:val="clear" w:color="auto" w:fill="FFFFFF" w:themeFill="background1"/>
        <w:spacing w:line="360" w:lineRule="auto"/>
        <w:jc w:val="both"/>
        <w:rPr>
          <w:rFonts w:ascii="Fira Sans Light" w:hAnsi="Fira Sans Light"/>
          <w:b/>
          <w:color w:val="595959" w:themeColor="text1" w:themeTint="A6"/>
          <w:sz w:val="32"/>
          <w:szCs w:val="20"/>
        </w:rPr>
      </w:pPr>
    </w:p>
    <w:p w:rsidR="00D20764" w:rsidRPr="001906CD" w:rsidRDefault="00D20764"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p>
    <w:p w:rsidR="00D20764" w:rsidRPr="00F0082C" w:rsidRDefault="00EE52FA" w:rsidP="00D20764">
      <w:pPr>
        <w:shd w:val="clear" w:color="auto" w:fill="FFFFFF" w:themeFill="background1"/>
        <w:spacing w:line="360" w:lineRule="auto"/>
        <w:jc w:val="both"/>
        <w:rPr>
          <w:rFonts w:ascii="Fira Sans Light" w:eastAsia="Microsoft YaHei" w:hAnsi="Fira Sans Light" w:cs="FrankRuehl"/>
          <w:b/>
          <w:bCs/>
          <w:color w:val="595959" w:themeColor="text1" w:themeTint="A6"/>
          <w:sz w:val="32"/>
          <w:szCs w:val="32"/>
          <w:lang w:val="es-ES"/>
        </w:rPr>
      </w:pPr>
      <w:r w:rsidRPr="00EE52FA">
        <w:rPr>
          <w:rFonts w:ascii="Fira Sans Light" w:eastAsia="Microsoft YaHei" w:hAnsi="Fira Sans Light" w:cs="FrankRuehl"/>
          <w:b/>
          <w:bCs/>
          <w:noProof/>
          <w:color w:val="5C0000"/>
          <w:sz w:val="24"/>
          <w:szCs w:val="28"/>
          <w:lang w:eastAsia="es-MX"/>
        </w:rPr>
        <w:pict>
          <v:line id="Straight Connector 29" o:spid="_x0000_s1026" style="position:absolute;left:0;text-align:left;z-index:251659264;visibility:visible;mso-wrap-distance-top:-3e-5mm;mso-wrap-distance-bottom:-3e-5mm;mso-width-relative:margin" from="0,19.65pt" to="347.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" strokecolor="#5c0000" strokeweight="2.25pt">
            <v:stroke joinstyle="miter"/>
            <o:lock v:ext="edit" shapetype="f"/>
          </v:line>
        </w:pict>
      </w:r>
      <w:r w:rsidR="00D20764">
        <w:rPr>
          <w:rFonts w:ascii="Fira Sans Light" w:eastAsia="Microsoft YaHei" w:hAnsi="Fira Sans Light" w:cs="FrankRuehl"/>
          <w:b/>
          <w:bCs/>
          <w:color w:val="595959" w:themeColor="text1" w:themeTint="A6"/>
          <w:sz w:val="32"/>
          <w:szCs w:val="32"/>
          <w:lang w:val="es-ES"/>
        </w:rPr>
        <w:t xml:space="preserve">Presupuesto de Egresos </w:t>
      </w:r>
      <w:r w:rsidR="00D20764" w:rsidRPr="00E227F4">
        <w:rPr>
          <w:rFonts w:ascii="Fira Sans Light" w:eastAsia="Microsoft YaHei" w:hAnsi="Fira Sans Light" w:cs="FrankRuehl"/>
          <w:b/>
          <w:bCs/>
          <w:color w:val="595959" w:themeColor="text1" w:themeTint="A6"/>
          <w:sz w:val="32"/>
          <w:szCs w:val="32"/>
          <w:lang w:val="es-ES"/>
        </w:rPr>
        <w:t>modelo</w:t>
      </w:r>
      <w:r w:rsidR="003D7126">
        <w:rPr>
          <w:rFonts w:ascii="Fira Sans Light" w:eastAsia="Microsoft YaHei" w:hAnsi="Fira Sans Light" w:cs="FrankRuehl"/>
          <w:b/>
          <w:bCs/>
          <w:color w:val="595959" w:themeColor="text1" w:themeTint="A6"/>
          <w:sz w:val="32"/>
          <w:szCs w:val="32"/>
          <w:lang w:val="es-ES"/>
        </w:rPr>
        <w:t xml:space="preserve"> - </w:t>
      </w:r>
      <w:r w:rsidR="0003252C">
        <w:rPr>
          <w:rFonts w:ascii="Fira Sans Light" w:eastAsia="Microsoft YaHei" w:hAnsi="Fira Sans Light" w:cs="FrankRuehl"/>
          <w:b/>
          <w:bCs/>
          <w:color w:val="595959" w:themeColor="text1" w:themeTint="A6"/>
          <w:sz w:val="32"/>
          <w:szCs w:val="32"/>
          <w:lang w:val="es-ES"/>
        </w:rPr>
        <w:t>URIANGATO</w:t>
      </w:r>
    </w:p>
    <w:p w:rsidR="00D20764" w:rsidRPr="00711E6D" w:rsidRDefault="00D20764" w:rsidP="00D20764">
      <w:pPr>
        <w:shd w:val="clear" w:color="auto" w:fill="FFFFFF" w:themeFill="background1"/>
        <w:jc w:val="both"/>
        <w:rPr>
          <w:rFonts w:ascii="Fira Sans Light" w:eastAsia="Microsoft YaHei" w:hAnsi="Fira Sans Light" w:cs="FrankRuehl"/>
          <w:bCs/>
          <w:color w:val="5C0000"/>
          <w:sz w:val="24"/>
          <w:szCs w:val="28"/>
          <w:lang w:val="es-ES"/>
        </w:rPr>
      </w:pPr>
      <w:r w:rsidRPr="00711E6D">
        <w:rPr>
          <w:rFonts w:ascii="Fira Sans Light" w:eastAsia="Microsoft YaHei" w:hAnsi="Fira Sans Light" w:cs="FrankRuehl"/>
          <w:bCs/>
          <w:color w:val="5C0000"/>
          <w:sz w:val="24"/>
          <w:szCs w:val="28"/>
          <w:lang w:val="es-ES"/>
        </w:rPr>
        <w:t>Índice de Informa</w:t>
      </w:r>
      <w:r w:rsidR="005B25DF">
        <w:rPr>
          <w:rFonts w:ascii="Fira Sans Light" w:eastAsia="Microsoft YaHei" w:hAnsi="Fira Sans Light" w:cs="FrankRuehl"/>
          <w:bCs/>
          <w:color w:val="5C0000"/>
          <w:sz w:val="24"/>
          <w:szCs w:val="28"/>
          <w:lang w:val="es-ES"/>
        </w:rPr>
        <w:t>ción Presupuestal Municipal 2018</w:t>
      </w:r>
    </w:p>
    <w:p w:rsidR="00D20764" w:rsidRPr="00711E6D" w:rsidRDefault="00D20764"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rsidR="00D20764" w:rsidRPr="00711E6D" w:rsidRDefault="00D20764" w:rsidP="00D20764">
      <w:pPr>
        <w:shd w:val="clear" w:color="auto" w:fill="FFFFFF" w:themeFill="background1"/>
        <w:jc w:val="both"/>
        <w:rPr>
          <w:rFonts w:ascii="Fira Sans Light" w:eastAsia="Microsoft YaHei" w:hAnsi="Fira Sans Light" w:cs="FrankRuehl"/>
          <w:b/>
          <w:bCs/>
          <w:smallCaps/>
          <w:color w:val="5C0000"/>
          <w:sz w:val="24"/>
          <w:szCs w:val="28"/>
          <w:lang w:val="es-ES"/>
        </w:rPr>
      </w:pPr>
    </w:p>
    <w:p w:rsidR="00D20764" w:rsidRPr="00711E6D" w:rsidRDefault="00D20764" w:rsidP="00D20764">
      <w:pPr>
        <w:shd w:val="clear" w:color="auto" w:fill="FFFFFF" w:themeFill="background1"/>
        <w:jc w:val="both"/>
        <w:rPr>
          <w:rFonts w:ascii="Fira Sans Light" w:eastAsia="Microsoft YaHei" w:hAnsi="Fira Sans Light" w:cs="FrankRuehl"/>
          <w:color w:val="5C0000"/>
          <w:sz w:val="24"/>
          <w:szCs w:val="28"/>
          <w:lang w:val="es-ES"/>
        </w:rPr>
      </w:pPr>
      <w:r w:rsidRPr="00711E6D">
        <w:rPr>
          <w:rFonts w:ascii="Fira Sans Light" w:eastAsia="Microsoft YaHei" w:hAnsi="Fira Sans Light" w:cs="FrankRuehl"/>
          <w:b/>
          <w:bCs/>
          <w:color w:val="5C0000"/>
          <w:sz w:val="24"/>
          <w:szCs w:val="28"/>
          <w:lang w:val="es-ES"/>
        </w:rPr>
        <w:t>Índice de contenido</w:t>
      </w:r>
    </w:p>
    <w:p w:rsidR="00D20764" w:rsidRPr="00F0082C" w:rsidRDefault="00D20764" w:rsidP="00D20764">
      <w:pPr>
        <w:shd w:val="clear" w:color="auto" w:fill="FFFFFF" w:themeFill="background1"/>
        <w:jc w:val="both"/>
        <w:rPr>
          <w:rFonts w:ascii="Fira Sans Medium" w:eastAsia="Microsoft YaHei" w:hAnsi="Fira Sans Medium" w:cs="FrankRuehl"/>
          <w:color w:val="5C0000"/>
          <w:szCs w:val="28"/>
          <w:lang w:val="es-ES_tradnl"/>
        </w:rPr>
      </w:pPr>
    </w:p>
    <w:tbl>
      <w:tblPr>
        <w:tblW w:w="0" w:type="auto"/>
        <w:jc w:val="center"/>
        <w:tblLayout w:type="fixed"/>
        <w:tblLook w:val="0600"/>
      </w:tblPr>
      <w:tblGrid>
        <w:gridCol w:w="9923"/>
        <w:gridCol w:w="577"/>
      </w:tblGrid>
      <w:tr w:rsidR="00AB1F44" w:rsidRPr="004836BB" w:rsidTr="007E6EA7">
        <w:trPr>
          <w:trHeight w:val="425"/>
          <w:jc w:val="center"/>
        </w:trPr>
        <w:tc>
          <w:tcPr>
            <w:tcW w:w="9923" w:type="dxa"/>
          </w:tcPr>
          <w:p w:rsidR="00AB1F44" w:rsidRPr="00503A54" w:rsidRDefault="00AB1F44" w:rsidP="00E43130">
            <w:pPr>
              <w:spacing w:line="259" w:lineRule="auto"/>
              <w:rPr>
                <w:rFonts w:ascii="Fira Sans Medium" w:eastAsia="Microsoft YaHei" w:hAnsi="Fira Sans Medium"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 xml:space="preserve">Sección I. </w:t>
            </w:r>
            <w:r>
              <w:rPr>
                <w:rFonts w:ascii="Fira Sans Medium" w:eastAsia="Microsoft YaHei" w:hAnsi="Fira Sans Medium" w:cs="FrankRuehl"/>
                <w:b/>
                <w:bCs/>
                <w:color w:val="595959" w:themeColor="text1" w:themeTint="A6"/>
                <w:sz w:val="21"/>
                <w:szCs w:val="21"/>
                <w:lang w:val="es-ES"/>
              </w:rPr>
              <w:t>Objetivo del Presupuesto de Egresos modelo</w:t>
            </w:r>
          </w:p>
        </w:tc>
        <w:tc>
          <w:tcPr>
            <w:tcW w:w="577" w:type="dxa"/>
            <w:shd w:val="clear" w:color="auto" w:fill="auto"/>
          </w:tcPr>
          <w:p w:rsidR="00AB1F44" w:rsidRPr="00AB1F44" w:rsidRDefault="00AB1F44" w:rsidP="007E6EA7">
            <w:pPr>
              <w:spacing w:after="160" w:line="259" w:lineRule="auto"/>
              <w:rPr>
                <w:rFonts w:ascii="Fira Sans Light" w:hAnsi="Fira Sans Light"/>
                <w:b/>
                <w:color w:val="595959" w:themeColor="text1" w:themeTint="A6"/>
                <w:highlight w:val="yellow"/>
              </w:rPr>
            </w:pPr>
          </w:p>
        </w:tc>
      </w:tr>
      <w:tr w:rsidR="00AB1F44" w:rsidRPr="004836BB" w:rsidTr="007E6EA7">
        <w:trPr>
          <w:trHeight w:hRule="exact" w:val="170"/>
          <w:jc w:val="center"/>
        </w:trPr>
        <w:tc>
          <w:tcPr>
            <w:tcW w:w="9923" w:type="dxa"/>
          </w:tcPr>
          <w:p w:rsidR="00AB1F44" w:rsidRPr="00503A54" w:rsidRDefault="00AB1F44" w:rsidP="007E6EA7">
            <w:pPr>
              <w:spacing w:before="100" w:beforeAutospacing="1" w:after="100" w:afterAutospacing="1"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rsidR="00AB1F44" w:rsidRPr="00AB1F44" w:rsidRDefault="00AB1F44" w:rsidP="007E6EA7">
            <w:pPr>
              <w:spacing w:after="160" w:line="259" w:lineRule="auto"/>
              <w:rPr>
                <w:rFonts w:ascii="Fira Sans Light" w:hAnsi="Fira Sans Light"/>
                <w:b/>
                <w:color w:val="595959" w:themeColor="text1" w:themeTint="A6"/>
                <w:highlight w:val="yellow"/>
              </w:rPr>
            </w:pPr>
          </w:p>
        </w:tc>
      </w:tr>
      <w:tr w:rsidR="00AB1F44" w:rsidRPr="004836BB" w:rsidTr="00D41C36">
        <w:trPr>
          <w:trHeight w:val="425"/>
          <w:jc w:val="center"/>
        </w:trPr>
        <w:tc>
          <w:tcPr>
            <w:tcW w:w="9923" w:type="dxa"/>
            <w:shd w:val="clear" w:color="auto" w:fill="auto"/>
          </w:tcPr>
          <w:p w:rsidR="00AB1F44" w:rsidRPr="00D41C36" w:rsidRDefault="00AB1F44" w:rsidP="00E43130">
            <w:pPr>
              <w:spacing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color w:val="595959" w:themeColor="text1" w:themeTint="A6"/>
                <w:sz w:val="21"/>
                <w:szCs w:val="21"/>
                <w:lang w:val="es-ES"/>
              </w:rPr>
              <w:t>Objetivo del Presupuesto de Egresos modelo</w:t>
            </w:r>
            <w:r w:rsidR="00E43130" w:rsidRPr="00D41C36">
              <w:rPr>
                <w:rFonts w:ascii="Fira Sans Light" w:eastAsia="Microsoft YaHei" w:hAnsi="Fira Sans Light" w:cs="FrankRuehl"/>
                <w:color w:val="595959" w:themeColor="text1" w:themeTint="A6"/>
                <w:sz w:val="21"/>
                <w:szCs w:val="21"/>
                <w:lang w:val="es-ES"/>
              </w:rPr>
              <w:t>…………………………………………………………………………………………</w:t>
            </w:r>
            <w:r w:rsidRPr="00D41C36">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rsidR="00AB1F44" w:rsidRPr="00D41C36" w:rsidRDefault="00D41C36" w:rsidP="007E6EA7">
            <w:pPr>
              <w:spacing w:after="160" w:line="259" w:lineRule="auto"/>
              <w:rPr>
                <w:rFonts w:ascii="Fira Sans Light" w:hAnsi="Fira Sans Light"/>
                <w:b/>
                <w:color w:val="595959" w:themeColor="text1" w:themeTint="A6"/>
              </w:rPr>
            </w:pPr>
            <w:r w:rsidRPr="00D41C36">
              <w:rPr>
                <w:rFonts w:ascii="Fira Sans Light" w:hAnsi="Fira Sans Light"/>
                <w:b/>
                <w:color w:val="595959" w:themeColor="text1" w:themeTint="A6"/>
              </w:rPr>
              <w:t>02</w:t>
            </w:r>
          </w:p>
        </w:tc>
      </w:tr>
      <w:tr w:rsidR="00E43130" w:rsidRPr="004836BB" w:rsidTr="007E6EA7">
        <w:trPr>
          <w:trHeight w:val="425"/>
          <w:jc w:val="center"/>
        </w:trPr>
        <w:tc>
          <w:tcPr>
            <w:tcW w:w="9923" w:type="dxa"/>
          </w:tcPr>
          <w:p w:rsidR="00E43130" w:rsidRPr="00C46625" w:rsidRDefault="00C46625" w:rsidP="00E43130">
            <w:pPr>
              <w:spacing w:line="259" w:lineRule="auto"/>
              <w:rPr>
                <w:rFonts w:ascii="Fira Sans Light" w:eastAsia="Microsoft YaHei" w:hAnsi="Fira Sans Light" w:cs="FrankRuehl"/>
                <w:color w:val="595959" w:themeColor="text1" w:themeTint="A6"/>
                <w:sz w:val="21"/>
                <w:szCs w:val="21"/>
                <w:lang w:val="es-ES"/>
              </w:rPr>
            </w:pPr>
            <w:r w:rsidRPr="00C46625">
              <w:rPr>
                <w:rFonts w:ascii="Fira Sans Light" w:eastAsia="Microsoft YaHei" w:hAnsi="Fira Sans Light" w:cs="FrankRuehl"/>
                <w:color w:val="595959" w:themeColor="text1" w:themeTint="A6"/>
                <w:sz w:val="21"/>
                <w:szCs w:val="21"/>
                <w:lang w:val="es-ES"/>
              </w:rPr>
              <w:t xml:space="preserve">Presupuesto de Egresos modelo para los municipios de </w:t>
            </w:r>
            <w:r w:rsidR="00E43130" w:rsidRPr="00C46625">
              <w:rPr>
                <w:rFonts w:ascii="Fira Sans Light" w:eastAsia="Microsoft YaHei" w:hAnsi="Fira Sans Light" w:cs="FrankRuehl"/>
                <w:color w:val="595959" w:themeColor="text1" w:themeTint="A6"/>
                <w:sz w:val="21"/>
                <w:szCs w:val="21"/>
                <w:lang w:val="es-ES"/>
              </w:rPr>
              <w:t>Guanajuato……......</w:t>
            </w:r>
            <w:r w:rsidRPr="00C46625">
              <w:rPr>
                <w:rFonts w:ascii="Fira Sans Light" w:eastAsia="Microsoft YaHei" w:hAnsi="Fira Sans Light" w:cs="FrankRuehl"/>
                <w:color w:val="595959" w:themeColor="text1" w:themeTint="A6"/>
                <w:sz w:val="21"/>
                <w:szCs w:val="21"/>
                <w:lang w:val="es-ES"/>
              </w:rPr>
              <w:t>...................................................</w:t>
            </w:r>
            <w:r w:rsidR="00E43130" w:rsidRPr="00C46625">
              <w:rPr>
                <w:rFonts w:ascii="Fira Sans Light" w:eastAsia="Microsoft YaHei" w:hAnsi="Fira Sans Light" w:cs="FrankRuehl"/>
                <w:color w:val="595959" w:themeColor="text1" w:themeTint="A6"/>
                <w:sz w:val="21"/>
                <w:szCs w:val="21"/>
                <w:lang w:val="es-ES"/>
              </w:rPr>
              <w:t>.............</w:t>
            </w:r>
          </w:p>
        </w:tc>
        <w:tc>
          <w:tcPr>
            <w:tcW w:w="577" w:type="dxa"/>
            <w:shd w:val="clear" w:color="auto" w:fill="auto"/>
          </w:tcPr>
          <w:p w:rsidR="00E43130" w:rsidRPr="00C46625" w:rsidRDefault="00D41C36"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0</w:t>
            </w:r>
            <w:r w:rsidR="006B32BC">
              <w:rPr>
                <w:rFonts w:ascii="Fira Sans Light" w:hAnsi="Fira Sans Light"/>
                <w:b/>
                <w:color w:val="595959" w:themeColor="text1" w:themeTint="A6"/>
              </w:rPr>
              <w:t>3</w:t>
            </w:r>
          </w:p>
        </w:tc>
      </w:tr>
      <w:tr w:rsidR="00E43130" w:rsidRPr="004836BB" w:rsidTr="007E6EA7">
        <w:trPr>
          <w:trHeight w:hRule="exact" w:val="170"/>
          <w:jc w:val="center"/>
        </w:trPr>
        <w:tc>
          <w:tcPr>
            <w:tcW w:w="9923" w:type="dxa"/>
          </w:tcPr>
          <w:p w:rsidR="00E43130" w:rsidRPr="00F76267" w:rsidRDefault="00E43130" w:rsidP="00E43130">
            <w:pPr>
              <w:spacing w:line="259" w:lineRule="auto"/>
              <w:rPr>
                <w:rFonts w:ascii="Fira Sans Light" w:eastAsia="Microsoft YaHei" w:hAnsi="Fira Sans Light" w:cs="FrankRuehl"/>
                <w:b/>
                <w:color w:val="595959" w:themeColor="text1" w:themeTint="A6"/>
                <w:sz w:val="21"/>
                <w:szCs w:val="21"/>
                <w:lang w:val="es-ES"/>
              </w:rPr>
            </w:pPr>
          </w:p>
        </w:tc>
        <w:tc>
          <w:tcPr>
            <w:tcW w:w="577" w:type="dxa"/>
            <w:shd w:val="clear" w:color="auto" w:fill="auto"/>
          </w:tcPr>
          <w:p w:rsidR="00E43130" w:rsidRPr="00AB1F44" w:rsidRDefault="00E43130" w:rsidP="00E43130">
            <w:pPr>
              <w:spacing w:after="160" w:line="259" w:lineRule="auto"/>
              <w:rPr>
                <w:rFonts w:ascii="Fira Sans Light" w:hAnsi="Fira Sans Light"/>
                <w:b/>
                <w:color w:val="595959" w:themeColor="text1" w:themeTint="A6"/>
                <w:highlight w:val="yellow"/>
              </w:rPr>
            </w:pPr>
          </w:p>
        </w:tc>
      </w:tr>
      <w:tr w:rsidR="00E43130" w:rsidRPr="004836BB" w:rsidTr="007E6EA7">
        <w:trPr>
          <w:trHeight w:val="425"/>
          <w:jc w:val="center"/>
        </w:trPr>
        <w:tc>
          <w:tcPr>
            <w:tcW w:w="9923" w:type="dxa"/>
          </w:tcPr>
          <w:p w:rsidR="00E43130" w:rsidRPr="00CE022B" w:rsidRDefault="00E43130" w:rsidP="00E43130">
            <w:pPr>
              <w:spacing w:line="259" w:lineRule="auto"/>
              <w:rPr>
                <w:rFonts w:ascii="Fira Sans Light" w:eastAsia="Microsoft YaHei" w:hAnsi="Fira Sans Light" w:cs="FrankRuehl"/>
                <w:b/>
                <w:color w:val="595959" w:themeColor="text1" w:themeTint="A6"/>
                <w:sz w:val="21"/>
                <w:szCs w:val="21"/>
                <w:lang w:val="es-ES"/>
              </w:rPr>
            </w:pPr>
            <w:r w:rsidRPr="00503A54">
              <w:rPr>
                <w:rFonts w:ascii="Fira Sans Medium" w:eastAsia="Microsoft YaHei" w:hAnsi="Fira Sans Medium" w:cs="FrankRuehl"/>
                <w:b/>
                <w:bCs/>
                <w:color w:val="595959" w:themeColor="text1" w:themeTint="A6"/>
                <w:sz w:val="21"/>
                <w:szCs w:val="21"/>
                <w:lang w:val="es-ES"/>
              </w:rPr>
              <w:t>Sección I</w:t>
            </w:r>
            <w:r>
              <w:rPr>
                <w:rFonts w:ascii="Fira Sans Medium" w:eastAsia="Microsoft YaHei" w:hAnsi="Fira Sans Medium" w:cs="FrankRuehl"/>
                <w:b/>
                <w:bCs/>
                <w:color w:val="595959" w:themeColor="text1" w:themeTint="A6"/>
                <w:sz w:val="21"/>
                <w:szCs w:val="21"/>
                <w:lang w:val="es-ES"/>
              </w:rPr>
              <w:t>I</w:t>
            </w:r>
            <w:r w:rsidRPr="00503A54">
              <w:rPr>
                <w:rFonts w:ascii="Fira Sans Medium" w:eastAsia="Microsoft YaHei" w:hAnsi="Fira Sans Medium" w:cs="FrankRuehl"/>
                <w:b/>
                <w:bCs/>
                <w:color w:val="595959" w:themeColor="text1" w:themeTint="A6"/>
                <w:sz w:val="21"/>
                <w:szCs w:val="21"/>
                <w:lang w:val="es-ES"/>
              </w:rPr>
              <w:t xml:space="preserve">. </w:t>
            </w:r>
            <w:r>
              <w:rPr>
                <w:rFonts w:ascii="Fira Sans Medium" w:eastAsia="Microsoft YaHei" w:hAnsi="Fira Sans Medium" w:cs="FrankRuehl"/>
                <w:b/>
                <w:bCs/>
                <w:color w:val="595959" w:themeColor="text1" w:themeTint="A6"/>
                <w:sz w:val="21"/>
                <w:szCs w:val="21"/>
                <w:lang w:val="es-ES"/>
              </w:rPr>
              <w:t>Acuerdo de Presupuesto de Egresos del municipio</w:t>
            </w:r>
          </w:p>
        </w:tc>
        <w:tc>
          <w:tcPr>
            <w:tcW w:w="577" w:type="dxa"/>
            <w:shd w:val="clear" w:color="auto" w:fill="auto"/>
          </w:tcPr>
          <w:p w:rsidR="00E43130" w:rsidRPr="00AB1F44" w:rsidRDefault="00E43130" w:rsidP="00E43130">
            <w:pPr>
              <w:spacing w:after="160" w:line="259" w:lineRule="auto"/>
              <w:rPr>
                <w:rFonts w:ascii="Fira Sans Light" w:hAnsi="Fira Sans Light"/>
                <w:b/>
                <w:color w:val="595959" w:themeColor="text1" w:themeTint="A6"/>
                <w:highlight w:val="yellow"/>
              </w:rPr>
            </w:pPr>
          </w:p>
        </w:tc>
      </w:tr>
      <w:tr w:rsidR="00E43130" w:rsidRPr="004836BB" w:rsidTr="007E6EA7">
        <w:trPr>
          <w:trHeight w:hRule="exact" w:val="170"/>
          <w:jc w:val="center"/>
        </w:trPr>
        <w:tc>
          <w:tcPr>
            <w:tcW w:w="9923" w:type="dxa"/>
          </w:tcPr>
          <w:p w:rsidR="00E43130" w:rsidRPr="00D41C36" w:rsidRDefault="00E43130" w:rsidP="00E43130">
            <w:pPr>
              <w:spacing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rsidR="00E43130" w:rsidRPr="00D41C36" w:rsidRDefault="00E43130" w:rsidP="00E43130">
            <w:pPr>
              <w:spacing w:after="160" w:line="259" w:lineRule="auto"/>
              <w:rPr>
                <w:rFonts w:ascii="Fira Sans Light" w:hAnsi="Fira Sans Light"/>
                <w:b/>
                <w:color w:val="595959" w:themeColor="text1" w:themeTint="A6"/>
              </w:rPr>
            </w:pPr>
          </w:p>
        </w:tc>
      </w:tr>
      <w:tr w:rsidR="00E43130" w:rsidRPr="004836BB" w:rsidTr="007E6EA7">
        <w:trPr>
          <w:trHeight w:val="425"/>
          <w:jc w:val="center"/>
        </w:trPr>
        <w:tc>
          <w:tcPr>
            <w:tcW w:w="9923" w:type="dxa"/>
            <w:hideMark/>
          </w:tcPr>
          <w:p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primero. </w:t>
            </w:r>
            <w:r w:rsidRPr="00D41C36">
              <w:rPr>
                <w:rFonts w:ascii="Fira Sans Light" w:eastAsia="Microsoft YaHei" w:hAnsi="Fira Sans Light" w:cs="FrankRuehl"/>
                <w:color w:val="595959" w:themeColor="text1" w:themeTint="A6"/>
                <w:sz w:val="21"/>
                <w:szCs w:val="21"/>
                <w:lang w:val="es-ES"/>
              </w:rPr>
              <w:t>De las asignaciones del presupuesto de egresos del municipio………………..………………..............</w:t>
            </w:r>
          </w:p>
        </w:tc>
        <w:tc>
          <w:tcPr>
            <w:tcW w:w="577" w:type="dxa"/>
            <w:shd w:val="clear" w:color="auto" w:fill="auto"/>
            <w:hideMark/>
          </w:tcPr>
          <w:p w:rsidR="00E43130" w:rsidRPr="00D41C36" w:rsidRDefault="00FB1E20"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w:t>
            </w:r>
            <w:r w:rsidR="00C16DD2">
              <w:rPr>
                <w:rFonts w:ascii="Fira Sans Light" w:hAnsi="Fira Sans Light"/>
                <w:b/>
                <w:color w:val="595959" w:themeColor="text1" w:themeTint="A6"/>
              </w:rPr>
              <w:t>6</w:t>
            </w:r>
          </w:p>
        </w:tc>
      </w:tr>
      <w:tr w:rsidR="00E43130" w:rsidRPr="004836BB" w:rsidTr="007E6EA7">
        <w:trPr>
          <w:trHeight w:val="425"/>
          <w:jc w:val="center"/>
        </w:trPr>
        <w:tc>
          <w:tcPr>
            <w:tcW w:w="9923" w:type="dxa"/>
            <w:hideMark/>
          </w:tcPr>
          <w:p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hideMark/>
          </w:tcPr>
          <w:p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w:t>
            </w:r>
            <w:r w:rsidR="00C16DD2">
              <w:rPr>
                <w:rFonts w:ascii="Fira Sans Light" w:hAnsi="Fira Sans Light"/>
                <w:b/>
                <w:color w:val="595959" w:themeColor="text1" w:themeTint="A6"/>
              </w:rPr>
              <w:t>6</w:t>
            </w:r>
          </w:p>
        </w:tc>
      </w:tr>
      <w:tr w:rsidR="00E43130" w:rsidRPr="004836BB" w:rsidTr="007E6EA7">
        <w:trPr>
          <w:trHeight w:val="425"/>
          <w:jc w:val="center"/>
        </w:trPr>
        <w:tc>
          <w:tcPr>
            <w:tcW w:w="9923" w:type="dxa"/>
            <w:hideMark/>
          </w:tcPr>
          <w:p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w:t>
            </w:r>
            <w:r w:rsidRPr="00D41C36">
              <w:rPr>
                <w:rFonts w:ascii="Fira Sans Light" w:eastAsia="Microsoft YaHei" w:hAnsi="Fira Sans Light" w:cs="FrankRuehl"/>
                <w:color w:val="595959" w:themeColor="text1" w:themeTint="A6"/>
                <w:sz w:val="18"/>
                <w:szCs w:val="18"/>
                <w:lang w:val="es-ES"/>
              </w:rPr>
              <w:t>. De las erogaciones…………………………………………………………………………………………………………….....……………………………………</w:t>
            </w:r>
          </w:p>
        </w:tc>
        <w:tc>
          <w:tcPr>
            <w:tcW w:w="577" w:type="dxa"/>
            <w:shd w:val="clear" w:color="auto" w:fill="auto"/>
            <w:hideMark/>
          </w:tcPr>
          <w:p w:rsidR="00E43130" w:rsidRPr="00D41C36" w:rsidRDefault="00D41C36" w:rsidP="00E43130">
            <w:pPr>
              <w:spacing w:after="160" w:line="259" w:lineRule="auto"/>
              <w:rPr>
                <w:rFonts w:ascii="Fira Sans Light" w:eastAsia="Microsoft YaHei" w:hAnsi="Fira Sans Light" w:cs="FrankRuehl"/>
                <w:b/>
                <w:color w:val="595959" w:themeColor="text1" w:themeTint="A6"/>
                <w:sz w:val="21"/>
                <w:szCs w:val="21"/>
                <w:lang w:val="es-ES"/>
              </w:rPr>
            </w:pPr>
            <w:r w:rsidRPr="00D41C36">
              <w:rPr>
                <w:rFonts w:ascii="Fira Sans Light" w:hAnsi="Fira Sans Light"/>
                <w:b/>
                <w:color w:val="595959" w:themeColor="text1" w:themeTint="A6"/>
              </w:rPr>
              <w:t>0</w:t>
            </w:r>
            <w:r w:rsidR="00C16DD2">
              <w:rPr>
                <w:rFonts w:ascii="Fira Sans Light" w:hAnsi="Fira Sans Light"/>
                <w:b/>
                <w:color w:val="595959" w:themeColor="text1" w:themeTint="A6"/>
              </w:rPr>
              <w:t>9</w:t>
            </w:r>
          </w:p>
        </w:tc>
      </w:tr>
      <w:tr w:rsidR="00E43130" w:rsidRPr="004836BB" w:rsidTr="007E6EA7">
        <w:trPr>
          <w:trHeight w:val="425"/>
          <w:jc w:val="center"/>
        </w:trPr>
        <w:tc>
          <w:tcPr>
            <w:tcW w:w="9923" w:type="dxa"/>
          </w:tcPr>
          <w:p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III</w:t>
            </w:r>
            <w:r w:rsidRPr="00D41C36">
              <w:rPr>
                <w:rFonts w:ascii="Fira Sans Light" w:eastAsia="Microsoft YaHei" w:hAnsi="Fira Sans Light" w:cs="FrankRuehl"/>
                <w:color w:val="595959" w:themeColor="text1" w:themeTint="A6"/>
                <w:sz w:val="18"/>
                <w:szCs w:val="18"/>
                <w:lang w:val="es-ES"/>
              </w:rPr>
              <w:t>. De los servicios personales………………………………………………………………………………………………………………………………………</w:t>
            </w:r>
          </w:p>
        </w:tc>
        <w:tc>
          <w:tcPr>
            <w:tcW w:w="577" w:type="dxa"/>
            <w:shd w:val="clear" w:color="auto" w:fill="auto"/>
            <w:hideMark/>
          </w:tcPr>
          <w:p w:rsidR="00E43130" w:rsidRPr="00D41C36" w:rsidRDefault="00347403" w:rsidP="00E43130">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39</w:t>
            </w:r>
          </w:p>
        </w:tc>
      </w:tr>
      <w:tr w:rsidR="00E43130" w:rsidRPr="004836BB" w:rsidTr="007E6EA7">
        <w:trPr>
          <w:trHeight w:val="425"/>
          <w:jc w:val="center"/>
        </w:trPr>
        <w:tc>
          <w:tcPr>
            <w:tcW w:w="9923" w:type="dxa"/>
          </w:tcPr>
          <w:p w:rsidR="00E43130" w:rsidRPr="00D41C36" w:rsidRDefault="00E43130" w:rsidP="00E43130">
            <w:pPr>
              <w:spacing w:after="160" w:line="259" w:lineRule="auto"/>
              <w:ind w:left="708"/>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IV</w:t>
            </w:r>
            <w:r w:rsidRPr="00D41C36">
              <w:rPr>
                <w:rFonts w:ascii="Fira Sans Light" w:eastAsia="Microsoft YaHei" w:hAnsi="Fira Sans Light" w:cs="FrankRuehl"/>
                <w:color w:val="595959" w:themeColor="text1" w:themeTint="A6"/>
                <w:sz w:val="18"/>
                <w:szCs w:val="18"/>
                <w:lang w:val="es-ES"/>
              </w:rPr>
              <w:t>. De la deuda pública………………………………………………………………………………………………………………..…………………………………..</w:t>
            </w:r>
          </w:p>
        </w:tc>
        <w:tc>
          <w:tcPr>
            <w:tcW w:w="577" w:type="dxa"/>
            <w:shd w:val="clear" w:color="auto" w:fill="auto"/>
            <w:hideMark/>
          </w:tcPr>
          <w:p w:rsidR="00E43130" w:rsidRPr="00D41C36" w:rsidRDefault="003F0BAC" w:rsidP="00E43130">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5</w:t>
            </w:r>
            <w:r w:rsidR="00347403">
              <w:rPr>
                <w:rFonts w:ascii="Fira Sans Light" w:hAnsi="Fira Sans Light"/>
                <w:b/>
                <w:color w:val="595959" w:themeColor="text1" w:themeTint="A6"/>
              </w:rPr>
              <w:t>4</w:t>
            </w:r>
          </w:p>
        </w:tc>
      </w:tr>
      <w:tr w:rsidR="00E43130" w:rsidRPr="004836BB" w:rsidTr="00D41C36">
        <w:trPr>
          <w:trHeight w:val="425"/>
          <w:jc w:val="center"/>
        </w:trPr>
        <w:tc>
          <w:tcPr>
            <w:tcW w:w="9923" w:type="dxa"/>
            <w:shd w:val="clear" w:color="auto" w:fill="auto"/>
            <w:hideMark/>
          </w:tcPr>
          <w:p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segundo. </w:t>
            </w:r>
            <w:r w:rsidRPr="00D41C36">
              <w:rPr>
                <w:rFonts w:ascii="Fira Sans Light" w:eastAsia="Microsoft YaHei" w:hAnsi="Fira Sans Light" w:cs="FrankRuehl"/>
                <w:color w:val="595959" w:themeColor="text1" w:themeTint="A6"/>
                <w:sz w:val="21"/>
                <w:szCs w:val="21"/>
                <w:lang w:val="es-ES"/>
              </w:rPr>
              <w:t>De</w:t>
            </w:r>
            <w:r w:rsidRPr="00D41C36">
              <w:rPr>
                <w:rFonts w:ascii="Fira Sans Light" w:eastAsia="Microsoft YaHei" w:hAnsi="Fira Sans Light" w:cs="FrankRuehl"/>
                <w:b/>
                <w:color w:val="595959" w:themeColor="text1" w:themeTint="A6"/>
                <w:sz w:val="21"/>
                <w:szCs w:val="21"/>
                <w:lang w:val="es-ES"/>
              </w:rPr>
              <w:t xml:space="preserve"> </w:t>
            </w:r>
            <w:r w:rsidRPr="00D41C36">
              <w:rPr>
                <w:rFonts w:ascii="Fira Sans Light" w:eastAsia="Microsoft YaHei" w:hAnsi="Fira Sans Light" w:cs="FrankRuehl"/>
                <w:color w:val="595959" w:themeColor="text1" w:themeTint="A6"/>
                <w:sz w:val="21"/>
                <w:szCs w:val="21"/>
                <w:lang w:val="es-ES"/>
              </w:rPr>
              <w:t>los recursos federales……………………………................................................................................................</w:t>
            </w:r>
          </w:p>
        </w:tc>
        <w:tc>
          <w:tcPr>
            <w:tcW w:w="577" w:type="dxa"/>
            <w:shd w:val="clear" w:color="auto" w:fill="auto"/>
            <w:hideMark/>
          </w:tcPr>
          <w:p w:rsidR="00E43130" w:rsidRPr="00D41C36" w:rsidRDefault="003F0BAC" w:rsidP="00E43130">
            <w:pPr>
              <w:spacing w:after="160" w:line="259" w:lineRule="auto"/>
              <w:rPr>
                <w:rFonts w:ascii="Fira Sans Light" w:eastAsia="Microsoft YaHei" w:hAnsi="Fira Sans Light" w:cs="FrankRuehl"/>
                <w:b/>
                <w:color w:val="595959" w:themeColor="text1" w:themeTint="A6"/>
                <w:sz w:val="21"/>
                <w:szCs w:val="21"/>
                <w:lang w:val="es-ES"/>
              </w:rPr>
            </w:pPr>
            <w:r>
              <w:rPr>
                <w:rFonts w:ascii="Fira Sans Light" w:hAnsi="Fira Sans Light"/>
                <w:b/>
                <w:color w:val="595959" w:themeColor="text1" w:themeTint="A6"/>
              </w:rPr>
              <w:t>5</w:t>
            </w:r>
            <w:r w:rsidR="00347403">
              <w:rPr>
                <w:rFonts w:ascii="Fira Sans Light" w:hAnsi="Fira Sans Light"/>
                <w:b/>
                <w:color w:val="595959" w:themeColor="text1" w:themeTint="A6"/>
              </w:rPr>
              <w:t>5</w:t>
            </w:r>
          </w:p>
        </w:tc>
      </w:tr>
      <w:tr w:rsidR="00E43130" w:rsidRPr="004836BB" w:rsidTr="00D41C36">
        <w:trPr>
          <w:trHeight w:val="425"/>
          <w:jc w:val="center"/>
        </w:trPr>
        <w:tc>
          <w:tcPr>
            <w:tcW w:w="9923" w:type="dxa"/>
            <w:shd w:val="clear" w:color="auto" w:fill="auto"/>
          </w:tcPr>
          <w:p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único</w:t>
            </w:r>
            <w:r w:rsidRPr="00D41C36">
              <w:rPr>
                <w:rFonts w:ascii="Fira Sans Light" w:eastAsia="Microsoft YaHei" w:hAnsi="Fira Sans Light" w:cs="FrankRuehl"/>
                <w:color w:val="595959" w:themeColor="text1" w:themeTint="A6"/>
                <w:sz w:val="18"/>
                <w:szCs w:val="18"/>
                <w:lang w:val="es-ES"/>
              </w:rPr>
              <w:t>. De los recursos federales transferidos al municipio……………………………………………………………………………….…</w:t>
            </w:r>
          </w:p>
        </w:tc>
        <w:tc>
          <w:tcPr>
            <w:tcW w:w="577" w:type="dxa"/>
            <w:shd w:val="clear" w:color="auto" w:fill="auto"/>
          </w:tcPr>
          <w:p w:rsidR="00E43130" w:rsidRPr="00D41C36" w:rsidRDefault="003F0BAC"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5</w:t>
            </w:r>
            <w:r w:rsidR="00347403">
              <w:rPr>
                <w:rFonts w:ascii="Fira Sans Light" w:hAnsi="Fira Sans Light"/>
                <w:b/>
                <w:color w:val="595959" w:themeColor="text1" w:themeTint="A6"/>
              </w:rPr>
              <w:t>5</w:t>
            </w:r>
          </w:p>
        </w:tc>
      </w:tr>
      <w:tr w:rsidR="00E43130" w:rsidRPr="004836BB" w:rsidTr="00D41C36">
        <w:trPr>
          <w:trHeight w:val="425"/>
          <w:jc w:val="center"/>
        </w:trPr>
        <w:tc>
          <w:tcPr>
            <w:tcW w:w="9923" w:type="dxa"/>
            <w:shd w:val="clear" w:color="auto" w:fill="auto"/>
          </w:tcPr>
          <w:p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r w:rsidRPr="00D41C36">
              <w:rPr>
                <w:rFonts w:ascii="Fira Sans Light" w:eastAsia="Microsoft YaHei" w:hAnsi="Fira Sans Light" w:cs="FrankRuehl"/>
                <w:b/>
                <w:color w:val="595959" w:themeColor="text1" w:themeTint="A6"/>
                <w:sz w:val="21"/>
                <w:szCs w:val="21"/>
                <w:lang w:val="es-ES"/>
              </w:rPr>
              <w:t xml:space="preserve">Título tercero. </w:t>
            </w:r>
            <w:r w:rsidRPr="00D41C36">
              <w:rPr>
                <w:rFonts w:ascii="Fira Sans Light" w:eastAsia="Microsoft YaHei" w:hAnsi="Fira Sans Light" w:cs="FrankRuehl"/>
                <w:color w:val="595959" w:themeColor="text1" w:themeTint="A6"/>
                <w:sz w:val="21"/>
                <w:szCs w:val="21"/>
                <w:lang w:val="es-ES"/>
              </w:rPr>
              <w:t>De la disciplina presupuestaria en el ejercicio del gasto público………………………………………….</w:t>
            </w:r>
          </w:p>
        </w:tc>
        <w:tc>
          <w:tcPr>
            <w:tcW w:w="577" w:type="dxa"/>
            <w:shd w:val="clear" w:color="auto" w:fill="auto"/>
          </w:tcPr>
          <w:p w:rsidR="00E43130" w:rsidRPr="00D41C36" w:rsidRDefault="003F0BAC"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5</w:t>
            </w:r>
            <w:r w:rsidR="00347403">
              <w:rPr>
                <w:rFonts w:ascii="Fira Sans Light" w:hAnsi="Fira Sans Light"/>
                <w:b/>
                <w:color w:val="595959" w:themeColor="text1" w:themeTint="A6"/>
              </w:rPr>
              <w:t>7</w:t>
            </w:r>
          </w:p>
        </w:tc>
      </w:tr>
      <w:tr w:rsidR="00E43130" w:rsidRPr="004836BB" w:rsidTr="00D41C36">
        <w:trPr>
          <w:trHeight w:val="425"/>
          <w:jc w:val="center"/>
        </w:trPr>
        <w:tc>
          <w:tcPr>
            <w:tcW w:w="9923" w:type="dxa"/>
            <w:shd w:val="clear" w:color="auto" w:fill="auto"/>
          </w:tcPr>
          <w:p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w:t>
            </w:r>
            <w:r w:rsidRPr="00D41C36">
              <w:rPr>
                <w:rFonts w:ascii="Fira Sans Light" w:eastAsia="Microsoft YaHei" w:hAnsi="Fira Sans Light" w:cs="FrankRuehl"/>
                <w:color w:val="595959" w:themeColor="text1" w:themeTint="A6"/>
                <w:sz w:val="18"/>
                <w:szCs w:val="18"/>
                <w:lang w:val="es-ES"/>
              </w:rPr>
              <w:t>. Disposiciones generales……...............................................................................................................................................................</w:t>
            </w:r>
          </w:p>
        </w:tc>
        <w:tc>
          <w:tcPr>
            <w:tcW w:w="577" w:type="dxa"/>
            <w:shd w:val="clear" w:color="auto" w:fill="auto"/>
          </w:tcPr>
          <w:p w:rsidR="00E43130" w:rsidRPr="00D41C36" w:rsidRDefault="003F0BAC"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5</w:t>
            </w:r>
            <w:r w:rsidR="00347403">
              <w:rPr>
                <w:rFonts w:ascii="Fira Sans Light" w:hAnsi="Fira Sans Light"/>
                <w:b/>
                <w:color w:val="595959" w:themeColor="text1" w:themeTint="A6"/>
              </w:rPr>
              <w:t>7</w:t>
            </w:r>
          </w:p>
        </w:tc>
      </w:tr>
      <w:tr w:rsidR="00E43130" w:rsidRPr="004836BB" w:rsidTr="00D41C36">
        <w:trPr>
          <w:trHeight w:val="425"/>
          <w:jc w:val="center"/>
        </w:trPr>
        <w:tc>
          <w:tcPr>
            <w:tcW w:w="9923" w:type="dxa"/>
            <w:shd w:val="clear" w:color="auto" w:fill="auto"/>
          </w:tcPr>
          <w:p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w:t>
            </w:r>
            <w:r w:rsidRPr="00D41C36">
              <w:rPr>
                <w:rFonts w:ascii="Fira Sans Light" w:eastAsia="Microsoft YaHei" w:hAnsi="Fira Sans Light" w:cs="FrankRuehl"/>
                <w:color w:val="595959" w:themeColor="text1" w:themeTint="A6"/>
                <w:sz w:val="18"/>
                <w:szCs w:val="18"/>
                <w:lang w:val="es-ES"/>
              </w:rPr>
              <w:t>. De la racionalidad, eficiencia, eficacia, economía, transparencia y honradez en el ejercicio del gasto</w:t>
            </w:r>
          </w:p>
        </w:tc>
        <w:tc>
          <w:tcPr>
            <w:tcW w:w="577" w:type="dxa"/>
            <w:shd w:val="clear" w:color="auto" w:fill="auto"/>
          </w:tcPr>
          <w:p w:rsidR="00E43130" w:rsidRPr="00D41C36" w:rsidRDefault="009902DC"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5</w:t>
            </w:r>
            <w:r w:rsidR="00347403">
              <w:rPr>
                <w:rFonts w:ascii="Fira Sans Light" w:hAnsi="Fira Sans Light"/>
                <w:b/>
                <w:color w:val="595959" w:themeColor="text1" w:themeTint="A6"/>
              </w:rPr>
              <w:t>8</w:t>
            </w:r>
          </w:p>
        </w:tc>
      </w:tr>
      <w:tr w:rsidR="00E43130" w:rsidRPr="004836BB" w:rsidTr="00D41C36">
        <w:trPr>
          <w:trHeight w:val="425"/>
          <w:jc w:val="center"/>
        </w:trPr>
        <w:tc>
          <w:tcPr>
            <w:tcW w:w="9923" w:type="dxa"/>
            <w:shd w:val="clear" w:color="auto" w:fill="auto"/>
          </w:tcPr>
          <w:p w:rsidR="00E43130" w:rsidRPr="00D41C36" w:rsidRDefault="00E43130" w:rsidP="00E43130">
            <w:pPr>
              <w:spacing w:after="160" w:line="259" w:lineRule="auto"/>
              <w:ind w:left="709"/>
              <w:rPr>
                <w:rFonts w:ascii="Fira Sans Light" w:eastAsia="Microsoft YaHei" w:hAnsi="Fira Sans Light" w:cs="FrankRuehl"/>
                <w:b/>
                <w:color w:val="595959" w:themeColor="text1" w:themeTint="A6"/>
                <w:sz w:val="18"/>
                <w:szCs w:val="18"/>
                <w:lang w:val="es-ES"/>
              </w:rPr>
            </w:pPr>
            <w:r w:rsidRPr="00D41C36">
              <w:rPr>
                <w:rFonts w:ascii="Fira Sans Light" w:eastAsia="Microsoft YaHei" w:hAnsi="Fira Sans Light" w:cs="FrankRuehl"/>
                <w:b/>
                <w:color w:val="595959" w:themeColor="text1" w:themeTint="A6"/>
                <w:sz w:val="18"/>
                <w:szCs w:val="18"/>
                <w:lang w:val="es-ES"/>
              </w:rPr>
              <w:t>Capítulo III</w:t>
            </w:r>
            <w:r w:rsidRPr="00D41C36">
              <w:rPr>
                <w:rFonts w:ascii="Fira Sans Light" w:eastAsia="Microsoft YaHei" w:hAnsi="Fira Sans Light" w:cs="FrankRuehl"/>
                <w:color w:val="595959" w:themeColor="text1" w:themeTint="A6"/>
                <w:sz w:val="18"/>
                <w:szCs w:val="18"/>
                <w:lang w:val="es-ES"/>
              </w:rPr>
              <w:t>. Sanciones………………………..…...............................................................................................................................................................</w:t>
            </w:r>
          </w:p>
        </w:tc>
        <w:tc>
          <w:tcPr>
            <w:tcW w:w="577" w:type="dxa"/>
            <w:shd w:val="clear" w:color="auto" w:fill="auto"/>
          </w:tcPr>
          <w:p w:rsidR="00E43130" w:rsidRPr="00D41C36" w:rsidRDefault="009902DC" w:rsidP="00E43130">
            <w:pPr>
              <w:spacing w:after="160" w:line="259" w:lineRule="auto"/>
              <w:rPr>
                <w:rFonts w:ascii="Fira Sans Light" w:hAnsi="Fira Sans Light"/>
                <w:b/>
                <w:color w:val="595959" w:themeColor="text1" w:themeTint="A6"/>
              </w:rPr>
            </w:pPr>
            <w:r>
              <w:rPr>
                <w:rFonts w:ascii="Fira Sans Light" w:hAnsi="Fira Sans Light"/>
                <w:b/>
                <w:color w:val="595959" w:themeColor="text1" w:themeTint="A6"/>
              </w:rPr>
              <w:t>6</w:t>
            </w:r>
            <w:r w:rsidR="00347403">
              <w:rPr>
                <w:rFonts w:ascii="Fira Sans Light" w:hAnsi="Fira Sans Light"/>
                <w:b/>
                <w:color w:val="595959" w:themeColor="text1" w:themeTint="A6"/>
              </w:rPr>
              <w:t>1</w:t>
            </w:r>
          </w:p>
        </w:tc>
      </w:tr>
      <w:tr w:rsidR="00E43130" w:rsidRPr="004836BB" w:rsidTr="007E6EA7">
        <w:trPr>
          <w:trHeight w:val="425"/>
          <w:jc w:val="center"/>
        </w:trPr>
        <w:tc>
          <w:tcPr>
            <w:tcW w:w="9923" w:type="dxa"/>
          </w:tcPr>
          <w:p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p>
        </w:tc>
        <w:tc>
          <w:tcPr>
            <w:tcW w:w="577" w:type="dxa"/>
            <w:shd w:val="clear" w:color="auto" w:fill="auto"/>
          </w:tcPr>
          <w:p w:rsidR="00E43130" w:rsidRPr="00D41C36" w:rsidRDefault="00E43130" w:rsidP="00E43130">
            <w:pPr>
              <w:spacing w:after="160" w:line="259" w:lineRule="auto"/>
              <w:rPr>
                <w:rFonts w:ascii="Fira Sans Light" w:hAnsi="Fira Sans Light"/>
                <w:b/>
                <w:color w:val="595959" w:themeColor="text1" w:themeTint="A6"/>
              </w:rPr>
            </w:pPr>
          </w:p>
        </w:tc>
      </w:tr>
      <w:tr w:rsidR="00E43130" w:rsidRPr="004836BB" w:rsidTr="007E6EA7">
        <w:trPr>
          <w:trHeight w:val="425"/>
          <w:jc w:val="center"/>
        </w:trPr>
        <w:tc>
          <w:tcPr>
            <w:tcW w:w="9923" w:type="dxa"/>
          </w:tcPr>
          <w:p w:rsidR="00E43130" w:rsidRPr="00D41C36" w:rsidRDefault="00E43130" w:rsidP="00E43130">
            <w:pPr>
              <w:spacing w:after="160" w:line="259" w:lineRule="auto"/>
              <w:ind w:left="709"/>
              <w:rPr>
                <w:rFonts w:ascii="Fira Sans Light" w:eastAsia="Microsoft YaHei" w:hAnsi="Fira Sans Light" w:cs="FrankRuehl"/>
                <w:color w:val="595959" w:themeColor="text1" w:themeTint="A6"/>
                <w:sz w:val="18"/>
                <w:szCs w:val="18"/>
                <w:lang w:val="es-ES"/>
              </w:rPr>
            </w:pPr>
          </w:p>
        </w:tc>
        <w:tc>
          <w:tcPr>
            <w:tcW w:w="577" w:type="dxa"/>
            <w:shd w:val="clear" w:color="auto" w:fill="auto"/>
          </w:tcPr>
          <w:p w:rsidR="00E43130" w:rsidRPr="00D41C36" w:rsidRDefault="00E43130" w:rsidP="00E43130">
            <w:pPr>
              <w:spacing w:after="160" w:line="259" w:lineRule="auto"/>
              <w:rPr>
                <w:rFonts w:ascii="Fira Sans Light" w:hAnsi="Fira Sans Light"/>
                <w:b/>
                <w:color w:val="595959" w:themeColor="text1" w:themeTint="A6"/>
              </w:rPr>
            </w:pPr>
          </w:p>
        </w:tc>
      </w:tr>
      <w:tr w:rsidR="00E43130" w:rsidRPr="004836BB" w:rsidTr="007E6EA7">
        <w:trPr>
          <w:trHeight w:val="425"/>
          <w:jc w:val="center"/>
        </w:trPr>
        <w:tc>
          <w:tcPr>
            <w:tcW w:w="9923" w:type="dxa"/>
            <w:hideMark/>
          </w:tcPr>
          <w:p w:rsidR="00E43130" w:rsidRPr="00D41C36" w:rsidRDefault="00E43130" w:rsidP="00E43130">
            <w:pPr>
              <w:spacing w:after="160" w:line="259" w:lineRule="auto"/>
              <w:rPr>
                <w:rFonts w:ascii="Fira Sans Light" w:eastAsia="Microsoft YaHei" w:hAnsi="Fira Sans Light" w:cs="FrankRuehl"/>
                <w:color w:val="595959" w:themeColor="text1" w:themeTint="A6"/>
                <w:sz w:val="21"/>
                <w:szCs w:val="21"/>
                <w:lang w:val="es-ES"/>
              </w:rPr>
            </w:pPr>
          </w:p>
        </w:tc>
        <w:tc>
          <w:tcPr>
            <w:tcW w:w="577" w:type="dxa"/>
            <w:shd w:val="clear" w:color="auto" w:fill="auto"/>
            <w:hideMark/>
          </w:tcPr>
          <w:p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p>
        </w:tc>
      </w:tr>
      <w:tr w:rsidR="00E43130" w:rsidRPr="004836BB" w:rsidTr="007E6EA7">
        <w:trPr>
          <w:trHeight w:val="425"/>
          <w:jc w:val="center"/>
        </w:trPr>
        <w:tc>
          <w:tcPr>
            <w:tcW w:w="9923" w:type="dxa"/>
          </w:tcPr>
          <w:p w:rsidR="00E43130" w:rsidRPr="00D41C36" w:rsidRDefault="00E43130" w:rsidP="00E43130">
            <w:pPr>
              <w:spacing w:after="160" w:line="259" w:lineRule="auto"/>
              <w:rPr>
                <w:rFonts w:ascii="Fira Sans Medium" w:eastAsia="Microsoft YaHei" w:hAnsi="Fira Sans Medium" w:cs="FrankRuehl"/>
                <w:b/>
                <w:bCs/>
                <w:color w:val="595959" w:themeColor="text1" w:themeTint="A6"/>
                <w:sz w:val="21"/>
                <w:szCs w:val="21"/>
                <w:lang w:val="es-ES"/>
              </w:rPr>
            </w:pPr>
          </w:p>
        </w:tc>
        <w:tc>
          <w:tcPr>
            <w:tcW w:w="577" w:type="dxa"/>
            <w:shd w:val="clear" w:color="auto" w:fill="auto"/>
          </w:tcPr>
          <w:p w:rsidR="00E43130" w:rsidRPr="00D41C36" w:rsidRDefault="00E43130" w:rsidP="00E43130">
            <w:pPr>
              <w:spacing w:after="160" w:line="259" w:lineRule="auto"/>
              <w:rPr>
                <w:rFonts w:ascii="Fira Sans Light" w:eastAsia="Microsoft YaHei" w:hAnsi="Fira Sans Light" w:cs="FrankRuehl"/>
                <w:b/>
                <w:color w:val="595959" w:themeColor="text1" w:themeTint="A6"/>
                <w:sz w:val="21"/>
                <w:szCs w:val="21"/>
                <w:lang w:val="es-ES"/>
              </w:rPr>
            </w:pPr>
          </w:p>
        </w:tc>
      </w:tr>
    </w:tbl>
    <w:p w:rsidR="00D20764" w:rsidRDefault="00D20764" w:rsidP="00D20764">
      <w:pPr>
        <w:spacing w:after="160" w:line="259" w:lineRule="auto"/>
        <w:rPr>
          <w:rFonts w:ascii="Fira Sans Medium" w:eastAsia="Microsoft YaHei" w:hAnsi="Fira Sans Medium" w:cs="FrankRuehl"/>
          <w:color w:val="5C0000"/>
          <w:szCs w:val="28"/>
          <w:lang w:val="es-ES_tradnl"/>
        </w:rPr>
      </w:pPr>
    </w:p>
    <w:p w:rsidR="00E46E7E" w:rsidRDefault="00E46E7E" w:rsidP="00E46E7E">
      <w:pPr>
        <w:jc w:val="both"/>
        <w:rPr>
          <w:rFonts w:ascii="Fira Sans Medium" w:hAnsi="Fira Sans Medium"/>
          <w:color w:val="5C0000"/>
          <w:szCs w:val="20"/>
        </w:rPr>
      </w:pPr>
    </w:p>
    <w:p w:rsidR="00E43130" w:rsidRDefault="00E43130" w:rsidP="00E46E7E">
      <w:pPr>
        <w:jc w:val="both"/>
        <w:rPr>
          <w:rFonts w:ascii="Fira Sans Medium" w:hAnsi="Fira Sans Medium"/>
          <w:color w:val="5C0000"/>
          <w:szCs w:val="20"/>
        </w:rPr>
        <w:sectPr w:rsidR="00E43130" w:rsidSect="00405A09">
          <w:headerReference w:type="even" r:id="rId8"/>
          <w:headerReference w:type="default" r:id="rId9"/>
          <w:headerReference w:type="first" r:id="rId10"/>
          <w:pgSz w:w="12240" w:h="15840"/>
          <w:pgMar w:top="720" w:right="720" w:bottom="720" w:left="720" w:header="709" w:footer="709" w:gutter="0"/>
          <w:pgNumType w:start="1"/>
          <w:cols w:space="708"/>
          <w:docGrid w:linePitch="360"/>
        </w:sectPr>
      </w:pPr>
    </w:p>
    <w:p w:rsidR="00E46E7E" w:rsidRPr="009D702D" w:rsidRDefault="00E46E7E" w:rsidP="00E46E7E">
      <w:pPr>
        <w:jc w:val="both"/>
        <w:rPr>
          <w:rFonts w:ascii="Fira Sans Medium" w:hAnsi="Fira Sans Medium"/>
          <w:color w:val="5C0000"/>
          <w:szCs w:val="20"/>
        </w:rPr>
      </w:pPr>
      <w:r w:rsidRPr="009D702D">
        <w:rPr>
          <w:rFonts w:ascii="Fira Sans Medium" w:hAnsi="Fira Sans Medium"/>
          <w:color w:val="5C0000"/>
          <w:szCs w:val="20"/>
        </w:rPr>
        <w:lastRenderedPageBreak/>
        <w:t>Objetivo del Presupuesto de Egresos modelo</w:t>
      </w:r>
    </w:p>
    <w:p w:rsidR="00E46E7E" w:rsidRPr="009D702D" w:rsidRDefault="00E46E7E" w:rsidP="00E46E7E">
      <w:pPr>
        <w:jc w:val="both"/>
        <w:rPr>
          <w:rFonts w:ascii="Fira Sans Light" w:eastAsia="Microsoft YaHei" w:hAnsi="Fira Sans Light" w:cstheme="minorHAnsi"/>
          <w:color w:val="595959" w:themeColor="text1" w:themeTint="A6"/>
          <w:sz w:val="20"/>
          <w:szCs w:val="20"/>
          <w:lang w:val="es-ES_tradnl"/>
        </w:rPr>
      </w:pPr>
    </w:p>
    <w:p w:rsidR="00E46E7E" w:rsidRPr="00C868C9" w:rsidRDefault="00E46E7E" w:rsidP="00E46E7E">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Desde el año 2009, el </w:t>
      </w:r>
      <w:r w:rsidRPr="009D702D">
        <w:rPr>
          <w:rFonts w:ascii="Fira Sans Medium" w:eastAsia="Microsoft YaHei" w:hAnsi="Fira Sans Medium" w:cstheme="minorHAnsi"/>
          <w:color w:val="595959" w:themeColor="text1" w:themeTint="A6"/>
          <w:sz w:val="20"/>
          <w:szCs w:val="20"/>
          <w:lang w:val="es-ES_tradnl"/>
        </w:rPr>
        <w:t xml:space="preserve">Instituto Mexicano para la Competitividad, A.C. </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b/>
          <w:color w:val="595959" w:themeColor="text1" w:themeTint="A6"/>
          <w:sz w:val="20"/>
          <w:szCs w:val="20"/>
          <w:lang w:val="es-ES_tradnl"/>
        </w:rPr>
        <w:t>)</w:t>
      </w:r>
      <w:r w:rsidRPr="009D702D">
        <w:rPr>
          <w:rFonts w:ascii="Fira Sans Light" w:eastAsia="Microsoft YaHei" w:hAnsi="Fira Sans Light" w:cstheme="minorHAnsi"/>
          <w:color w:val="595959" w:themeColor="text1" w:themeTint="A6"/>
          <w:sz w:val="20"/>
          <w:szCs w:val="20"/>
          <w:lang w:val="es-ES_tradnl"/>
        </w:rPr>
        <w:t xml:space="preserve"> evalúa de forma anual, a través del </w:t>
      </w:r>
      <w:r w:rsidRPr="009D702D">
        <w:rPr>
          <w:rFonts w:ascii="Fira Sans Medium" w:eastAsia="Microsoft YaHei" w:hAnsi="Fira Sans Medium" w:cstheme="minorHAnsi"/>
          <w:color w:val="595959" w:themeColor="text1" w:themeTint="A6"/>
          <w:sz w:val="20"/>
          <w:szCs w:val="20"/>
          <w:lang w:val="es-ES_tradnl"/>
        </w:rPr>
        <w:t xml:space="preserve">Índice de Información Presupuestal Municipal </w:t>
      </w:r>
      <w:r w:rsidRPr="009D702D">
        <w:rPr>
          <w:rFonts w:ascii="Fira Sans Light" w:eastAsia="Microsoft YaHei" w:hAnsi="Fira Sans Light" w:cstheme="minorHAnsi"/>
          <w:color w:val="595959" w:themeColor="text1" w:themeTint="A6"/>
          <w:sz w:val="20"/>
          <w:szCs w:val="20"/>
          <w:lang w:val="es-ES_tradnl"/>
        </w:rPr>
        <w:t>(</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la calidad de la información de las leyes de ingresos y presupuestos de egresos de una muestra representativa</w:t>
      </w:r>
      <w:r w:rsidRPr="009D702D">
        <w:rPr>
          <w:rStyle w:val="SinespaciadoCar"/>
          <w:rFonts w:ascii="Fira Sans Light" w:eastAsia="Microsoft YaHei" w:hAnsi="Fira Sans Light" w:cstheme="minorHAnsi"/>
          <w:color w:val="595959" w:themeColor="text1" w:themeTint="A6"/>
          <w:sz w:val="20"/>
          <w:szCs w:val="20"/>
          <w:lang w:val="es-ES_tradnl"/>
        </w:rPr>
        <w:footnoteReference w:id="1"/>
      </w:r>
      <w:r w:rsidRPr="009D702D">
        <w:rPr>
          <w:rFonts w:ascii="Fira Sans Light" w:eastAsia="Microsoft YaHei" w:hAnsi="Fira Sans Light" w:cstheme="minorHAnsi"/>
          <w:color w:val="595959" w:themeColor="text1" w:themeTint="A6"/>
          <w:sz w:val="20"/>
          <w:szCs w:val="20"/>
          <w:lang w:val="es-ES_tradnl"/>
        </w:rPr>
        <w:t xml:space="preserve"> de los municipios y delegaciones del país a partir de un catálogo de criterios basados en buenas prácticas en materia de transparencia presupuestal y normas de contabilidad gubernamental.</w:t>
      </w:r>
      <w:r w:rsidRPr="00C868C9">
        <w:rPr>
          <w:rFonts w:ascii="Fira Sans Light" w:eastAsia="Microsoft YaHei" w:hAnsi="Fira Sans Light" w:cstheme="minorHAnsi"/>
          <w:color w:val="595959" w:themeColor="text1" w:themeTint="A6"/>
          <w:sz w:val="20"/>
          <w:szCs w:val="20"/>
          <w:lang w:val="es-ES_tradnl"/>
        </w:rPr>
        <w:t xml:space="preserve"> </w:t>
      </w:r>
    </w:p>
    <w:p w:rsidR="00E46E7E" w:rsidRDefault="00E46E7E" w:rsidP="00E46E7E">
      <w:pPr>
        <w:jc w:val="both"/>
        <w:rPr>
          <w:rFonts w:ascii="Fira Sans Light" w:eastAsia="Microsoft YaHei" w:hAnsi="Fira Sans Light" w:cstheme="minorHAnsi"/>
          <w:color w:val="595959" w:themeColor="text1" w:themeTint="A6"/>
          <w:sz w:val="20"/>
          <w:szCs w:val="20"/>
          <w:lang w:val="es-ES_tradnl"/>
        </w:rPr>
      </w:pPr>
    </w:p>
    <w:p w:rsidR="00E46E7E" w:rsidRDefault="00E46E7E" w:rsidP="00E46E7E">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Con el fin de apoyar a los gobiernos municipales en la mejora de </w:t>
      </w:r>
      <w:r>
        <w:rPr>
          <w:rFonts w:ascii="Fira Sans Light" w:eastAsia="Microsoft YaHei" w:hAnsi="Fira Sans Light" w:cstheme="minorHAnsi"/>
          <w:color w:val="595959" w:themeColor="text1" w:themeTint="A6"/>
          <w:sz w:val="20"/>
          <w:szCs w:val="20"/>
          <w:lang w:val="es-ES_tradnl"/>
        </w:rPr>
        <w:t xml:space="preserve">la calidad de la información de </w:t>
      </w:r>
      <w:r w:rsidRPr="009D702D">
        <w:rPr>
          <w:rFonts w:ascii="Fira Sans Light" w:eastAsia="Microsoft YaHei" w:hAnsi="Fira Sans Light" w:cstheme="minorHAnsi"/>
          <w:color w:val="595959" w:themeColor="text1" w:themeTint="A6"/>
          <w:sz w:val="20"/>
          <w:szCs w:val="20"/>
          <w:lang w:val="es-ES_tradnl"/>
        </w:rPr>
        <w:t xml:space="preserve">sus presupuestos de egresos y lograr así el cumplimiento de los criterios evaluados en este índice, el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xml:space="preserve"> elabora desde 2013 un modelo estandarizado de  presupuesto de egresos que busca servir de guía a las tesorerías municipales en la fase de elaboración de sus proyectos de presupuesto de egresos, y en el que se incluye información mínima que todo documento de esta naturaleza debe incorporar; ya sea con base en las mejores prácticas de transparencia presupuestal municipal identificadas por </w:t>
      </w:r>
      <w:r w:rsidRPr="009D702D">
        <w:rPr>
          <w:rFonts w:ascii="Fira Sans Medium" w:eastAsia="Microsoft YaHei" w:hAnsi="Fira Sans Medium" w:cstheme="minorHAnsi"/>
          <w:color w:val="595959" w:themeColor="text1" w:themeTint="A6"/>
          <w:sz w:val="20"/>
          <w:szCs w:val="20"/>
          <w:lang w:val="es-ES_tradnl"/>
        </w:rPr>
        <w:t>IMCO</w:t>
      </w:r>
      <w:r w:rsidRPr="009D702D">
        <w:rPr>
          <w:rFonts w:ascii="Fira Sans Light" w:eastAsia="Microsoft YaHei" w:hAnsi="Fira Sans Light" w:cstheme="minorHAnsi"/>
          <w:color w:val="595959" w:themeColor="text1" w:themeTint="A6"/>
          <w:sz w:val="20"/>
          <w:szCs w:val="20"/>
          <w:lang w:val="es-ES_tradnl"/>
        </w:rPr>
        <w:t>, o bien,  a partir de la legislación vigente en materia de contabilidad gubernamental.</w:t>
      </w:r>
    </w:p>
    <w:p w:rsidR="00E43130" w:rsidRDefault="00E43130" w:rsidP="00E46E7E">
      <w:pPr>
        <w:jc w:val="both"/>
        <w:rPr>
          <w:rFonts w:ascii="Fira Sans Light" w:eastAsia="Microsoft YaHei" w:hAnsi="Fira Sans Light" w:cstheme="minorHAnsi"/>
          <w:color w:val="595959" w:themeColor="text1" w:themeTint="A6"/>
          <w:sz w:val="20"/>
          <w:szCs w:val="20"/>
          <w:lang w:val="es-ES_tradnl"/>
        </w:rPr>
      </w:pPr>
    </w:p>
    <w:p w:rsidR="00E43130" w:rsidRPr="009D702D" w:rsidRDefault="00E43130" w:rsidP="00E43130">
      <w:pPr>
        <w:jc w:val="both"/>
        <w:rPr>
          <w:rFonts w:ascii="Fira Sans Medium" w:hAnsi="Fira Sans Medium"/>
          <w:color w:val="5C0000"/>
          <w:szCs w:val="20"/>
        </w:rPr>
      </w:pPr>
      <w:r w:rsidRPr="009D702D">
        <w:rPr>
          <w:rFonts w:ascii="Fira Sans Medium" w:hAnsi="Fira Sans Medium"/>
          <w:color w:val="5C0000"/>
          <w:szCs w:val="20"/>
        </w:rPr>
        <w:t>Presupuesto de Egresos modelo</w:t>
      </w:r>
      <w:r>
        <w:rPr>
          <w:rFonts w:ascii="Fira Sans Medium" w:hAnsi="Fira Sans Medium"/>
          <w:color w:val="5C0000"/>
          <w:szCs w:val="20"/>
        </w:rPr>
        <w:t xml:space="preserve"> para los municipios de Guanajuato</w:t>
      </w:r>
    </w:p>
    <w:p w:rsidR="00E43130" w:rsidRDefault="00E43130" w:rsidP="00723A3C">
      <w:pPr>
        <w:jc w:val="both"/>
        <w:rPr>
          <w:rFonts w:ascii="Fira Sans Light" w:eastAsia="Microsoft YaHei" w:hAnsi="Fira Sans Light" w:cstheme="minorHAnsi"/>
          <w:color w:val="595959" w:themeColor="text1" w:themeTint="A6"/>
          <w:sz w:val="20"/>
          <w:szCs w:val="20"/>
          <w:highlight w:val="yellow"/>
          <w:lang w:val="es-ES_tradnl"/>
        </w:rPr>
      </w:pPr>
    </w:p>
    <w:p w:rsidR="00723A3C" w:rsidRDefault="00621C89" w:rsidP="00723A3C">
      <w:pPr>
        <w:jc w:val="both"/>
        <w:rPr>
          <w:rFonts w:ascii="Fira Sans Light" w:eastAsia="Microsoft YaHei" w:hAnsi="Fira Sans Light" w:cstheme="minorHAnsi"/>
          <w:color w:val="595959" w:themeColor="text1" w:themeTint="A6"/>
          <w:sz w:val="20"/>
          <w:szCs w:val="20"/>
          <w:lang w:val="es-ES_tradnl"/>
        </w:rPr>
      </w:pPr>
      <w:r w:rsidRPr="00B46B55">
        <w:rPr>
          <w:rFonts w:ascii="Fira Sans Light" w:eastAsia="Microsoft YaHei" w:hAnsi="Fira Sans Light" w:cstheme="minorHAnsi"/>
          <w:color w:val="595959" w:themeColor="text1" w:themeTint="A6"/>
          <w:sz w:val="20"/>
          <w:szCs w:val="20"/>
          <w:lang w:val="es-ES_tradnl"/>
        </w:rPr>
        <w:t xml:space="preserve">En este caso en particular, el </w:t>
      </w:r>
      <w:r w:rsidR="00E43130" w:rsidRPr="00B46B55">
        <w:rPr>
          <w:rFonts w:ascii="Fira Sans Light" w:eastAsia="Microsoft YaHei" w:hAnsi="Fira Sans Light" w:cstheme="minorHAnsi"/>
          <w:color w:val="595959" w:themeColor="text1" w:themeTint="A6"/>
          <w:sz w:val="20"/>
          <w:szCs w:val="20"/>
          <w:lang w:val="es-ES_tradnl"/>
        </w:rPr>
        <w:t xml:space="preserve">presente </w:t>
      </w:r>
      <w:r w:rsidR="000C1459" w:rsidRPr="00B46B55">
        <w:rPr>
          <w:rFonts w:ascii="Fira Sans Light" w:eastAsia="Microsoft YaHei" w:hAnsi="Fira Sans Light" w:cstheme="minorHAnsi"/>
          <w:color w:val="595959" w:themeColor="text1" w:themeTint="A6"/>
          <w:sz w:val="20"/>
          <w:szCs w:val="20"/>
          <w:lang w:val="es-ES_tradnl"/>
        </w:rPr>
        <w:t xml:space="preserve">presupuesto de egresos modelo </w:t>
      </w:r>
      <w:r w:rsidR="00B46B55" w:rsidRPr="00B46B55">
        <w:rPr>
          <w:rFonts w:ascii="Fira Sans Light" w:eastAsia="Microsoft YaHei" w:hAnsi="Fira Sans Light" w:cstheme="minorHAnsi"/>
          <w:color w:val="595959" w:themeColor="text1" w:themeTint="A6"/>
          <w:sz w:val="20"/>
          <w:szCs w:val="20"/>
          <w:lang w:val="es-ES_tradnl"/>
        </w:rPr>
        <w:t xml:space="preserve">fue elaborado en conjunto con </w:t>
      </w:r>
      <w:r w:rsidRPr="00B46B55">
        <w:rPr>
          <w:rFonts w:ascii="Fira Sans Light" w:eastAsia="Microsoft YaHei" w:hAnsi="Fira Sans Light" w:cstheme="minorHAnsi"/>
          <w:color w:val="595959" w:themeColor="text1" w:themeTint="A6"/>
          <w:sz w:val="20"/>
          <w:szCs w:val="20"/>
          <w:lang w:val="es-ES_tradnl"/>
        </w:rPr>
        <w:t xml:space="preserve">la </w:t>
      </w:r>
      <w:r w:rsidRPr="00B46B55">
        <w:rPr>
          <w:rFonts w:ascii="Fira Sans Medium" w:eastAsia="Microsoft YaHei" w:hAnsi="Fira Sans Medium" w:cstheme="minorHAnsi"/>
          <w:color w:val="595959" w:themeColor="text1" w:themeTint="A6"/>
          <w:sz w:val="20"/>
          <w:szCs w:val="20"/>
          <w:lang w:val="es-ES_tradnl"/>
        </w:rPr>
        <w:t>Auditoría Superior del Estado de Guanajuato</w:t>
      </w:r>
      <w:r w:rsidRPr="00B46B55">
        <w:rPr>
          <w:rFonts w:ascii="Fira Sans Light" w:eastAsia="Microsoft YaHei" w:hAnsi="Fira Sans Light" w:cstheme="minorHAnsi"/>
          <w:color w:val="595959" w:themeColor="text1" w:themeTint="A6"/>
          <w:sz w:val="20"/>
          <w:szCs w:val="20"/>
          <w:lang w:val="es-ES_tradnl"/>
        </w:rPr>
        <w:t xml:space="preserve"> con el fin de apoyar</w:t>
      </w:r>
      <w:r w:rsidR="000C1459" w:rsidRPr="00B46B55">
        <w:rPr>
          <w:rFonts w:ascii="Fira Sans Light" w:eastAsia="Microsoft YaHei" w:hAnsi="Fira Sans Light" w:cstheme="minorHAnsi"/>
          <w:color w:val="595959" w:themeColor="text1" w:themeTint="A6"/>
          <w:sz w:val="20"/>
          <w:szCs w:val="20"/>
          <w:lang w:val="es-ES_tradnl"/>
        </w:rPr>
        <w:t xml:space="preserve"> a los gobiernos municipales del estado en el cumplimiento </w:t>
      </w:r>
      <w:r w:rsidR="00723A3C" w:rsidRPr="00B46B55">
        <w:rPr>
          <w:rFonts w:ascii="Fira Sans Light" w:eastAsia="Microsoft YaHei" w:hAnsi="Fira Sans Light" w:cstheme="minorHAnsi"/>
          <w:color w:val="595959" w:themeColor="text1" w:themeTint="A6"/>
          <w:sz w:val="20"/>
          <w:szCs w:val="20"/>
          <w:lang w:val="es-ES_tradnl"/>
        </w:rPr>
        <w:t xml:space="preserve">de </w:t>
      </w:r>
      <w:r w:rsidR="000C1459" w:rsidRPr="00B46B55">
        <w:rPr>
          <w:rFonts w:ascii="Fira Sans Light" w:eastAsia="Microsoft YaHei" w:hAnsi="Fira Sans Light" w:cstheme="minorHAnsi"/>
          <w:color w:val="595959" w:themeColor="text1" w:themeTint="A6"/>
          <w:sz w:val="20"/>
          <w:szCs w:val="20"/>
          <w:lang w:val="es-ES_tradnl"/>
        </w:rPr>
        <w:t>la mayoría</w:t>
      </w:r>
      <w:r w:rsidR="000C1459" w:rsidRPr="009D702D">
        <w:rPr>
          <w:rFonts w:ascii="Fira Sans Light" w:eastAsia="Microsoft YaHei" w:hAnsi="Fira Sans Light" w:cstheme="minorHAnsi"/>
          <w:color w:val="595959" w:themeColor="text1" w:themeTint="A6"/>
          <w:sz w:val="20"/>
          <w:szCs w:val="20"/>
          <w:lang w:val="es-ES_tradnl"/>
        </w:rPr>
        <w:t xml:space="preserve"> de los 85</w:t>
      </w:r>
      <w:r w:rsidR="000C1459" w:rsidRPr="009D702D">
        <w:rPr>
          <w:rStyle w:val="SinespaciadoCar"/>
          <w:rFonts w:ascii="Fira Sans Light" w:eastAsia="Microsoft YaHei" w:hAnsi="Fira Sans Light" w:cstheme="minorHAnsi"/>
          <w:color w:val="595959" w:themeColor="text1" w:themeTint="A6"/>
          <w:sz w:val="20"/>
          <w:szCs w:val="20"/>
          <w:lang w:val="es-ES_tradnl"/>
        </w:rPr>
        <w:footnoteReference w:id="2"/>
      </w:r>
      <w:r w:rsidR="000C1459" w:rsidRPr="009D702D">
        <w:rPr>
          <w:rFonts w:ascii="Fira Sans Light" w:eastAsia="Microsoft YaHei" w:hAnsi="Fira Sans Light" w:cstheme="minorHAnsi"/>
          <w:color w:val="595959" w:themeColor="text1" w:themeTint="A6"/>
          <w:sz w:val="20"/>
          <w:szCs w:val="20"/>
          <w:lang w:val="es-ES_tradnl"/>
        </w:rPr>
        <w:t xml:space="preserve"> criterios que se evalúan en el </w:t>
      </w:r>
      <w:r w:rsidR="000C1459" w:rsidRPr="009D702D">
        <w:rPr>
          <w:rFonts w:ascii="Fira Sans Medium" w:eastAsia="Microsoft YaHei" w:hAnsi="Fira Sans Medium" w:cstheme="minorHAnsi"/>
          <w:color w:val="595959" w:themeColor="text1" w:themeTint="A6"/>
          <w:sz w:val="20"/>
          <w:szCs w:val="20"/>
          <w:lang w:val="es-ES_tradnl"/>
        </w:rPr>
        <w:t>IIPM</w:t>
      </w:r>
      <w:r w:rsidR="00015989">
        <w:rPr>
          <w:rFonts w:ascii="Fira Sans Light" w:eastAsia="Microsoft YaHei" w:hAnsi="Fira Sans Light" w:cstheme="minorHAnsi"/>
          <w:color w:val="595959" w:themeColor="text1" w:themeTint="A6"/>
          <w:sz w:val="20"/>
          <w:szCs w:val="20"/>
          <w:lang w:val="es-ES_tradnl"/>
        </w:rPr>
        <w:t xml:space="preserve"> 2018</w:t>
      </w:r>
      <w:r w:rsidR="000C1459" w:rsidRPr="009D702D">
        <w:rPr>
          <w:rFonts w:ascii="Fira Sans Light" w:eastAsia="Microsoft YaHei" w:hAnsi="Fira Sans Light" w:cstheme="minorHAnsi"/>
          <w:color w:val="595959" w:themeColor="text1" w:themeTint="A6"/>
          <w:sz w:val="20"/>
          <w:szCs w:val="20"/>
          <w:lang w:val="es-ES_tradnl"/>
        </w:rPr>
        <w:t xml:space="preserve">. </w:t>
      </w:r>
    </w:p>
    <w:p w:rsidR="00B46B55" w:rsidRDefault="00B46B55" w:rsidP="00723A3C">
      <w:pPr>
        <w:jc w:val="both"/>
        <w:rPr>
          <w:rFonts w:ascii="Fira Sans Light" w:eastAsia="Microsoft YaHei" w:hAnsi="Fira Sans Light" w:cstheme="minorHAnsi"/>
          <w:color w:val="595959" w:themeColor="text1" w:themeTint="A6"/>
          <w:sz w:val="20"/>
          <w:szCs w:val="20"/>
          <w:lang w:val="es-ES_tradnl"/>
        </w:rPr>
      </w:pPr>
    </w:p>
    <w:p w:rsidR="00B46B55" w:rsidRPr="009D702D" w:rsidRDefault="00B46B55" w:rsidP="00B46B55">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Las disposiciones conteni</w:t>
      </w:r>
      <w:r w:rsidR="007E6EA7">
        <w:rPr>
          <w:rFonts w:ascii="Fira Sans Light" w:eastAsia="Microsoft YaHei" w:hAnsi="Fira Sans Light" w:cstheme="minorHAnsi"/>
          <w:color w:val="595959" w:themeColor="text1" w:themeTint="A6"/>
          <w:sz w:val="20"/>
          <w:szCs w:val="20"/>
          <w:lang w:val="es-ES_tradnl"/>
        </w:rPr>
        <w:t>das en este documento se generaron</w:t>
      </w:r>
      <w:r w:rsidRPr="009D702D">
        <w:rPr>
          <w:rFonts w:ascii="Fira Sans Light" w:eastAsia="Microsoft YaHei" w:hAnsi="Fira Sans Light" w:cstheme="minorHAnsi"/>
          <w:color w:val="595959" w:themeColor="text1" w:themeTint="A6"/>
          <w:sz w:val="20"/>
          <w:szCs w:val="20"/>
          <w:lang w:val="es-ES_tradnl"/>
        </w:rPr>
        <w:t xml:space="preserve"> a partir de obligaciones de </w:t>
      </w:r>
      <w:r w:rsidR="007E6EA7">
        <w:rPr>
          <w:rFonts w:ascii="Fira Sans Light" w:eastAsia="Microsoft YaHei" w:hAnsi="Fira Sans Light" w:cstheme="minorHAnsi"/>
          <w:color w:val="595959" w:themeColor="text1" w:themeTint="A6"/>
          <w:sz w:val="20"/>
          <w:szCs w:val="20"/>
          <w:lang w:val="es-ES_tradnl"/>
        </w:rPr>
        <w:t xml:space="preserve">la </w:t>
      </w:r>
      <w:r w:rsidRPr="009D702D">
        <w:rPr>
          <w:rFonts w:ascii="Fira Sans Light" w:eastAsia="Microsoft YaHei" w:hAnsi="Fira Sans Light" w:cstheme="minorHAnsi"/>
          <w:color w:val="595959" w:themeColor="text1" w:themeTint="A6"/>
          <w:sz w:val="20"/>
          <w:szCs w:val="20"/>
          <w:lang w:val="es-ES_tradnl"/>
        </w:rPr>
        <w:t>Ley Genera</w:t>
      </w:r>
      <w:r w:rsidR="007E6EA7">
        <w:rPr>
          <w:rFonts w:ascii="Fira Sans Light" w:eastAsia="Microsoft YaHei" w:hAnsi="Fira Sans Light" w:cstheme="minorHAnsi"/>
          <w:color w:val="595959" w:themeColor="text1" w:themeTint="A6"/>
          <w:sz w:val="20"/>
          <w:szCs w:val="20"/>
          <w:lang w:val="es-ES_tradnl"/>
        </w:rPr>
        <w:t>l de Contabilidad Gubernamental</w:t>
      </w:r>
      <w:r w:rsidRPr="009D702D">
        <w:rPr>
          <w:rFonts w:ascii="Fira Sans Light" w:eastAsia="Microsoft YaHei" w:hAnsi="Fira Sans Light" w:cstheme="minorHAnsi"/>
          <w:color w:val="595959" w:themeColor="text1" w:themeTint="A6"/>
          <w:sz w:val="20"/>
          <w:szCs w:val="20"/>
          <w:lang w:val="es-ES_tradnl"/>
        </w:rPr>
        <w:t xml:space="preserve"> y buenas prácticas que se han impl</w:t>
      </w:r>
      <w:r>
        <w:rPr>
          <w:rFonts w:ascii="Fira Sans Light" w:eastAsia="Microsoft YaHei" w:hAnsi="Fira Sans Light" w:cstheme="minorHAnsi"/>
          <w:color w:val="595959" w:themeColor="text1" w:themeTint="A6"/>
          <w:sz w:val="20"/>
          <w:szCs w:val="20"/>
          <w:lang w:val="es-ES_tradnl"/>
        </w:rPr>
        <w:t>ementado en el ámbito municipal</w:t>
      </w:r>
      <w:r w:rsidR="007E6EA7">
        <w:rPr>
          <w:rFonts w:ascii="Fira Sans Light" w:eastAsia="Microsoft YaHei" w:hAnsi="Fira Sans Light" w:cstheme="minorHAnsi"/>
          <w:color w:val="595959" w:themeColor="text1" w:themeTint="A6"/>
          <w:sz w:val="20"/>
          <w:szCs w:val="20"/>
          <w:lang w:val="es-ES_tradnl"/>
        </w:rPr>
        <w:t>,</w:t>
      </w:r>
      <w:r>
        <w:rPr>
          <w:rFonts w:ascii="Fira Sans Light" w:eastAsia="Microsoft YaHei" w:hAnsi="Fira Sans Light" w:cstheme="minorHAnsi"/>
          <w:color w:val="595959" w:themeColor="text1" w:themeTint="A6"/>
          <w:sz w:val="20"/>
          <w:szCs w:val="20"/>
          <w:lang w:val="es-ES_tradnl"/>
        </w:rPr>
        <w:t xml:space="preserve"> además de</w:t>
      </w:r>
      <w:r w:rsidRPr="009D702D">
        <w:rPr>
          <w:rFonts w:ascii="Fira Sans Light" w:eastAsia="Microsoft YaHei" w:hAnsi="Fira Sans Light" w:cstheme="minorHAnsi"/>
          <w:color w:val="595959" w:themeColor="text1" w:themeTint="A6"/>
          <w:sz w:val="20"/>
          <w:szCs w:val="20"/>
          <w:lang w:val="es-ES_tradnl"/>
        </w:rPr>
        <w:t xml:space="preserve"> </w:t>
      </w:r>
      <w:r>
        <w:rPr>
          <w:rFonts w:ascii="Fira Sans Light" w:eastAsia="Microsoft YaHei" w:hAnsi="Fira Sans Light" w:cstheme="minorHAnsi"/>
          <w:color w:val="595959" w:themeColor="text1" w:themeTint="A6"/>
          <w:sz w:val="20"/>
          <w:szCs w:val="20"/>
          <w:lang w:val="es-ES_tradnl"/>
        </w:rPr>
        <w:t>l</w:t>
      </w:r>
      <w:r w:rsidRPr="009D702D">
        <w:rPr>
          <w:rFonts w:ascii="Fira Sans Light" w:eastAsia="Microsoft YaHei" w:hAnsi="Fira Sans Light" w:cstheme="minorHAnsi"/>
          <w:color w:val="595959" w:themeColor="text1" w:themeTint="A6"/>
          <w:sz w:val="20"/>
          <w:szCs w:val="20"/>
          <w:lang w:val="es-ES_tradnl"/>
        </w:rPr>
        <w:t xml:space="preserve">as obligaciones específicas que deben seguir los Ayuntamientos </w:t>
      </w:r>
      <w:r>
        <w:rPr>
          <w:rFonts w:ascii="Fira Sans Light" w:eastAsia="Microsoft YaHei" w:hAnsi="Fira Sans Light" w:cstheme="minorHAnsi"/>
          <w:color w:val="595959" w:themeColor="text1" w:themeTint="A6"/>
          <w:sz w:val="20"/>
          <w:szCs w:val="20"/>
          <w:lang w:val="es-ES_tradnl"/>
        </w:rPr>
        <w:t xml:space="preserve">del estado de Guanajuato </w:t>
      </w:r>
      <w:r w:rsidRPr="009D702D">
        <w:rPr>
          <w:rFonts w:ascii="Fira Sans Light" w:eastAsia="Microsoft YaHei" w:hAnsi="Fira Sans Light" w:cstheme="minorHAnsi"/>
          <w:color w:val="595959" w:themeColor="text1" w:themeTint="A6"/>
          <w:sz w:val="20"/>
          <w:szCs w:val="20"/>
          <w:lang w:val="es-ES_tradnl"/>
        </w:rPr>
        <w:t>en la elaboración y aprobación de sus presupuestos de egresos de conformidad con la normatividad estatal que le</w:t>
      </w:r>
      <w:r>
        <w:rPr>
          <w:rFonts w:ascii="Fira Sans Light" w:eastAsia="Microsoft YaHei" w:hAnsi="Fira Sans Light" w:cstheme="minorHAnsi"/>
          <w:color w:val="595959" w:themeColor="text1" w:themeTint="A6"/>
          <w:sz w:val="20"/>
          <w:szCs w:val="20"/>
          <w:lang w:val="es-ES_tradnl"/>
        </w:rPr>
        <w:t>s es</w:t>
      </w:r>
      <w:r w:rsidR="007E6EA7">
        <w:rPr>
          <w:rFonts w:ascii="Fira Sans Light" w:eastAsia="Microsoft YaHei" w:hAnsi="Fira Sans Light" w:cstheme="minorHAnsi"/>
          <w:color w:val="595959" w:themeColor="text1" w:themeTint="A6"/>
          <w:sz w:val="20"/>
          <w:szCs w:val="20"/>
          <w:lang w:val="es-ES_tradnl"/>
        </w:rPr>
        <w:t xml:space="preserve"> aplicable</w:t>
      </w:r>
      <w:r w:rsidRPr="009D702D">
        <w:rPr>
          <w:rFonts w:ascii="Fira Sans Light" w:eastAsia="Microsoft YaHei" w:hAnsi="Fira Sans Light" w:cstheme="minorHAnsi"/>
          <w:color w:val="595959" w:themeColor="text1" w:themeTint="A6"/>
          <w:sz w:val="20"/>
          <w:szCs w:val="20"/>
          <w:lang w:val="es-ES_tradnl"/>
        </w:rPr>
        <w:t>.</w:t>
      </w:r>
      <w:r>
        <w:rPr>
          <w:rFonts w:ascii="Fira Sans Medium" w:eastAsia="Microsoft YaHei" w:hAnsi="Fira Sans Medium" w:cstheme="minorHAnsi"/>
          <w:color w:val="595959" w:themeColor="text1" w:themeTint="A6"/>
          <w:sz w:val="20"/>
          <w:szCs w:val="20"/>
          <w:lang w:val="es-ES_tradnl"/>
        </w:rPr>
        <w:t xml:space="preserve"> </w:t>
      </w:r>
    </w:p>
    <w:p w:rsidR="000C1459" w:rsidRPr="009D702D" w:rsidRDefault="0034363F" w:rsidP="00723A3C">
      <w:pPr>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De esta forma</w:t>
      </w:r>
      <w:r>
        <w:rPr>
          <w:rFonts w:ascii="Fira Sans Light" w:eastAsia="Microsoft YaHei" w:hAnsi="Fira Sans Light" w:cstheme="minorHAnsi"/>
          <w:color w:val="595959" w:themeColor="text1" w:themeTint="A6"/>
          <w:sz w:val="20"/>
          <w:szCs w:val="20"/>
          <w:lang w:val="es-ES_tradnl"/>
        </w:rPr>
        <w:t xml:space="preserve">, a través de un esfuerzo conjunto entre el </w:t>
      </w:r>
      <w:r w:rsidRPr="00F15D09">
        <w:rPr>
          <w:rFonts w:ascii="Fira Sans Medium" w:eastAsia="Microsoft YaHei" w:hAnsi="Fira Sans Medium" w:cstheme="minorHAnsi"/>
          <w:color w:val="595959" w:themeColor="text1" w:themeTint="A6"/>
          <w:sz w:val="20"/>
          <w:szCs w:val="20"/>
          <w:lang w:val="es-ES_tradnl"/>
        </w:rPr>
        <w:t>IMCO</w:t>
      </w:r>
      <w:r>
        <w:rPr>
          <w:rFonts w:ascii="Fira Sans Light" w:eastAsia="Microsoft YaHei" w:hAnsi="Fira Sans Light" w:cstheme="minorHAnsi"/>
          <w:color w:val="595959" w:themeColor="text1" w:themeTint="A6"/>
          <w:sz w:val="20"/>
          <w:szCs w:val="20"/>
          <w:lang w:val="es-ES_tradnl"/>
        </w:rPr>
        <w:t xml:space="preserve"> y la </w:t>
      </w:r>
      <w:r w:rsidRPr="00F15D09">
        <w:rPr>
          <w:rFonts w:ascii="Fira Sans Medium" w:eastAsia="Microsoft YaHei" w:hAnsi="Fira Sans Medium" w:cstheme="minorHAnsi"/>
          <w:color w:val="595959" w:themeColor="text1" w:themeTint="A6"/>
          <w:sz w:val="20"/>
          <w:szCs w:val="20"/>
          <w:lang w:val="es-ES_tradnl"/>
        </w:rPr>
        <w:t>ASEG</w:t>
      </w:r>
      <w:r w:rsidRPr="00D24832">
        <w:rPr>
          <w:rFonts w:ascii="Fira Sans Light" w:eastAsia="Microsoft YaHei" w:hAnsi="Fira Sans Light" w:cstheme="minorHAnsi"/>
          <w:color w:val="595959" w:themeColor="text1" w:themeTint="A6"/>
          <w:sz w:val="20"/>
          <w:szCs w:val="20"/>
          <w:lang w:val="es-ES_tradnl"/>
        </w:rPr>
        <w:t>, se busca</w:t>
      </w:r>
      <w:r>
        <w:rPr>
          <w:rFonts w:ascii="Fira Sans Light" w:eastAsia="Microsoft YaHei" w:hAnsi="Fira Sans Light" w:cstheme="minorHAnsi"/>
          <w:color w:val="595959" w:themeColor="text1" w:themeTint="A6"/>
          <w:sz w:val="20"/>
          <w:szCs w:val="20"/>
          <w:lang w:val="es-ES_tradnl"/>
        </w:rPr>
        <w:t xml:space="preserve"> garantizar que los municipios Guanajuatenses difundan información</w:t>
      </w:r>
      <w:r w:rsidRPr="009D702D">
        <w:rPr>
          <w:rFonts w:ascii="Fira Sans Light" w:eastAsia="Microsoft YaHei" w:hAnsi="Fira Sans Light" w:cstheme="minorHAnsi"/>
          <w:color w:val="595959" w:themeColor="text1" w:themeTint="A6"/>
          <w:sz w:val="20"/>
          <w:szCs w:val="20"/>
          <w:lang w:val="es-ES_tradnl"/>
        </w:rPr>
        <w:t xml:space="preserve"> detallada, </w:t>
      </w:r>
      <w:r w:rsidRPr="009D702D">
        <w:rPr>
          <w:rFonts w:ascii="Fira Sans Light" w:eastAsia="Microsoft YaHei" w:hAnsi="Fira Sans Light" w:cstheme="minorHAnsi"/>
          <w:color w:val="595959" w:themeColor="text1" w:themeTint="A6"/>
          <w:sz w:val="20"/>
          <w:szCs w:val="20"/>
          <w:lang w:val="es-ES_tradnl"/>
        </w:rPr>
        <w:lastRenderedPageBreak/>
        <w:t>estructurada</w:t>
      </w:r>
      <w:r>
        <w:rPr>
          <w:rFonts w:ascii="Fira Sans Light" w:eastAsia="Microsoft YaHei" w:hAnsi="Fira Sans Light" w:cstheme="minorHAnsi"/>
          <w:color w:val="595959" w:themeColor="text1" w:themeTint="A6"/>
          <w:sz w:val="20"/>
          <w:szCs w:val="20"/>
          <w:lang w:val="es-ES_tradnl"/>
        </w:rPr>
        <w:t xml:space="preserve"> </w:t>
      </w:r>
      <w:r w:rsidRPr="009D702D">
        <w:rPr>
          <w:rFonts w:ascii="Fira Sans Light" w:eastAsia="Microsoft YaHei" w:hAnsi="Fira Sans Light" w:cstheme="minorHAnsi"/>
          <w:color w:val="595959" w:themeColor="text1" w:themeTint="A6"/>
          <w:sz w:val="20"/>
          <w:szCs w:val="20"/>
          <w:lang w:val="es-ES_tradnl"/>
        </w:rPr>
        <w:t>y clara que permita a la ciudadanía conocer cuánto, cómo y en qué se va</w:t>
      </w:r>
      <w:r>
        <w:rPr>
          <w:rFonts w:ascii="Fira Sans Light" w:eastAsia="Microsoft YaHei" w:hAnsi="Fira Sans Light" w:cstheme="minorHAnsi"/>
          <w:color w:val="595959" w:themeColor="text1" w:themeTint="A6"/>
          <w:sz w:val="20"/>
          <w:szCs w:val="20"/>
          <w:lang w:val="es-ES_tradnl"/>
        </w:rPr>
        <w:t xml:space="preserve">n a gastar </w:t>
      </w:r>
      <w:r w:rsidRPr="009D702D">
        <w:rPr>
          <w:rFonts w:ascii="Fira Sans Light" w:eastAsia="Microsoft YaHei" w:hAnsi="Fira Sans Light" w:cstheme="minorHAnsi"/>
          <w:color w:val="595959" w:themeColor="text1" w:themeTint="A6"/>
          <w:sz w:val="20"/>
          <w:szCs w:val="20"/>
          <w:lang w:val="es-ES_tradnl"/>
        </w:rPr>
        <w:t>l</w:t>
      </w:r>
      <w:r>
        <w:rPr>
          <w:rFonts w:ascii="Fira Sans Light" w:eastAsia="Microsoft YaHei" w:hAnsi="Fira Sans Light" w:cstheme="minorHAnsi"/>
          <w:color w:val="595959" w:themeColor="text1" w:themeTint="A6"/>
          <w:sz w:val="20"/>
          <w:szCs w:val="20"/>
          <w:lang w:val="es-ES_tradnl"/>
        </w:rPr>
        <w:t xml:space="preserve">os recursos públicos </w:t>
      </w:r>
      <w:r w:rsidRPr="009D702D">
        <w:rPr>
          <w:rFonts w:ascii="Fira Sans Light" w:eastAsia="Microsoft YaHei" w:hAnsi="Fira Sans Light" w:cstheme="minorHAnsi"/>
          <w:color w:val="595959" w:themeColor="text1" w:themeTint="A6"/>
          <w:sz w:val="20"/>
          <w:szCs w:val="20"/>
          <w:lang w:val="es-ES_tradnl"/>
        </w:rPr>
        <w:t>de que disponen</w:t>
      </w:r>
      <w:r>
        <w:rPr>
          <w:rFonts w:ascii="Fira Sans Light" w:eastAsia="Microsoft YaHei" w:hAnsi="Fira Sans Light" w:cstheme="minorHAnsi"/>
          <w:color w:val="595959" w:themeColor="text1" w:themeTint="A6"/>
          <w:sz w:val="20"/>
          <w:szCs w:val="20"/>
          <w:lang w:val="es-ES_tradnl"/>
        </w:rPr>
        <w:t>.</w:t>
      </w:r>
    </w:p>
    <w:p w:rsidR="00E46E7E" w:rsidRDefault="00E46E7E" w:rsidP="00E46E7E">
      <w:pPr>
        <w:jc w:val="both"/>
        <w:rPr>
          <w:rFonts w:ascii="Fira Sans Light" w:eastAsia="Microsoft YaHei" w:hAnsi="Fira Sans Light" w:cstheme="minorHAnsi"/>
          <w:color w:val="595959" w:themeColor="text1" w:themeTint="A6"/>
          <w:sz w:val="20"/>
          <w:szCs w:val="20"/>
          <w:lang w:val="es-ES_tradnl"/>
        </w:rPr>
      </w:pPr>
    </w:p>
    <w:p w:rsidR="007E6EA7" w:rsidRPr="009D702D" w:rsidRDefault="007E6EA7" w:rsidP="00E46E7E">
      <w:pPr>
        <w:jc w:val="both"/>
        <w:rPr>
          <w:rFonts w:ascii="Fira Sans Light" w:eastAsia="Microsoft YaHei" w:hAnsi="Fira Sans Light" w:cstheme="minorHAnsi"/>
          <w:color w:val="595959" w:themeColor="text1" w:themeTint="A6"/>
          <w:sz w:val="20"/>
          <w:szCs w:val="20"/>
          <w:lang w:val="es-ES_tradnl"/>
        </w:rPr>
      </w:pPr>
    </w:p>
    <w:p w:rsidR="00E46E7E" w:rsidRPr="009D702D" w:rsidRDefault="00E46E7E" w:rsidP="00E46E7E">
      <w:pPr>
        <w:shd w:val="clear" w:color="auto" w:fill="FFFFFF" w:themeFill="background1"/>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Algunas premisas que los gobiernos municipales deben considerar al implementar total o parcialmente este modelo son:</w:t>
      </w:r>
    </w:p>
    <w:p w:rsidR="00E46E7E" w:rsidRPr="009D702D" w:rsidRDefault="00E46E7E" w:rsidP="00E46E7E">
      <w:pPr>
        <w:shd w:val="clear" w:color="auto" w:fill="FFFFFF" w:themeFill="background1"/>
        <w:jc w:val="both"/>
        <w:rPr>
          <w:rFonts w:ascii="Fira Sans Medium" w:eastAsia="Microsoft YaHei" w:hAnsi="Fira Sans Medium" w:cstheme="minorHAnsi"/>
          <w:color w:val="5C0000"/>
          <w:sz w:val="20"/>
          <w:szCs w:val="20"/>
          <w:lang w:val="es-ES_tradnl"/>
        </w:rPr>
      </w:pPr>
    </w:p>
    <w:p w:rsidR="00E46E7E" w:rsidRPr="009D702D" w:rsidRDefault="00E46E7E" w:rsidP="00E46E7E">
      <w:pPr>
        <w:numPr>
          <w:ilvl w:val="0"/>
          <w:numId w:val="41"/>
        </w:numPr>
        <w:shd w:val="clear" w:color="auto" w:fill="FFFFFF" w:themeFill="background1"/>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El modelo de presupuesto es un complemento a la información presupuestal municipal</w:t>
      </w:r>
    </w:p>
    <w:p w:rsidR="00E46E7E" w:rsidRPr="009D702D" w:rsidRDefault="00E46E7E" w:rsidP="00E46E7E">
      <w:pPr>
        <w:shd w:val="clear" w:color="auto" w:fill="FFFFFF" w:themeFill="background1"/>
        <w:jc w:val="both"/>
        <w:rPr>
          <w:rFonts w:ascii="Fira Sans Medium" w:hAnsi="Fira Sans Medium" w:cs="Arial"/>
          <w:color w:val="595959" w:themeColor="text1" w:themeTint="A6"/>
          <w:sz w:val="20"/>
          <w:szCs w:val="20"/>
          <w:shd w:val="clear" w:color="auto" w:fill="FFFFFF"/>
        </w:rPr>
      </w:pPr>
      <w:r w:rsidRPr="009D702D">
        <w:rPr>
          <w:rFonts w:ascii="Fira Sans Light" w:eastAsia="Microsoft YaHei" w:hAnsi="Fira Sans Light" w:cstheme="minorHAnsi"/>
          <w:color w:val="595959" w:themeColor="text1" w:themeTint="A6"/>
          <w:sz w:val="20"/>
          <w:szCs w:val="20"/>
          <w:lang w:val="es-ES_tradnl"/>
        </w:rPr>
        <w:t xml:space="preserve">La información incluida en este documento debe considerarse como </w:t>
      </w:r>
      <w:r w:rsidRPr="009D702D">
        <w:rPr>
          <w:rFonts w:ascii="Fira Sans Medium" w:eastAsia="Microsoft YaHei" w:hAnsi="Fira Sans Medium" w:cstheme="minorHAnsi"/>
          <w:color w:val="595959" w:themeColor="text1" w:themeTint="A6"/>
          <w:sz w:val="20"/>
          <w:szCs w:val="20"/>
          <w:lang w:val="es-ES_tradnl"/>
        </w:rPr>
        <w:t xml:space="preserve">complementaria </w:t>
      </w:r>
      <w:r w:rsidRPr="009D702D">
        <w:rPr>
          <w:rFonts w:ascii="Fira Sans Light" w:eastAsia="Microsoft YaHei" w:hAnsi="Fira Sans Light" w:cstheme="minorHAnsi"/>
          <w:color w:val="595959" w:themeColor="text1" w:themeTint="A6"/>
          <w:sz w:val="20"/>
          <w:szCs w:val="20"/>
          <w:lang w:val="es-ES_tradnl"/>
        </w:rPr>
        <w:t xml:space="preserve">a la que actualmente incorpora el municipio en su presupuesto de egresos; es decir, este modelo de presupuesto de egresos no es excluyente en el sentido de que </w:t>
      </w:r>
      <w:r w:rsidRPr="009D702D">
        <w:rPr>
          <w:rFonts w:ascii="Fira Sans Light" w:hAnsi="Fira Sans Light" w:cs="Arial"/>
          <w:color w:val="595959" w:themeColor="text1" w:themeTint="A6"/>
          <w:sz w:val="20"/>
          <w:szCs w:val="20"/>
          <w:shd w:val="clear" w:color="auto" w:fill="FFFFFF"/>
        </w:rPr>
        <w:t xml:space="preserve">los Ayuntamientos, además de adoptar el modelo, pueden integrar paralelamente otros elementos contables, financieros y presupuestarios en su proyecto de presupuesto de egresos, sin que ello afecte su calificación en el índice. Asimismo, </w:t>
      </w:r>
      <w:r w:rsidRPr="009D702D">
        <w:rPr>
          <w:rFonts w:ascii="Fira Sans Medium" w:hAnsi="Fira Sans Medium" w:cs="Arial"/>
          <w:color w:val="595959" w:themeColor="text1" w:themeTint="A6"/>
          <w:sz w:val="20"/>
          <w:szCs w:val="20"/>
          <w:shd w:val="clear" w:color="auto" w:fill="FFFFFF"/>
        </w:rPr>
        <w:t>no se debe eliminar información que ya publica el municipio en su presupuesto para adecuarse al presupuesto modelo</w:t>
      </w:r>
      <w:r w:rsidRPr="009D702D">
        <w:rPr>
          <w:rFonts w:ascii="Fira Sans Light" w:hAnsi="Fira Sans Light" w:cs="Arial"/>
          <w:color w:val="595959" w:themeColor="text1" w:themeTint="A6"/>
          <w:sz w:val="20"/>
          <w:szCs w:val="20"/>
          <w:shd w:val="clear" w:color="auto" w:fill="FFFFFF"/>
        </w:rPr>
        <w:t>, lo cual sería contraproducente y contrario a los objetivos de est</w:t>
      </w:r>
      <w:r>
        <w:rPr>
          <w:rFonts w:ascii="Fira Sans Light" w:hAnsi="Fira Sans Light" w:cs="Arial"/>
          <w:color w:val="595959" w:themeColor="text1" w:themeTint="A6"/>
          <w:sz w:val="20"/>
          <w:szCs w:val="20"/>
          <w:shd w:val="clear" w:color="auto" w:fill="FFFFFF"/>
        </w:rPr>
        <w:t>a evaluación</w:t>
      </w:r>
      <w:r w:rsidRPr="009D702D">
        <w:rPr>
          <w:rFonts w:ascii="Fira Sans Light" w:hAnsi="Fira Sans Light" w:cs="Arial"/>
          <w:color w:val="595959" w:themeColor="text1" w:themeTint="A6"/>
          <w:sz w:val="20"/>
          <w:szCs w:val="20"/>
          <w:shd w:val="clear" w:color="auto" w:fill="FFFFFF"/>
        </w:rPr>
        <w:t>.</w:t>
      </w:r>
    </w:p>
    <w:p w:rsidR="00E46E7E" w:rsidRPr="009D702D" w:rsidRDefault="00E46E7E" w:rsidP="00E46E7E">
      <w:pPr>
        <w:rPr>
          <w:rFonts w:ascii="Fira Sans Light" w:eastAsia="Microsoft YaHei" w:hAnsi="Fira Sans Light" w:cstheme="minorHAnsi"/>
          <w:color w:val="595959" w:themeColor="text1" w:themeTint="A6"/>
          <w:sz w:val="20"/>
          <w:szCs w:val="20"/>
          <w:lang w:val="es-ES_tradnl"/>
        </w:rPr>
      </w:pPr>
    </w:p>
    <w:p w:rsidR="00E46E7E" w:rsidRPr="009D702D" w:rsidRDefault="00E46E7E" w:rsidP="00E46E7E">
      <w:pPr>
        <w:numPr>
          <w:ilvl w:val="0"/>
          <w:numId w:val="41"/>
        </w:numPr>
        <w:shd w:val="clear" w:color="auto" w:fill="FFFFFF" w:themeFill="background1"/>
        <w:jc w:val="both"/>
        <w:rPr>
          <w:rFonts w:ascii="Fira Sans Medium" w:eastAsia="Microsoft YaHei" w:hAnsi="Fira Sans Medium" w:cstheme="minorHAnsi"/>
          <w:color w:val="5C0000"/>
          <w:sz w:val="20"/>
          <w:szCs w:val="20"/>
          <w:lang w:val="es-ES_tradnl"/>
        </w:rPr>
      </w:pPr>
      <w:r w:rsidRPr="009D702D">
        <w:rPr>
          <w:rFonts w:ascii="Fira Sans Medium" w:eastAsia="Microsoft YaHei" w:hAnsi="Fira Sans Medium" w:cstheme="minorHAnsi"/>
          <w:color w:val="5C0000"/>
          <w:sz w:val="20"/>
          <w:szCs w:val="20"/>
          <w:lang w:val="es-ES_tradnl"/>
        </w:rPr>
        <w:t>El cumplimiento del modelo de presupuesto no es garantía del 100% en el IIPM</w:t>
      </w:r>
    </w:p>
    <w:p w:rsidR="00E46E7E" w:rsidRPr="009D702D" w:rsidRDefault="00E46E7E" w:rsidP="00E46E7E">
      <w:pPr>
        <w:shd w:val="clear" w:color="auto" w:fill="FFFFFF" w:themeFill="background1"/>
        <w:jc w:val="both"/>
        <w:rPr>
          <w:rFonts w:ascii="Fira Sans Light" w:eastAsia="Microsoft YaHei" w:hAnsi="Fira Sans Light" w:cstheme="minorHAnsi"/>
          <w:color w:val="595959" w:themeColor="text1" w:themeTint="A6"/>
          <w:sz w:val="20"/>
          <w:szCs w:val="20"/>
          <w:lang w:val="es-ES_tradnl"/>
        </w:rPr>
      </w:pPr>
      <w:r w:rsidRPr="009D702D">
        <w:rPr>
          <w:rFonts w:ascii="Fira Sans Light" w:eastAsia="Microsoft YaHei" w:hAnsi="Fira Sans Light" w:cstheme="minorHAnsi"/>
          <w:color w:val="595959" w:themeColor="text1" w:themeTint="A6"/>
          <w:sz w:val="20"/>
          <w:szCs w:val="20"/>
          <w:lang w:val="es-ES_tradnl"/>
        </w:rPr>
        <w:t xml:space="preserve">Dar seguimiento puntual a este modelo de presupuesto </w:t>
      </w:r>
      <w:r w:rsidRPr="009D702D">
        <w:rPr>
          <w:rFonts w:ascii="Fira Sans Light" w:eastAsia="Microsoft YaHei" w:hAnsi="Fira Sans Light" w:cstheme="minorHAnsi"/>
          <w:b/>
          <w:color w:val="595959" w:themeColor="text1" w:themeTint="A6"/>
          <w:sz w:val="20"/>
          <w:szCs w:val="20"/>
          <w:lang w:val="es-ES_tradnl"/>
        </w:rPr>
        <w:t>no</w:t>
      </w:r>
      <w:r w:rsidRPr="009D702D">
        <w:rPr>
          <w:rFonts w:ascii="Fira Sans Light" w:eastAsia="Microsoft YaHei" w:hAnsi="Fira Sans Light" w:cstheme="minorHAnsi"/>
          <w:color w:val="595959" w:themeColor="text1" w:themeTint="A6"/>
          <w:sz w:val="20"/>
          <w:szCs w:val="20"/>
          <w:lang w:val="es-ES_tradnl"/>
        </w:rPr>
        <w:t xml:space="preserve"> garantiza que un municipio obtenga el 100% de cumplimiento en el </w:t>
      </w:r>
      <w:r w:rsidRPr="009D702D">
        <w:rPr>
          <w:rFonts w:ascii="Fira Sans Medium" w:eastAsia="Microsoft YaHei" w:hAnsi="Fira Sans Medium" w:cstheme="minorHAnsi"/>
          <w:color w:val="595959" w:themeColor="text1" w:themeTint="A6"/>
          <w:sz w:val="20"/>
          <w:szCs w:val="20"/>
          <w:lang w:val="es-ES_tradnl"/>
        </w:rPr>
        <w:t>IIPM</w:t>
      </w:r>
      <w:r w:rsidRPr="009D702D">
        <w:rPr>
          <w:rFonts w:ascii="Fira Sans Light" w:eastAsia="Microsoft YaHei" w:hAnsi="Fira Sans Light" w:cstheme="minorHAnsi"/>
          <w:color w:val="595959" w:themeColor="text1" w:themeTint="A6"/>
          <w:sz w:val="20"/>
          <w:szCs w:val="20"/>
          <w:lang w:val="es-ES_tradnl"/>
        </w:rPr>
        <w:t xml:space="preserve"> pues existen criterios que se evalúan en la ley de ingresos municipal o que dependen de la publicación en tiempo y forma del presupuesto de egresos y ley de ingresos del municipio.</w:t>
      </w:r>
    </w:p>
    <w:p w:rsidR="00E46E7E" w:rsidRDefault="00E46E7E" w:rsidP="00E46E7E">
      <w:pPr>
        <w:rPr>
          <w:rFonts w:ascii="Fira Sans Light" w:eastAsia="Microsoft YaHei" w:hAnsi="Fira Sans Light" w:cstheme="minorHAnsi"/>
          <w:color w:val="595959" w:themeColor="text1" w:themeTint="A6"/>
          <w:sz w:val="20"/>
          <w:szCs w:val="20"/>
          <w:lang w:val="es-ES_tradnl"/>
        </w:rPr>
      </w:pPr>
    </w:p>
    <w:p w:rsidR="00C46625" w:rsidRPr="009D702D" w:rsidRDefault="00C46625" w:rsidP="00E46E7E">
      <w:pPr>
        <w:rPr>
          <w:rFonts w:ascii="Fira Sans Light" w:eastAsia="Microsoft YaHei" w:hAnsi="Fira Sans Light" w:cstheme="minorHAnsi"/>
          <w:color w:val="595959" w:themeColor="text1" w:themeTint="A6"/>
          <w:sz w:val="20"/>
          <w:szCs w:val="20"/>
          <w:lang w:val="es-ES_tradnl"/>
        </w:rPr>
      </w:pPr>
    </w:p>
    <w:p w:rsidR="00323C4E" w:rsidRDefault="00E46E7E" w:rsidP="00323C4E">
      <w:pPr>
        <w:rPr>
          <w:rFonts w:ascii="Fira Sans Medium" w:hAnsi="Fira Sans Medium"/>
          <w:color w:val="595959" w:themeColor="text1" w:themeTint="A6"/>
          <w:spacing w:val="40"/>
          <w:sz w:val="23"/>
          <w:szCs w:val="23"/>
        </w:rPr>
        <w:sectPr w:rsidR="00323C4E" w:rsidSect="00323C4E">
          <w:type w:val="continuous"/>
          <w:pgSz w:w="12240" w:h="15840"/>
          <w:pgMar w:top="720" w:right="720" w:bottom="720" w:left="720" w:header="709" w:footer="709" w:gutter="0"/>
          <w:pgNumType w:start="2"/>
          <w:cols w:num="2" w:space="720"/>
          <w:docGrid w:linePitch="360"/>
        </w:sectPr>
      </w:pPr>
      <w:r w:rsidRPr="009D702D">
        <w:rPr>
          <w:rFonts w:ascii="Fira Sans Light" w:hAnsi="Fira Sans Light"/>
          <w:color w:val="595959" w:themeColor="text1" w:themeTint="A6"/>
          <w:sz w:val="23"/>
          <w:szCs w:val="23"/>
        </w:rPr>
        <w:t xml:space="preserve">* Para mayor información sobre la metodología, resultados y otros documentos de trabajo del Índice, consultar el sitio </w:t>
      </w:r>
      <w:r w:rsidRPr="009D702D">
        <w:rPr>
          <w:rFonts w:ascii="Fira Sans Medium" w:hAnsi="Fira Sans Medium"/>
          <w:color w:val="595959" w:themeColor="text1" w:themeTint="A6"/>
          <w:spacing w:val="40"/>
          <w:sz w:val="23"/>
          <w:szCs w:val="23"/>
        </w:rPr>
        <w:t>www.imco.org.mx/finanzaspublicas</w:t>
      </w:r>
    </w:p>
    <w:p w:rsidR="000E7321" w:rsidRDefault="00323C4E" w:rsidP="00323C4E">
      <w:pPr>
        <w:rPr>
          <w:rFonts w:ascii="Fira Sans Light" w:hAnsi="Fira Sans Light"/>
          <w:b/>
          <w:smallCaps/>
          <w:color w:val="595959" w:themeColor="text1" w:themeTint="A6"/>
          <w:sz w:val="20"/>
          <w:szCs w:val="20"/>
        </w:rPr>
      </w:pPr>
      <w:r>
        <w:rPr>
          <w:rFonts w:ascii="Fira Sans Medium" w:hAnsi="Fira Sans Medium"/>
          <w:color w:val="595959" w:themeColor="text1" w:themeTint="A6"/>
          <w:spacing w:val="40"/>
          <w:sz w:val="23"/>
          <w:szCs w:val="23"/>
        </w:rPr>
        <w:lastRenderedPageBreak/>
        <w:br w:type="column"/>
      </w:r>
    </w:p>
    <w:p w:rsidR="0036171B" w:rsidRDefault="0036171B">
      <w:pPr>
        <w:jc w:val="center"/>
        <w:rPr>
          <w:rFonts w:ascii="Fira Sans Light" w:hAnsi="Fira Sans Light"/>
          <w:b/>
          <w:smallCaps/>
          <w:color w:val="595959" w:themeColor="text1" w:themeTint="A6"/>
          <w:sz w:val="20"/>
          <w:szCs w:val="20"/>
        </w:rPr>
      </w:pPr>
    </w:p>
    <w:p w:rsidR="000E7321" w:rsidRDefault="000E7321">
      <w:pPr>
        <w:jc w:val="center"/>
        <w:rPr>
          <w:rFonts w:ascii="Fira Sans Light" w:hAnsi="Fira Sans Light"/>
          <w:b/>
          <w:smallCaps/>
          <w:color w:val="595959" w:themeColor="text1" w:themeTint="A6"/>
          <w:sz w:val="20"/>
          <w:szCs w:val="20"/>
        </w:rPr>
      </w:pPr>
    </w:p>
    <w:p w:rsidR="000E7321" w:rsidRDefault="000E7321">
      <w:pPr>
        <w:jc w:val="center"/>
        <w:rPr>
          <w:rFonts w:ascii="Fira Sans Light" w:hAnsi="Fira Sans Light"/>
          <w:b/>
          <w:smallCaps/>
          <w:color w:val="595959" w:themeColor="text1" w:themeTint="A6"/>
          <w:sz w:val="20"/>
          <w:szCs w:val="20"/>
        </w:rPr>
      </w:pPr>
    </w:p>
    <w:p w:rsidR="000E7321" w:rsidRDefault="000E7321">
      <w:pPr>
        <w:jc w:val="center"/>
        <w:rPr>
          <w:rFonts w:ascii="Fira Sans Light" w:hAnsi="Fira Sans Light"/>
          <w:b/>
          <w:smallCaps/>
          <w:color w:val="595959" w:themeColor="text1" w:themeTint="A6"/>
          <w:sz w:val="20"/>
          <w:szCs w:val="20"/>
        </w:rPr>
      </w:pPr>
    </w:p>
    <w:p w:rsidR="000E7321" w:rsidRDefault="000E7321">
      <w:pPr>
        <w:jc w:val="center"/>
        <w:rPr>
          <w:rFonts w:ascii="Fira Sans Light" w:hAnsi="Fira Sans Light"/>
          <w:b/>
          <w:smallCaps/>
          <w:color w:val="595959" w:themeColor="text1" w:themeTint="A6"/>
          <w:sz w:val="20"/>
          <w:szCs w:val="20"/>
        </w:rPr>
      </w:pPr>
    </w:p>
    <w:p w:rsidR="000E7321" w:rsidRDefault="000E7321">
      <w:pPr>
        <w:jc w:val="center"/>
        <w:rPr>
          <w:rFonts w:ascii="Fira Sans Light" w:hAnsi="Fira Sans Light"/>
          <w:b/>
          <w:smallCaps/>
          <w:color w:val="595959" w:themeColor="text1" w:themeTint="A6"/>
          <w:sz w:val="20"/>
          <w:szCs w:val="20"/>
        </w:rPr>
      </w:pPr>
    </w:p>
    <w:p w:rsidR="000E7321" w:rsidRDefault="000E7321">
      <w:pPr>
        <w:jc w:val="center"/>
        <w:rPr>
          <w:rFonts w:ascii="Fira Sans Light" w:hAnsi="Fira Sans Light"/>
          <w:b/>
          <w:smallCaps/>
          <w:color w:val="595959" w:themeColor="text1" w:themeTint="A6"/>
          <w:sz w:val="20"/>
          <w:szCs w:val="20"/>
        </w:rPr>
      </w:pPr>
    </w:p>
    <w:p w:rsidR="00E46E7E" w:rsidRDefault="00E46E7E">
      <w:pPr>
        <w:jc w:val="center"/>
        <w:rPr>
          <w:rFonts w:ascii="Fira Sans Light" w:hAnsi="Fira Sans Light"/>
          <w:b/>
          <w:smallCaps/>
          <w:color w:val="595959" w:themeColor="text1" w:themeTint="A6"/>
          <w:sz w:val="20"/>
          <w:szCs w:val="20"/>
        </w:rPr>
      </w:pPr>
    </w:p>
    <w:p w:rsidR="00E46E7E" w:rsidRDefault="00E46E7E">
      <w:pPr>
        <w:jc w:val="cente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sectPr w:rsidR="00323C4E" w:rsidSect="00323C4E">
          <w:type w:val="continuous"/>
          <w:pgSz w:w="12240" w:h="15840"/>
          <w:pgMar w:top="720" w:right="720" w:bottom="720" w:left="720" w:header="709" w:footer="709" w:gutter="0"/>
          <w:pgNumType w:start="2"/>
          <w:cols w:space="708"/>
          <w:docGrid w:linePitch="360"/>
        </w:sect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rPr>
          <w:rFonts w:ascii="Fira Sans Light" w:hAnsi="Fira Sans Light"/>
          <w:b/>
          <w:smallCaps/>
          <w:color w:val="595959" w:themeColor="text1" w:themeTint="A6"/>
          <w:sz w:val="20"/>
          <w:szCs w:val="20"/>
        </w:rPr>
      </w:pPr>
    </w:p>
    <w:p w:rsidR="00323C4E" w:rsidRDefault="00323C4E" w:rsidP="00323C4E">
      <w:pPr>
        <w:jc w:val="center"/>
        <w:rPr>
          <w:rFonts w:ascii="Fira Sans Light" w:hAnsi="Fira Sans Light"/>
          <w:b/>
          <w:smallCaps/>
          <w:color w:val="595959" w:themeColor="text1" w:themeTint="A6"/>
          <w:sz w:val="20"/>
          <w:szCs w:val="20"/>
        </w:rPr>
      </w:pPr>
      <w:r w:rsidRPr="002E5361">
        <w:rPr>
          <w:rFonts w:ascii="Fira Sans Light" w:hAnsi="Fira Sans Light"/>
          <w:b/>
          <w:color w:val="595959" w:themeColor="text1" w:themeTint="A6"/>
          <w:sz w:val="32"/>
          <w:szCs w:val="20"/>
        </w:rPr>
        <w:t xml:space="preserve">Presupuesto de Egresos del Municipio de </w:t>
      </w:r>
      <w:r>
        <w:rPr>
          <w:rFonts w:ascii="Fira Sans Light" w:hAnsi="Fira Sans Light" w:cs="Arial"/>
          <w:color w:val="595959" w:themeColor="text1" w:themeTint="A6"/>
          <w:sz w:val="32"/>
          <w:szCs w:val="20"/>
        </w:rPr>
        <w:t>_</w:t>
      </w:r>
      <w:r w:rsidRPr="00BC61D0">
        <w:rPr>
          <w:rFonts w:ascii="Fira Sans Light" w:hAnsi="Fira Sans Light" w:cs="Arial"/>
          <w:b/>
          <w:color w:val="595959" w:themeColor="text1" w:themeTint="A6"/>
          <w:sz w:val="32"/>
          <w:szCs w:val="20"/>
        </w:rPr>
        <w:t>Uriangato</w:t>
      </w:r>
      <w:r w:rsidRPr="002E5361">
        <w:rPr>
          <w:rFonts w:ascii="Fira Sans Light" w:hAnsi="Fira Sans Light" w:cs="Arial"/>
          <w:color w:val="595959" w:themeColor="text1" w:themeTint="A6"/>
          <w:sz w:val="32"/>
          <w:szCs w:val="20"/>
        </w:rPr>
        <w:t xml:space="preserve"> _</w:t>
      </w:r>
      <w:r w:rsidRPr="002E5361">
        <w:rPr>
          <w:rFonts w:ascii="Fira Sans Light" w:hAnsi="Fira Sans Light"/>
          <w:b/>
          <w:color w:val="595959" w:themeColor="text1" w:themeTint="A6"/>
          <w:sz w:val="32"/>
          <w:szCs w:val="20"/>
        </w:rPr>
        <w:t xml:space="preserve">, </w:t>
      </w:r>
      <w:proofErr w:type="spellStart"/>
      <w:r>
        <w:rPr>
          <w:rFonts w:ascii="Fira Sans Light" w:hAnsi="Fira Sans Light"/>
          <w:b/>
          <w:color w:val="595959" w:themeColor="text1" w:themeTint="A6"/>
          <w:sz w:val="32"/>
          <w:szCs w:val="20"/>
        </w:rPr>
        <w:t>Gto</w:t>
      </w:r>
      <w:proofErr w:type="spellEnd"/>
      <w:r>
        <w:rPr>
          <w:rFonts w:ascii="Fira Sans Light" w:hAnsi="Fira Sans Light"/>
          <w:b/>
          <w:color w:val="595959" w:themeColor="text1" w:themeTint="A6"/>
          <w:sz w:val="32"/>
          <w:szCs w:val="20"/>
        </w:rPr>
        <w:t>., para el Ejercicio Fiscal 201</w:t>
      </w:r>
      <w:r w:rsidR="00850809">
        <w:rPr>
          <w:rFonts w:ascii="Fira Sans Light" w:hAnsi="Fira Sans Light"/>
          <w:b/>
          <w:color w:val="595959" w:themeColor="text1" w:themeTint="A6"/>
          <w:sz w:val="32"/>
          <w:szCs w:val="20"/>
        </w:rPr>
        <w:t>8</w:t>
      </w:r>
    </w:p>
    <w:p w:rsidR="00323C4E" w:rsidRDefault="00323C4E">
      <w:pPr>
        <w:spacing w:after="160" w:line="259" w:lineRule="auto"/>
        <w:rPr>
          <w:rFonts w:ascii="Fira Sans Light" w:hAnsi="Fira Sans Light"/>
          <w:b/>
          <w:smallCaps/>
          <w:color w:val="595959" w:themeColor="text1" w:themeTint="A6"/>
          <w:sz w:val="20"/>
          <w:szCs w:val="20"/>
        </w:rPr>
      </w:pPr>
      <w:r>
        <w:rPr>
          <w:rFonts w:ascii="Fira Sans Light" w:hAnsi="Fira Sans Light"/>
          <w:b/>
          <w:smallCaps/>
          <w:color w:val="595959" w:themeColor="text1" w:themeTint="A6"/>
          <w:sz w:val="20"/>
          <w:szCs w:val="20"/>
        </w:rPr>
        <w:br w:type="page"/>
      </w:r>
    </w:p>
    <w:p w:rsidR="002E5361" w:rsidRPr="0052780A" w:rsidRDefault="002E5361">
      <w:pPr>
        <w:jc w:val="center"/>
        <w:rPr>
          <w:rFonts w:asciiTheme="minorHAnsi" w:hAnsiTheme="minorHAnsi"/>
          <w:b/>
          <w:smallCaps/>
          <w:color w:val="595959" w:themeColor="text1" w:themeTint="A6"/>
        </w:rPr>
      </w:pPr>
    </w:p>
    <w:p w:rsidR="002E5361" w:rsidRDefault="002E5361">
      <w:pPr>
        <w:jc w:val="center"/>
        <w:rPr>
          <w:rFonts w:ascii="Fira Sans Light" w:hAnsi="Fira Sans Light"/>
          <w:b/>
          <w:smallCaps/>
          <w:color w:val="595959" w:themeColor="text1" w:themeTint="A6"/>
          <w:sz w:val="20"/>
          <w:szCs w:val="20"/>
          <w:highlight w:val="yellow"/>
        </w:rPr>
      </w:pPr>
    </w:p>
    <w:p w:rsidR="00CF1429" w:rsidRPr="002E5361" w:rsidRDefault="00CF1429">
      <w:pPr>
        <w:jc w:val="center"/>
        <w:rPr>
          <w:rFonts w:ascii="Fira Sans Light" w:hAnsi="Fira Sans Light"/>
          <w:smallCaps/>
          <w:color w:val="595959" w:themeColor="text1" w:themeTint="A6"/>
          <w:sz w:val="20"/>
          <w:szCs w:val="20"/>
        </w:rPr>
      </w:pPr>
    </w:p>
    <w:p w:rsidR="00CF78C1" w:rsidRPr="00BC61D0" w:rsidRDefault="00CF78C1" w:rsidP="002E5361">
      <w:pPr>
        <w:rPr>
          <w:rFonts w:ascii="Fira Sans Medium" w:hAnsi="Fira Sans Medium"/>
          <w:b/>
          <w:color w:val="595959" w:themeColor="text1" w:themeTint="A6"/>
          <w:szCs w:val="20"/>
        </w:rPr>
      </w:pPr>
      <w:r w:rsidRPr="00BC61D0">
        <w:rPr>
          <w:rFonts w:ascii="Fira Sans Medium" w:hAnsi="Fira Sans Medium"/>
          <w:b/>
          <w:color w:val="595959" w:themeColor="text1" w:themeTint="A6"/>
          <w:szCs w:val="20"/>
        </w:rPr>
        <w:t>Exposición de motivos</w:t>
      </w:r>
    </w:p>
    <w:p w:rsidR="00F94699" w:rsidRPr="00312E62" w:rsidRDefault="00F94699" w:rsidP="002E5361">
      <w:pPr>
        <w:rPr>
          <w:rFonts w:ascii="Fira Sans Light" w:hAnsi="Fira Sans Light"/>
          <w:b/>
          <w:color w:val="595959" w:themeColor="text1" w:themeTint="A6"/>
          <w:sz w:val="20"/>
          <w:szCs w:val="20"/>
        </w:rPr>
      </w:pPr>
    </w:p>
    <w:p w:rsidR="0052780A" w:rsidRPr="0052780A" w:rsidRDefault="0052780A" w:rsidP="0052780A">
      <w:pPr>
        <w:pStyle w:val="Cuerpodeltexto1"/>
        <w:shd w:val="clear" w:color="auto" w:fill="auto"/>
        <w:spacing w:after="180" w:line="240" w:lineRule="exact"/>
        <w:ind w:left="-283" w:right="20" w:firstLine="0"/>
        <w:jc w:val="both"/>
        <w:rPr>
          <w:rFonts w:asciiTheme="minorHAnsi" w:hAnsiTheme="minorHAnsi"/>
          <w:sz w:val="22"/>
          <w:szCs w:val="22"/>
        </w:rPr>
      </w:pPr>
      <w:r w:rsidRPr="0053725E">
        <w:rPr>
          <w:rStyle w:val="Cuerpodeltexto0"/>
          <w:color w:val="000000"/>
          <w:sz w:val="24"/>
          <w:szCs w:val="24"/>
          <w:lang w:eastAsia="es-ES_tradnl"/>
        </w:rPr>
        <w:t xml:space="preserve">El </w:t>
      </w:r>
      <w:r w:rsidRPr="0052780A">
        <w:rPr>
          <w:rStyle w:val="Cuerpodeltexto0"/>
          <w:rFonts w:asciiTheme="minorHAnsi" w:hAnsiTheme="minorHAnsi"/>
          <w:color w:val="000000"/>
          <w:sz w:val="22"/>
          <w:szCs w:val="22"/>
          <w:lang w:eastAsia="es-ES_tradnl"/>
        </w:rPr>
        <w:t>proyecto de presupuesto de Egresos del Municipio de Uriangato, Guanajuat</w:t>
      </w:r>
      <w:r w:rsidR="003A275E">
        <w:rPr>
          <w:rStyle w:val="Cuerpodeltexto0"/>
          <w:rFonts w:asciiTheme="minorHAnsi" w:hAnsiTheme="minorHAnsi"/>
          <w:color w:val="000000"/>
          <w:sz w:val="22"/>
          <w:szCs w:val="22"/>
          <w:lang w:eastAsia="es-ES_tradnl"/>
        </w:rPr>
        <w:t>o, para el Ejercicio Fiscal 2018</w:t>
      </w:r>
      <w:r w:rsidRPr="0052780A">
        <w:rPr>
          <w:rStyle w:val="Cuerpodeltexto0"/>
          <w:rFonts w:asciiTheme="minorHAnsi" w:hAnsiTheme="minorHAnsi"/>
          <w:color w:val="000000"/>
          <w:sz w:val="22"/>
          <w:szCs w:val="22"/>
          <w:lang w:eastAsia="es-ES_tradnl"/>
        </w:rPr>
        <w:t xml:space="preserve"> (PPEMU), se elaboró con base en los compromisos asumidos y prioridades establecidas por la actual administración municipal, en congruencia con las circunstancias actuales y las expectativas de entorno económico y de las finanzas públicas del país, a fin de fortalecer el entorno municipal.</w:t>
      </w:r>
    </w:p>
    <w:p w:rsidR="0052780A" w:rsidRPr="0052780A" w:rsidRDefault="0052780A" w:rsidP="0052780A">
      <w:pPr>
        <w:pStyle w:val="Cuerpodeltexto1"/>
        <w:shd w:val="clear" w:color="auto" w:fill="auto"/>
        <w:spacing w:after="0" w:line="240" w:lineRule="exact"/>
        <w:ind w:left="-227" w:right="20" w:firstLine="0"/>
        <w:jc w:val="both"/>
        <w:rPr>
          <w:rStyle w:val="Cuerpodeltexto0"/>
          <w:rFonts w:asciiTheme="minorHAnsi" w:hAnsiTheme="minorHAnsi"/>
          <w:color w:val="000000"/>
          <w:sz w:val="22"/>
          <w:szCs w:val="22"/>
          <w:lang w:eastAsia="es-ES_tradnl"/>
        </w:rPr>
      </w:pPr>
      <w:r w:rsidRPr="0052780A">
        <w:rPr>
          <w:rStyle w:val="Cuerpodeltexto0"/>
          <w:rFonts w:asciiTheme="minorHAnsi" w:hAnsiTheme="minorHAnsi"/>
          <w:color w:val="000000"/>
          <w:sz w:val="22"/>
          <w:szCs w:val="22"/>
          <w:lang w:eastAsia="es-ES_tradnl"/>
        </w:rPr>
        <w:t>Por lo anterior, la política de gasto para el próximo año tiene como prioridad fortalecer el rubro del programa de inversión, no descuidando la seguridad Pública en el Municipio, en el marco de la plena vigencia del Estado de Derecho.</w:t>
      </w:r>
      <w:r w:rsidR="003A275E">
        <w:rPr>
          <w:rStyle w:val="Cuerpodeltexto0"/>
          <w:rFonts w:asciiTheme="minorHAnsi" w:hAnsiTheme="minorHAnsi"/>
          <w:color w:val="000000"/>
          <w:sz w:val="22"/>
          <w:szCs w:val="22"/>
          <w:lang w:eastAsia="es-ES_tradnl"/>
        </w:rPr>
        <w:t xml:space="preserve"> Aunado a lo anterior en el 2018</w:t>
      </w:r>
      <w:r w:rsidRPr="0052780A">
        <w:rPr>
          <w:rStyle w:val="Cuerpodeltexto0"/>
          <w:rFonts w:asciiTheme="minorHAnsi" w:hAnsiTheme="minorHAnsi"/>
          <w:color w:val="000000"/>
          <w:sz w:val="22"/>
          <w:szCs w:val="22"/>
          <w:lang w:eastAsia="es-ES_tradnl"/>
        </w:rPr>
        <w:t xml:space="preserve"> se seguirán ejerciendo de manera histórica obras y acciones encaminadas a mejorar las condiciones económicas y sociales de la ciudad y por ende de los </w:t>
      </w:r>
      <w:proofErr w:type="spellStart"/>
      <w:r w:rsidRPr="0052780A">
        <w:rPr>
          <w:rStyle w:val="Cuerpodeltexto0"/>
          <w:rFonts w:asciiTheme="minorHAnsi" w:hAnsiTheme="minorHAnsi"/>
          <w:color w:val="000000"/>
          <w:sz w:val="22"/>
          <w:szCs w:val="22"/>
          <w:lang w:eastAsia="es-ES_tradnl"/>
        </w:rPr>
        <w:t>uriangatenses</w:t>
      </w:r>
      <w:proofErr w:type="spellEnd"/>
      <w:r w:rsidRPr="0052780A">
        <w:rPr>
          <w:rStyle w:val="Cuerpodeltexto0"/>
          <w:rFonts w:asciiTheme="minorHAnsi" w:hAnsiTheme="minorHAnsi"/>
          <w:color w:val="000000"/>
          <w:sz w:val="22"/>
          <w:szCs w:val="22"/>
          <w:lang w:eastAsia="es-ES_tradnl"/>
        </w:rPr>
        <w:t>, al contar con infraestructura acorde a las necesidades actuales.</w:t>
      </w:r>
    </w:p>
    <w:p w:rsidR="0052780A" w:rsidRPr="0052780A" w:rsidRDefault="0052780A" w:rsidP="0052780A">
      <w:pPr>
        <w:pStyle w:val="Cuerpodeltexto1"/>
        <w:shd w:val="clear" w:color="auto" w:fill="auto"/>
        <w:spacing w:after="0" w:line="240" w:lineRule="exact"/>
        <w:ind w:left="-227" w:right="20" w:firstLine="0"/>
        <w:jc w:val="both"/>
        <w:rPr>
          <w:rFonts w:asciiTheme="minorHAnsi" w:hAnsiTheme="minorHAnsi"/>
          <w:sz w:val="22"/>
          <w:szCs w:val="22"/>
        </w:rPr>
      </w:pPr>
    </w:p>
    <w:p w:rsidR="0052780A" w:rsidRPr="0052780A" w:rsidRDefault="0052780A" w:rsidP="0052780A">
      <w:pPr>
        <w:pStyle w:val="Cuerpodeltexto1"/>
        <w:shd w:val="clear" w:color="auto" w:fill="auto"/>
        <w:spacing w:after="0" w:line="259" w:lineRule="exact"/>
        <w:ind w:left="-227" w:right="20" w:firstLine="0"/>
        <w:jc w:val="both"/>
        <w:rPr>
          <w:rStyle w:val="Cuerpodeltexto0"/>
          <w:rFonts w:asciiTheme="minorHAnsi" w:hAnsiTheme="minorHAnsi"/>
          <w:color w:val="000000"/>
          <w:sz w:val="22"/>
          <w:szCs w:val="22"/>
          <w:lang w:eastAsia="es-ES_tradnl"/>
        </w:rPr>
      </w:pPr>
      <w:r w:rsidRPr="0052780A">
        <w:rPr>
          <w:rStyle w:val="Cuerpodeltexto0"/>
          <w:rFonts w:asciiTheme="minorHAnsi" w:hAnsiTheme="minorHAnsi"/>
          <w:color w:val="000000"/>
          <w:sz w:val="22"/>
          <w:szCs w:val="22"/>
          <w:lang w:eastAsia="es-ES_tradnl"/>
        </w:rPr>
        <w:t xml:space="preserve">Continuando con el reto de la presente administración de preparar, </w:t>
      </w:r>
      <w:r w:rsidR="003A275E">
        <w:rPr>
          <w:rStyle w:val="Cuerpodeltexto0"/>
          <w:rFonts w:asciiTheme="minorHAnsi" w:hAnsiTheme="minorHAnsi"/>
          <w:color w:val="000000"/>
          <w:sz w:val="22"/>
          <w:szCs w:val="22"/>
          <w:lang w:eastAsia="es-ES_tradnl"/>
        </w:rPr>
        <w:t>diseñar y elaborar el PPEMU 2018</w:t>
      </w:r>
      <w:r w:rsidRPr="0052780A">
        <w:rPr>
          <w:rStyle w:val="Cuerpodeltexto0"/>
          <w:rFonts w:asciiTheme="minorHAnsi" w:hAnsiTheme="minorHAnsi"/>
          <w:color w:val="000000"/>
          <w:sz w:val="22"/>
          <w:szCs w:val="22"/>
          <w:lang w:eastAsia="es-ES_tradnl"/>
        </w:rPr>
        <w:t xml:space="preserve"> acorde a las condiciones económicas actuales que vive el país es importante señalar que se están maximizando los recursos a través de estrategias de austeridad y racionalidad presupuestal.</w:t>
      </w:r>
    </w:p>
    <w:p w:rsidR="0052780A" w:rsidRPr="0052780A" w:rsidRDefault="0052780A" w:rsidP="0052780A">
      <w:pPr>
        <w:pStyle w:val="Cuerpodeltexto1"/>
        <w:shd w:val="clear" w:color="auto" w:fill="auto"/>
        <w:spacing w:after="0" w:line="259" w:lineRule="exact"/>
        <w:ind w:left="-227" w:right="20" w:firstLine="0"/>
        <w:jc w:val="both"/>
        <w:rPr>
          <w:rStyle w:val="Cuerpodeltexto0"/>
          <w:rFonts w:asciiTheme="minorHAnsi" w:hAnsiTheme="minorHAnsi"/>
          <w:color w:val="000000"/>
          <w:sz w:val="22"/>
          <w:szCs w:val="22"/>
          <w:lang w:eastAsia="es-ES_tradnl"/>
        </w:rPr>
      </w:pPr>
    </w:p>
    <w:p w:rsidR="0052780A" w:rsidRPr="0052780A" w:rsidRDefault="0052780A" w:rsidP="0052780A">
      <w:pPr>
        <w:pStyle w:val="Cuerpodeltexto1"/>
        <w:shd w:val="clear" w:color="auto" w:fill="auto"/>
        <w:spacing w:after="219" w:line="259" w:lineRule="exact"/>
        <w:ind w:left="-227" w:right="20" w:firstLine="0"/>
        <w:jc w:val="both"/>
        <w:rPr>
          <w:rFonts w:asciiTheme="minorHAnsi" w:hAnsiTheme="minorHAnsi"/>
          <w:sz w:val="22"/>
          <w:szCs w:val="22"/>
        </w:rPr>
      </w:pPr>
      <w:bookmarkStart w:id="0" w:name="bookmark27"/>
      <w:r w:rsidRPr="0052780A">
        <w:rPr>
          <w:rStyle w:val="Ttulo4"/>
          <w:rFonts w:asciiTheme="minorHAnsi" w:hAnsiTheme="minorHAnsi"/>
          <w:bCs w:val="0"/>
          <w:color w:val="000000"/>
          <w:sz w:val="22"/>
          <w:szCs w:val="22"/>
          <w:lang w:eastAsia="es-ES_tradnl"/>
        </w:rPr>
        <w:t>Condiciones económicas</w:t>
      </w:r>
      <w:bookmarkEnd w:id="0"/>
      <w:r w:rsidRPr="0052780A">
        <w:rPr>
          <w:rStyle w:val="Ttulo4"/>
          <w:rFonts w:asciiTheme="minorHAnsi" w:hAnsiTheme="minorHAnsi"/>
          <w:bCs w:val="0"/>
          <w:color w:val="000000"/>
          <w:sz w:val="22"/>
          <w:szCs w:val="22"/>
          <w:lang w:eastAsia="es-ES_tradnl"/>
        </w:rPr>
        <w:t>, financieras y hacendarias</w:t>
      </w:r>
    </w:p>
    <w:p w:rsidR="0052780A" w:rsidRPr="0052780A" w:rsidRDefault="0052780A" w:rsidP="0052780A">
      <w:pPr>
        <w:autoSpaceDE w:val="0"/>
        <w:autoSpaceDN w:val="0"/>
        <w:adjustRightInd w:val="0"/>
        <w:ind w:left="-227"/>
        <w:jc w:val="both"/>
        <w:rPr>
          <w:rFonts w:asciiTheme="minorHAnsi" w:hAnsiTheme="minorHAnsi" w:cs="Arial"/>
        </w:rPr>
      </w:pPr>
      <w:r w:rsidRPr="0052780A">
        <w:rPr>
          <w:rFonts w:asciiTheme="minorHAnsi" w:hAnsiTheme="minorHAnsi" w:cs="Arial"/>
        </w:rPr>
        <w:t>De acuerdo a los Criterios Gene</w:t>
      </w:r>
      <w:r w:rsidR="003A275E">
        <w:rPr>
          <w:rFonts w:asciiTheme="minorHAnsi" w:hAnsiTheme="minorHAnsi" w:cs="Arial"/>
        </w:rPr>
        <w:t>rales de Política Económica 2018</w:t>
      </w:r>
      <w:r w:rsidRPr="0052780A">
        <w:rPr>
          <w:rFonts w:asciiTheme="minorHAnsi" w:hAnsiTheme="minorHAnsi" w:cs="Arial"/>
        </w:rPr>
        <w:t xml:space="preserve"> por parte del Gobierno F</w:t>
      </w:r>
      <w:r w:rsidR="003A275E">
        <w:rPr>
          <w:rFonts w:asciiTheme="minorHAnsi" w:hAnsiTheme="minorHAnsi" w:cs="Arial"/>
        </w:rPr>
        <w:t>ederal, se proyecta durante 2018</w:t>
      </w:r>
      <w:r w:rsidRPr="0052780A">
        <w:rPr>
          <w:rFonts w:asciiTheme="minorHAnsi" w:hAnsiTheme="minorHAnsi" w:cs="Arial"/>
        </w:rPr>
        <w:t xml:space="preserve"> el valor real del PIB de México registre un crecimiento anual de 3.0 por ciento, con una inflación general que se ubique dentro del objetivo del Banco de México de 3 por ciento más un intervalo de variabilidad de un punto porcentual en ambos indicadores.</w:t>
      </w:r>
    </w:p>
    <w:p w:rsidR="0052780A" w:rsidRPr="0052780A" w:rsidRDefault="0052780A" w:rsidP="0052780A">
      <w:pPr>
        <w:autoSpaceDE w:val="0"/>
        <w:autoSpaceDN w:val="0"/>
        <w:adjustRightInd w:val="0"/>
        <w:ind w:left="-227"/>
        <w:jc w:val="both"/>
        <w:rPr>
          <w:rFonts w:asciiTheme="minorHAnsi" w:hAnsiTheme="minorHAnsi" w:cs="Arial"/>
        </w:rPr>
      </w:pPr>
    </w:p>
    <w:p w:rsidR="0052780A" w:rsidRPr="0052780A" w:rsidRDefault="0052780A" w:rsidP="0052780A">
      <w:pPr>
        <w:autoSpaceDE w:val="0"/>
        <w:autoSpaceDN w:val="0"/>
        <w:adjustRightInd w:val="0"/>
        <w:ind w:left="-227"/>
        <w:jc w:val="both"/>
        <w:rPr>
          <w:rFonts w:asciiTheme="minorHAnsi" w:hAnsiTheme="minorHAnsi" w:cs="Arial"/>
          <w:b/>
        </w:rPr>
      </w:pPr>
      <w:r w:rsidRPr="0052780A">
        <w:rPr>
          <w:rFonts w:asciiTheme="minorHAnsi" w:hAnsiTheme="minorHAnsi" w:cs="Arial"/>
          <w:b/>
        </w:rPr>
        <w:t>Situación de la deuda pública</w:t>
      </w:r>
    </w:p>
    <w:p w:rsidR="0052780A" w:rsidRPr="0052780A" w:rsidRDefault="0052780A" w:rsidP="0052780A">
      <w:pPr>
        <w:widowControl w:val="0"/>
        <w:spacing w:line="240" w:lineRule="exact"/>
        <w:ind w:left="-227" w:right="20"/>
        <w:jc w:val="both"/>
        <w:rPr>
          <w:rFonts w:asciiTheme="minorHAnsi" w:eastAsia="Times New Roman" w:hAnsiTheme="minorHAnsi" w:cs="Arial"/>
          <w:b/>
          <w:bCs/>
          <w:color w:val="000000"/>
          <w:shd w:val="clear" w:color="auto" w:fill="FFFFFF"/>
          <w:lang w:eastAsia="es-ES_tradnl"/>
        </w:rPr>
      </w:pPr>
    </w:p>
    <w:p w:rsidR="0052780A" w:rsidRDefault="003A275E" w:rsidP="0052780A">
      <w:pPr>
        <w:pStyle w:val="Ttulo51"/>
        <w:keepNext/>
        <w:keepLines/>
        <w:shd w:val="clear" w:color="auto" w:fill="auto"/>
        <w:tabs>
          <w:tab w:val="left" w:pos="952"/>
        </w:tabs>
        <w:spacing w:before="0" w:after="0" w:line="240" w:lineRule="exact"/>
        <w:ind w:left="-227" w:right="20" w:firstLine="0"/>
        <w:rPr>
          <w:rStyle w:val="Cuerpodeltexto0"/>
          <w:rFonts w:asciiTheme="minorHAnsi" w:hAnsiTheme="minorHAnsi"/>
          <w:b w:val="0"/>
          <w:color w:val="000000"/>
          <w:sz w:val="22"/>
          <w:szCs w:val="22"/>
          <w:lang w:eastAsia="es-ES_tradnl"/>
        </w:rPr>
      </w:pPr>
      <w:r>
        <w:rPr>
          <w:rStyle w:val="Cuerpodeltexto0"/>
          <w:rFonts w:asciiTheme="minorHAnsi" w:hAnsiTheme="minorHAnsi"/>
          <w:b w:val="0"/>
          <w:color w:val="000000"/>
          <w:sz w:val="22"/>
          <w:szCs w:val="22"/>
          <w:lang w:eastAsia="es-ES_tradnl"/>
        </w:rPr>
        <w:t>El saldo de la deuda pública del Municipio de Uri</w:t>
      </w:r>
      <w:r w:rsidR="00947FB8">
        <w:rPr>
          <w:rStyle w:val="Cuerpodeltexto0"/>
          <w:rFonts w:asciiTheme="minorHAnsi" w:hAnsiTheme="minorHAnsi"/>
          <w:b w:val="0"/>
          <w:color w:val="000000"/>
          <w:sz w:val="22"/>
          <w:szCs w:val="22"/>
          <w:lang w:eastAsia="es-ES_tradnl"/>
        </w:rPr>
        <w:t>a</w:t>
      </w:r>
      <w:r>
        <w:rPr>
          <w:rStyle w:val="Cuerpodeltexto0"/>
          <w:rFonts w:asciiTheme="minorHAnsi" w:hAnsiTheme="minorHAnsi"/>
          <w:b w:val="0"/>
          <w:color w:val="000000"/>
          <w:sz w:val="22"/>
          <w:szCs w:val="22"/>
          <w:lang w:eastAsia="es-ES_tradnl"/>
        </w:rPr>
        <w:t>ngato se termino de pagar en el mes de Abril del 2017.</w:t>
      </w:r>
    </w:p>
    <w:p w:rsidR="003A275E" w:rsidRDefault="003A275E" w:rsidP="0052780A">
      <w:pPr>
        <w:pStyle w:val="Ttulo51"/>
        <w:keepNext/>
        <w:keepLines/>
        <w:shd w:val="clear" w:color="auto" w:fill="auto"/>
        <w:tabs>
          <w:tab w:val="left" w:pos="952"/>
        </w:tabs>
        <w:spacing w:before="0" w:after="0" w:line="240" w:lineRule="exact"/>
        <w:ind w:left="-227" w:right="20" w:firstLine="0"/>
        <w:rPr>
          <w:rStyle w:val="Cuerpodeltexto0"/>
          <w:rFonts w:asciiTheme="minorHAnsi" w:hAnsiTheme="minorHAnsi"/>
          <w:b w:val="0"/>
          <w:color w:val="000000"/>
          <w:sz w:val="22"/>
          <w:szCs w:val="22"/>
          <w:lang w:eastAsia="es-ES_tradnl"/>
        </w:rPr>
      </w:pPr>
    </w:p>
    <w:p w:rsidR="003A275E" w:rsidRPr="0052780A" w:rsidRDefault="003A275E" w:rsidP="0052780A">
      <w:pPr>
        <w:pStyle w:val="Ttulo51"/>
        <w:keepNext/>
        <w:keepLines/>
        <w:shd w:val="clear" w:color="auto" w:fill="auto"/>
        <w:tabs>
          <w:tab w:val="left" w:pos="952"/>
        </w:tabs>
        <w:spacing w:before="0" w:after="0" w:line="240" w:lineRule="exact"/>
        <w:ind w:left="-227" w:right="20" w:firstLine="0"/>
        <w:rPr>
          <w:rStyle w:val="Cuerpodeltexto0"/>
          <w:rFonts w:asciiTheme="minorHAnsi" w:hAnsiTheme="minorHAnsi"/>
          <w:b w:val="0"/>
          <w:color w:val="000000"/>
          <w:sz w:val="22"/>
          <w:szCs w:val="22"/>
          <w:lang w:eastAsia="es-ES_tradnl"/>
        </w:rPr>
      </w:pPr>
    </w:p>
    <w:p w:rsidR="0052780A" w:rsidRPr="0052780A" w:rsidRDefault="0052780A" w:rsidP="0052780A">
      <w:pPr>
        <w:pStyle w:val="Ttulo51"/>
        <w:keepNext/>
        <w:keepLines/>
        <w:shd w:val="clear" w:color="auto" w:fill="auto"/>
        <w:tabs>
          <w:tab w:val="left" w:pos="952"/>
        </w:tabs>
        <w:spacing w:before="0" w:after="0" w:line="240" w:lineRule="exact"/>
        <w:ind w:left="-227" w:right="20" w:firstLine="0"/>
        <w:rPr>
          <w:rFonts w:asciiTheme="minorHAnsi" w:hAnsiTheme="minorHAnsi"/>
          <w:sz w:val="22"/>
          <w:szCs w:val="22"/>
        </w:rPr>
      </w:pPr>
      <w:r w:rsidRPr="0052780A">
        <w:rPr>
          <w:rFonts w:asciiTheme="minorHAnsi" w:hAnsiTheme="minorHAnsi"/>
          <w:sz w:val="22"/>
          <w:szCs w:val="22"/>
        </w:rPr>
        <w:t xml:space="preserve">Los ingresos y gastos estimados al 31 de diciembre de 2017 </w:t>
      </w:r>
    </w:p>
    <w:p w:rsidR="0052780A" w:rsidRPr="0052780A" w:rsidRDefault="0052780A" w:rsidP="0052780A">
      <w:pPr>
        <w:pStyle w:val="Ttulo51"/>
        <w:keepNext/>
        <w:keepLines/>
        <w:shd w:val="clear" w:color="auto" w:fill="auto"/>
        <w:tabs>
          <w:tab w:val="left" w:pos="952"/>
        </w:tabs>
        <w:spacing w:before="0" w:after="0" w:line="240" w:lineRule="exact"/>
        <w:ind w:left="-227" w:right="20" w:firstLine="0"/>
        <w:rPr>
          <w:rFonts w:asciiTheme="minorHAnsi" w:hAnsiTheme="minorHAnsi"/>
          <w:sz w:val="22"/>
          <w:szCs w:val="22"/>
        </w:rPr>
      </w:pPr>
    </w:p>
    <w:p w:rsidR="0052780A" w:rsidRPr="00D46C5F" w:rsidRDefault="0052780A" w:rsidP="0052780A">
      <w:pPr>
        <w:pStyle w:val="Ttulo51"/>
        <w:keepNext/>
        <w:keepLines/>
        <w:shd w:val="clear" w:color="auto" w:fill="auto"/>
        <w:tabs>
          <w:tab w:val="left" w:pos="952"/>
        </w:tabs>
        <w:spacing w:before="0" w:after="0" w:line="240" w:lineRule="exact"/>
        <w:ind w:left="-227" w:right="20" w:firstLine="0"/>
        <w:rPr>
          <w:rFonts w:asciiTheme="minorHAnsi" w:hAnsiTheme="minorHAnsi"/>
          <w:b w:val="0"/>
          <w:sz w:val="22"/>
          <w:szCs w:val="22"/>
        </w:rPr>
      </w:pPr>
      <w:r w:rsidRPr="0052780A">
        <w:rPr>
          <w:rFonts w:asciiTheme="minorHAnsi" w:hAnsiTheme="minorHAnsi"/>
          <w:b w:val="0"/>
          <w:sz w:val="22"/>
          <w:szCs w:val="22"/>
        </w:rPr>
        <w:t>Los ingresos estimados para el ejercicio fisca</w:t>
      </w:r>
      <w:r w:rsidR="003A275E">
        <w:rPr>
          <w:rFonts w:asciiTheme="minorHAnsi" w:hAnsiTheme="minorHAnsi"/>
          <w:b w:val="0"/>
          <w:sz w:val="22"/>
          <w:szCs w:val="22"/>
        </w:rPr>
        <w:t xml:space="preserve">l </w:t>
      </w:r>
      <w:r w:rsidR="003A275E" w:rsidRPr="00D46C5F">
        <w:rPr>
          <w:rFonts w:asciiTheme="minorHAnsi" w:hAnsiTheme="minorHAnsi"/>
          <w:b w:val="0"/>
          <w:sz w:val="22"/>
          <w:szCs w:val="22"/>
        </w:rPr>
        <w:t>2017 serán de $ 202</w:t>
      </w:r>
      <w:proofErr w:type="gramStart"/>
      <w:r w:rsidR="003A275E" w:rsidRPr="00D46C5F">
        <w:rPr>
          <w:rFonts w:asciiTheme="minorHAnsi" w:hAnsiTheme="minorHAnsi"/>
          <w:b w:val="0"/>
          <w:sz w:val="22"/>
          <w:szCs w:val="22"/>
        </w:rPr>
        <w:t>,710,315.78</w:t>
      </w:r>
      <w:proofErr w:type="gramEnd"/>
      <w:r w:rsidRPr="00D46C5F">
        <w:rPr>
          <w:rFonts w:asciiTheme="minorHAnsi" w:hAnsiTheme="minorHAnsi"/>
          <w:b w:val="0"/>
          <w:sz w:val="22"/>
          <w:szCs w:val="22"/>
        </w:rPr>
        <w:t xml:space="preserve"> (</w:t>
      </w:r>
      <w:r w:rsidR="009A0C45" w:rsidRPr="00D46C5F">
        <w:rPr>
          <w:rFonts w:asciiTheme="minorHAnsi" w:hAnsiTheme="minorHAnsi"/>
          <w:b w:val="0"/>
          <w:sz w:val="22"/>
          <w:szCs w:val="22"/>
        </w:rPr>
        <w:t>Doscientos dos millones setecientos diez mil trescientos quince pesos 78/100 M.N.).</w:t>
      </w:r>
      <w:r w:rsidRPr="00D46C5F">
        <w:rPr>
          <w:rFonts w:asciiTheme="minorHAnsi" w:hAnsiTheme="minorHAnsi"/>
          <w:b w:val="0"/>
          <w:sz w:val="22"/>
          <w:szCs w:val="22"/>
        </w:rPr>
        <w:t xml:space="preserve"> Los egresos estimados en el ejercicio fiscal 20</w:t>
      </w:r>
      <w:r w:rsidR="00D46C5F" w:rsidRPr="00D46C5F">
        <w:rPr>
          <w:rFonts w:asciiTheme="minorHAnsi" w:hAnsiTheme="minorHAnsi"/>
          <w:b w:val="0"/>
          <w:sz w:val="22"/>
          <w:szCs w:val="22"/>
        </w:rPr>
        <w:t>17 ascenderán a $ 181</w:t>
      </w:r>
      <w:proofErr w:type="gramStart"/>
      <w:r w:rsidR="00D46C5F" w:rsidRPr="00D46C5F">
        <w:rPr>
          <w:rFonts w:asciiTheme="minorHAnsi" w:hAnsiTheme="minorHAnsi"/>
          <w:b w:val="0"/>
          <w:sz w:val="22"/>
          <w:szCs w:val="22"/>
        </w:rPr>
        <w:t>,138,785.17</w:t>
      </w:r>
      <w:proofErr w:type="gramEnd"/>
      <w:r w:rsidRPr="00D46C5F">
        <w:rPr>
          <w:rFonts w:asciiTheme="minorHAnsi" w:hAnsiTheme="minorHAnsi"/>
          <w:b w:val="0"/>
          <w:sz w:val="22"/>
          <w:szCs w:val="22"/>
        </w:rPr>
        <w:t xml:space="preserve"> </w:t>
      </w:r>
      <w:r w:rsidR="009A0C45" w:rsidRPr="00D46C5F">
        <w:rPr>
          <w:rFonts w:asciiTheme="minorHAnsi" w:hAnsiTheme="minorHAnsi"/>
          <w:b w:val="0"/>
          <w:sz w:val="22"/>
          <w:szCs w:val="22"/>
        </w:rPr>
        <w:t>(</w:t>
      </w:r>
      <w:r w:rsidR="00D46C5F" w:rsidRPr="00D46C5F">
        <w:rPr>
          <w:rFonts w:asciiTheme="minorHAnsi" w:hAnsiTheme="minorHAnsi"/>
          <w:b w:val="0"/>
          <w:sz w:val="22"/>
          <w:szCs w:val="22"/>
        </w:rPr>
        <w:t>Ciento Ochenta y uno millones ciento treinta y ocho mil setecientos ochenta pesos 17/100 M.N.</w:t>
      </w:r>
      <w:r w:rsidR="009A0C45" w:rsidRPr="00D46C5F">
        <w:rPr>
          <w:rFonts w:asciiTheme="minorHAnsi" w:hAnsiTheme="minorHAnsi"/>
          <w:b w:val="0"/>
          <w:sz w:val="22"/>
          <w:szCs w:val="22"/>
        </w:rPr>
        <w:t>)</w:t>
      </w:r>
    </w:p>
    <w:p w:rsidR="009A0C45" w:rsidRPr="00D46C5F" w:rsidRDefault="009A0C45" w:rsidP="0052780A">
      <w:pPr>
        <w:pStyle w:val="Ttulo51"/>
        <w:keepNext/>
        <w:keepLines/>
        <w:shd w:val="clear" w:color="auto" w:fill="auto"/>
        <w:tabs>
          <w:tab w:val="left" w:pos="952"/>
        </w:tabs>
        <w:spacing w:before="0" w:after="0" w:line="240" w:lineRule="exact"/>
        <w:ind w:left="-227" w:right="20" w:firstLine="0"/>
        <w:rPr>
          <w:rFonts w:asciiTheme="minorHAnsi" w:hAnsiTheme="minorHAnsi"/>
          <w:sz w:val="22"/>
          <w:szCs w:val="22"/>
        </w:rPr>
      </w:pPr>
    </w:p>
    <w:p w:rsidR="0052780A" w:rsidRPr="0052780A" w:rsidRDefault="0052780A" w:rsidP="0052780A">
      <w:pPr>
        <w:pStyle w:val="Ttulo51"/>
        <w:keepNext/>
        <w:keepLines/>
        <w:shd w:val="clear" w:color="auto" w:fill="auto"/>
        <w:tabs>
          <w:tab w:val="left" w:pos="952"/>
        </w:tabs>
        <w:spacing w:before="0" w:after="0" w:line="240" w:lineRule="exact"/>
        <w:ind w:left="-227" w:right="20" w:firstLine="0"/>
        <w:rPr>
          <w:rFonts w:asciiTheme="minorHAnsi" w:hAnsiTheme="minorHAnsi"/>
          <w:sz w:val="22"/>
          <w:szCs w:val="22"/>
        </w:rPr>
      </w:pPr>
      <w:r w:rsidRPr="00D46C5F">
        <w:rPr>
          <w:rFonts w:asciiTheme="minorHAnsi" w:hAnsiTheme="minorHAnsi"/>
          <w:sz w:val="22"/>
          <w:szCs w:val="22"/>
        </w:rPr>
        <w:t>Estrategias y propósitos a lograr</w:t>
      </w:r>
    </w:p>
    <w:p w:rsidR="0052780A" w:rsidRPr="0052780A" w:rsidRDefault="0052780A" w:rsidP="0052780A">
      <w:pPr>
        <w:pStyle w:val="Ttulo51"/>
        <w:keepNext/>
        <w:keepLines/>
        <w:shd w:val="clear" w:color="auto" w:fill="auto"/>
        <w:tabs>
          <w:tab w:val="left" w:pos="952"/>
        </w:tabs>
        <w:spacing w:before="0" w:after="0" w:line="240" w:lineRule="exact"/>
        <w:ind w:left="-227" w:right="20" w:firstLine="0"/>
        <w:rPr>
          <w:rFonts w:asciiTheme="minorHAnsi" w:hAnsiTheme="minorHAnsi"/>
          <w:b w:val="0"/>
          <w:sz w:val="22"/>
          <w:szCs w:val="22"/>
        </w:rPr>
      </w:pPr>
    </w:p>
    <w:p w:rsidR="0052780A" w:rsidRPr="0052780A" w:rsidRDefault="0052780A" w:rsidP="0052780A">
      <w:pPr>
        <w:pStyle w:val="Cuerpodeltexto1"/>
        <w:shd w:val="clear" w:color="auto" w:fill="auto"/>
        <w:spacing w:after="180" w:line="240" w:lineRule="exact"/>
        <w:ind w:left="-227" w:right="20" w:firstLine="0"/>
        <w:jc w:val="both"/>
        <w:rPr>
          <w:rStyle w:val="Cuerpodeltexto0"/>
          <w:rFonts w:asciiTheme="minorHAnsi" w:hAnsiTheme="minorHAnsi"/>
          <w:color w:val="000000"/>
          <w:sz w:val="22"/>
          <w:szCs w:val="22"/>
          <w:lang w:eastAsia="es-ES_tradnl"/>
        </w:rPr>
      </w:pPr>
      <w:r w:rsidRPr="0052780A">
        <w:rPr>
          <w:rStyle w:val="Cuerpodeltexto0"/>
          <w:rFonts w:asciiTheme="minorHAnsi" w:hAnsiTheme="minorHAnsi"/>
          <w:color w:val="000000"/>
          <w:sz w:val="22"/>
          <w:szCs w:val="22"/>
          <w:lang w:eastAsia="es-ES_tradnl"/>
        </w:rPr>
        <w:t xml:space="preserve">El presupuesto que se propone observa los principios de transparencia y rendición de cuentas, razón por lo que tiene como estructura la prevista en la Ley General de Contabilidad Gubernamental, Ley para el Ejercicio y Control de los Recursos para el Estado y los Municipios de Guanajuato y Ley </w:t>
      </w:r>
      <w:r w:rsidRPr="0052780A">
        <w:rPr>
          <w:rFonts w:asciiTheme="minorHAnsi" w:hAnsiTheme="minorHAnsi"/>
          <w:sz w:val="22"/>
          <w:szCs w:val="22"/>
        </w:rPr>
        <w:t>de Transparencia  y para el Estado y los Municipios de Guanajuato, por lo que se pondrá a disposición de la sociedad en internet el comportamiento del gasto de conformidad con los acuerdos del Consejo Nacional de Armonización Contable.</w:t>
      </w:r>
    </w:p>
    <w:p w:rsidR="0052780A" w:rsidRPr="0052780A" w:rsidRDefault="0052780A" w:rsidP="0052780A">
      <w:pPr>
        <w:pStyle w:val="Cuerpodeltexto1"/>
        <w:shd w:val="clear" w:color="auto" w:fill="auto"/>
        <w:spacing w:after="180" w:line="240" w:lineRule="exact"/>
        <w:ind w:left="-227" w:right="20" w:firstLine="0"/>
        <w:jc w:val="both"/>
        <w:rPr>
          <w:rFonts w:asciiTheme="minorHAnsi" w:hAnsiTheme="minorHAnsi"/>
          <w:sz w:val="22"/>
          <w:szCs w:val="22"/>
        </w:rPr>
      </w:pPr>
      <w:r w:rsidRPr="0052780A">
        <w:rPr>
          <w:rStyle w:val="Cuerpodeltexto0"/>
          <w:rFonts w:asciiTheme="minorHAnsi" w:hAnsiTheme="minorHAnsi"/>
          <w:color w:val="000000"/>
          <w:sz w:val="22"/>
          <w:szCs w:val="22"/>
          <w:lang w:eastAsia="es-ES_tradnl"/>
        </w:rPr>
        <w:t>Es prioridad de esta Administración Municipal hacer un uso ético de todos los recursos públicos priorizando el gasto en los programas sociales, inversión en Infraestructura y Seguridad Pública que benefician principalmente a los sectores más vulnerables.</w:t>
      </w:r>
    </w:p>
    <w:p w:rsidR="0052780A" w:rsidRPr="0052780A" w:rsidRDefault="0052780A" w:rsidP="0052780A">
      <w:pPr>
        <w:pStyle w:val="Cuerpodeltexto1"/>
        <w:shd w:val="clear" w:color="auto" w:fill="auto"/>
        <w:spacing w:after="180" w:line="240" w:lineRule="exact"/>
        <w:ind w:left="-227" w:right="20" w:firstLine="0"/>
        <w:jc w:val="both"/>
        <w:rPr>
          <w:rFonts w:asciiTheme="minorHAnsi" w:hAnsiTheme="minorHAnsi"/>
          <w:sz w:val="22"/>
          <w:szCs w:val="22"/>
        </w:rPr>
      </w:pPr>
      <w:r w:rsidRPr="0052780A">
        <w:rPr>
          <w:rStyle w:val="Cuerpodeltexto0"/>
          <w:rFonts w:asciiTheme="minorHAnsi" w:hAnsiTheme="minorHAnsi"/>
          <w:color w:val="000000"/>
          <w:sz w:val="22"/>
          <w:szCs w:val="22"/>
          <w:lang w:eastAsia="es-ES_tradnl"/>
        </w:rPr>
        <w:t>La Tesorería continuará emitiendo, en el mes de enero, los Lineamientos Generales en Materia de Austeridad, Racionalidad y Disciplina del Gasto Público, mismos que han generado un mejor ejercicio de los recursos del Municipio.</w:t>
      </w:r>
    </w:p>
    <w:p w:rsidR="0052780A" w:rsidRPr="0052780A" w:rsidRDefault="0052780A" w:rsidP="0052780A">
      <w:pPr>
        <w:pStyle w:val="Cuerpodeltexto1"/>
        <w:shd w:val="clear" w:color="auto" w:fill="auto"/>
        <w:spacing w:after="0" w:line="240" w:lineRule="exact"/>
        <w:ind w:left="-227" w:right="20" w:firstLine="0"/>
        <w:jc w:val="both"/>
        <w:rPr>
          <w:rStyle w:val="Cuerpodeltexto0"/>
          <w:rFonts w:asciiTheme="minorHAnsi" w:hAnsiTheme="minorHAnsi"/>
          <w:color w:val="000000"/>
          <w:sz w:val="22"/>
          <w:szCs w:val="22"/>
          <w:lang w:eastAsia="es-ES_tradnl"/>
        </w:rPr>
      </w:pPr>
      <w:r w:rsidRPr="0052780A">
        <w:rPr>
          <w:rStyle w:val="Cuerpodeltexto0"/>
          <w:rFonts w:asciiTheme="minorHAnsi" w:hAnsiTheme="minorHAnsi"/>
          <w:color w:val="000000"/>
          <w:sz w:val="22"/>
          <w:szCs w:val="22"/>
          <w:lang w:eastAsia="es-ES_tradnl"/>
        </w:rPr>
        <w:t>En cuanto al capítulo de los Servicios Personales, ésta Adm</w:t>
      </w:r>
      <w:r w:rsidR="009A0C45">
        <w:rPr>
          <w:rStyle w:val="Cuerpodeltexto0"/>
          <w:rFonts w:asciiTheme="minorHAnsi" w:hAnsiTheme="minorHAnsi"/>
          <w:color w:val="000000"/>
          <w:sz w:val="22"/>
          <w:szCs w:val="22"/>
          <w:lang w:eastAsia="es-ES_tradnl"/>
        </w:rPr>
        <w:t xml:space="preserve">inistración Municipal decidió </w:t>
      </w:r>
      <w:r w:rsidRPr="0052780A">
        <w:rPr>
          <w:rStyle w:val="Cuerpodeltexto0"/>
          <w:rFonts w:asciiTheme="minorHAnsi" w:hAnsiTheme="minorHAnsi"/>
          <w:color w:val="000000"/>
          <w:sz w:val="22"/>
          <w:szCs w:val="22"/>
          <w:lang w:eastAsia="es-ES_tradnl"/>
        </w:rPr>
        <w:t xml:space="preserve"> otorgar incremento de sueldos, </w:t>
      </w:r>
      <w:r w:rsidR="009A0C45">
        <w:rPr>
          <w:rStyle w:val="Cuerpodeltexto0"/>
          <w:rFonts w:asciiTheme="minorHAnsi" w:hAnsiTheme="minorHAnsi"/>
          <w:color w:val="000000"/>
          <w:sz w:val="22"/>
          <w:szCs w:val="22"/>
          <w:lang w:eastAsia="es-ES_tradnl"/>
        </w:rPr>
        <w:t xml:space="preserve">4 % para el personal </w:t>
      </w:r>
      <w:r w:rsidRPr="0052780A">
        <w:rPr>
          <w:rStyle w:val="Cuerpodeltexto0"/>
          <w:rFonts w:asciiTheme="minorHAnsi" w:hAnsiTheme="minorHAnsi"/>
          <w:color w:val="000000"/>
          <w:sz w:val="22"/>
          <w:szCs w:val="22"/>
          <w:lang w:eastAsia="es-ES_tradnl"/>
        </w:rPr>
        <w:t>realizando</w:t>
      </w:r>
      <w:r w:rsidR="009A0C45">
        <w:rPr>
          <w:rStyle w:val="Cuerpodeltexto0"/>
          <w:rFonts w:asciiTheme="minorHAnsi" w:hAnsiTheme="minorHAnsi"/>
          <w:color w:val="000000"/>
          <w:sz w:val="22"/>
          <w:szCs w:val="22"/>
          <w:lang w:eastAsia="es-ES_tradnl"/>
        </w:rPr>
        <w:t xml:space="preserve"> una </w:t>
      </w:r>
      <w:r w:rsidRPr="0052780A">
        <w:rPr>
          <w:rStyle w:val="Cuerpodeltexto0"/>
          <w:rFonts w:asciiTheme="minorHAnsi" w:hAnsiTheme="minorHAnsi"/>
          <w:color w:val="000000"/>
          <w:sz w:val="22"/>
          <w:szCs w:val="22"/>
          <w:lang w:eastAsia="es-ES_tradnl"/>
        </w:rPr>
        <w:t xml:space="preserve"> nivelación de</w:t>
      </w:r>
      <w:r w:rsidR="009A0C45">
        <w:rPr>
          <w:rStyle w:val="Cuerpodeltexto0"/>
          <w:rFonts w:asciiTheme="minorHAnsi" w:hAnsiTheme="minorHAnsi"/>
          <w:color w:val="000000"/>
          <w:sz w:val="22"/>
          <w:szCs w:val="22"/>
          <w:lang w:eastAsia="es-ES_tradnl"/>
        </w:rPr>
        <w:t>l 6%</w:t>
      </w:r>
      <w:r w:rsidRPr="0052780A">
        <w:rPr>
          <w:rStyle w:val="Cuerpodeltexto0"/>
          <w:rFonts w:asciiTheme="minorHAnsi" w:hAnsiTheme="minorHAnsi"/>
          <w:color w:val="000000"/>
          <w:sz w:val="22"/>
          <w:szCs w:val="22"/>
          <w:lang w:eastAsia="es-ES_tradnl"/>
        </w:rPr>
        <w:t xml:space="preserve"> en las plazas del personal operativo de las áreas de seguridad pública, protección civil,</w:t>
      </w:r>
      <w:r w:rsidR="009A0C45">
        <w:rPr>
          <w:rStyle w:val="Cuerpodeltexto0"/>
          <w:rFonts w:asciiTheme="minorHAnsi" w:hAnsiTheme="minorHAnsi"/>
          <w:color w:val="000000"/>
          <w:sz w:val="22"/>
          <w:szCs w:val="22"/>
          <w:lang w:eastAsia="es-ES_tradnl"/>
        </w:rPr>
        <w:t xml:space="preserve">  y tránsito y transporte, dicho incremento y </w:t>
      </w:r>
      <w:r w:rsidRPr="0052780A">
        <w:rPr>
          <w:rStyle w:val="Cuerpodeltexto0"/>
          <w:rFonts w:asciiTheme="minorHAnsi" w:hAnsiTheme="minorHAnsi"/>
          <w:color w:val="000000"/>
          <w:sz w:val="22"/>
          <w:szCs w:val="22"/>
          <w:lang w:eastAsia="es-ES_tradnl"/>
        </w:rPr>
        <w:t xml:space="preserve"> nivelación representó un in</w:t>
      </w:r>
      <w:r w:rsidR="009A0C45">
        <w:rPr>
          <w:rStyle w:val="Cuerpodeltexto0"/>
          <w:rFonts w:asciiTheme="minorHAnsi" w:hAnsiTheme="minorHAnsi"/>
          <w:color w:val="000000"/>
          <w:sz w:val="22"/>
          <w:szCs w:val="22"/>
          <w:lang w:eastAsia="es-ES_tradnl"/>
        </w:rPr>
        <w:t>cremento anual de $ 3</w:t>
      </w:r>
      <w:proofErr w:type="gramStart"/>
      <w:r w:rsidR="009A0C45">
        <w:rPr>
          <w:rStyle w:val="Cuerpodeltexto0"/>
          <w:rFonts w:asciiTheme="minorHAnsi" w:hAnsiTheme="minorHAnsi"/>
          <w:color w:val="000000"/>
          <w:sz w:val="22"/>
          <w:szCs w:val="22"/>
          <w:lang w:eastAsia="es-ES_tradnl"/>
        </w:rPr>
        <w:t>,126,365.00</w:t>
      </w:r>
      <w:proofErr w:type="gramEnd"/>
      <w:r w:rsidRPr="0052780A">
        <w:rPr>
          <w:rStyle w:val="Cuerpodeltexto0"/>
          <w:rFonts w:asciiTheme="minorHAnsi" w:hAnsiTheme="minorHAnsi"/>
          <w:color w:val="000000"/>
          <w:sz w:val="22"/>
          <w:szCs w:val="22"/>
          <w:lang w:eastAsia="es-ES_tradnl"/>
        </w:rPr>
        <w:t xml:space="preserve"> </w:t>
      </w:r>
      <w:r w:rsidRPr="0052780A">
        <w:rPr>
          <w:rStyle w:val="Cuerpodeltexto0"/>
          <w:rFonts w:asciiTheme="minorHAnsi" w:hAnsiTheme="minorHAnsi"/>
          <w:color w:val="000000"/>
          <w:sz w:val="22"/>
          <w:szCs w:val="22"/>
          <w:lang w:eastAsia="es-ES_tradnl"/>
        </w:rPr>
        <w:lastRenderedPageBreak/>
        <w:t>(</w:t>
      </w:r>
      <w:r w:rsidR="009A0C45">
        <w:rPr>
          <w:rStyle w:val="Cuerpodeltexto0"/>
          <w:rFonts w:asciiTheme="minorHAnsi" w:hAnsiTheme="minorHAnsi"/>
          <w:color w:val="000000"/>
          <w:sz w:val="22"/>
          <w:szCs w:val="22"/>
          <w:lang w:eastAsia="es-ES_tradnl"/>
        </w:rPr>
        <w:t xml:space="preserve">Tres millones ciento veintiséis mil trescientos sesenta y cinco pesos </w:t>
      </w:r>
      <w:r w:rsidRPr="0052780A">
        <w:rPr>
          <w:rStyle w:val="Cuerpodeltexto0"/>
          <w:rFonts w:asciiTheme="minorHAnsi" w:hAnsiTheme="minorHAnsi"/>
          <w:color w:val="000000"/>
          <w:sz w:val="22"/>
          <w:szCs w:val="22"/>
          <w:lang w:eastAsia="es-ES_tradnl"/>
        </w:rPr>
        <w:t>00/100 M.N.)</w:t>
      </w:r>
      <w:r w:rsidR="009A0C45">
        <w:rPr>
          <w:rStyle w:val="Cuerpodeltexto0"/>
          <w:rFonts w:asciiTheme="minorHAnsi" w:hAnsiTheme="minorHAnsi"/>
          <w:color w:val="000000"/>
          <w:sz w:val="22"/>
          <w:szCs w:val="22"/>
          <w:lang w:eastAsia="es-ES_tradnl"/>
        </w:rPr>
        <w:t>.</w:t>
      </w:r>
    </w:p>
    <w:p w:rsidR="0052780A" w:rsidRPr="0052780A" w:rsidRDefault="0052780A" w:rsidP="0052780A">
      <w:pPr>
        <w:pStyle w:val="Cuerpodeltexto1"/>
        <w:shd w:val="clear" w:color="auto" w:fill="auto"/>
        <w:spacing w:after="0" w:line="240" w:lineRule="exact"/>
        <w:ind w:left="-227" w:right="20" w:firstLine="0"/>
        <w:jc w:val="both"/>
        <w:rPr>
          <w:rStyle w:val="Cuerpodeltexto0"/>
          <w:rFonts w:asciiTheme="minorHAnsi" w:hAnsiTheme="minorHAnsi"/>
          <w:color w:val="000000"/>
          <w:sz w:val="22"/>
          <w:szCs w:val="22"/>
          <w:lang w:eastAsia="es-ES_tradnl"/>
        </w:rPr>
      </w:pPr>
    </w:p>
    <w:p w:rsidR="0052780A" w:rsidRPr="0052780A" w:rsidRDefault="0052780A" w:rsidP="0052780A">
      <w:pPr>
        <w:pStyle w:val="Cuerpodeltexto1"/>
        <w:spacing w:after="0" w:line="240" w:lineRule="exact"/>
        <w:ind w:left="-227" w:right="20"/>
        <w:jc w:val="both"/>
        <w:rPr>
          <w:rStyle w:val="Cuerpodeltexto0"/>
          <w:rFonts w:asciiTheme="minorHAnsi" w:hAnsiTheme="minorHAnsi"/>
          <w:color w:val="000000"/>
          <w:sz w:val="22"/>
          <w:szCs w:val="22"/>
          <w:lang w:eastAsia="es-ES_tradnl"/>
        </w:rPr>
      </w:pPr>
      <w:r w:rsidRPr="0052780A">
        <w:rPr>
          <w:rStyle w:val="Cuerpodeltexto0"/>
          <w:rFonts w:asciiTheme="minorHAnsi" w:hAnsiTheme="minorHAnsi"/>
          <w:color w:val="000000"/>
          <w:sz w:val="22"/>
          <w:szCs w:val="22"/>
          <w:lang w:eastAsia="es-ES_tradnl"/>
        </w:rPr>
        <w:t xml:space="preserve">      Se continuará con las gestiones, ante el Gobierno del Estado y la Federación, a fin de obtener mayores recursos para apoyar la obra pública y los proyectos estratégicos del Municipio de Uriangato, potenciando los recursos Municipales en beneficio de la ciudad, estas obras y</w:t>
      </w:r>
      <w:r w:rsidRPr="0052780A">
        <w:rPr>
          <w:rFonts w:asciiTheme="minorHAnsi" w:hAnsiTheme="minorHAnsi"/>
          <w:sz w:val="22"/>
          <w:szCs w:val="22"/>
        </w:rPr>
        <w:t xml:space="preserve"> </w:t>
      </w:r>
      <w:r w:rsidRPr="0052780A">
        <w:rPr>
          <w:rStyle w:val="Cuerpodeltexto0"/>
          <w:rFonts w:asciiTheme="minorHAnsi" w:hAnsiTheme="minorHAnsi"/>
          <w:color w:val="000000"/>
          <w:sz w:val="22"/>
          <w:szCs w:val="22"/>
          <w:lang w:eastAsia="es-ES_tradnl"/>
        </w:rPr>
        <w:t>proyectos se encontrarán ligadas a las Líneas Estratégicas de la Administración 2015-2018</w:t>
      </w:r>
    </w:p>
    <w:p w:rsidR="0052780A" w:rsidRPr="0052780A" w:rsidRDefault="0052780A" w:rsidP="0052780A">
      <w:pPr>
        <w:pStyle w:val="Cuerpodeltexto1"/>
        <w:spacing w:after="0" w:line="240" w:lineRule="exact"/>
        <w:ind w:left="-227" w:right="20"/>
        <w:jc w:val="both"/>
        <w:rPr>
          <w:rStyle w:val="Cuerpodeltexto0"/>
          <w:rFonts w:asciiTheme="minorHAnsi" w:hAnsiTheme="minorHAnsi"/>
          <w:color w:val="000000"/>
          <w:sz w:val="22"/>
          <w:szCs w:val="22"/>
          <w:lang w:eastAsia="es-ES_tradnl"/>
        </w:rPr>
      </w:pPr>
    </w:p>
    <w:p w:rsidR="0052780A" w:rsidRPr="0052780A" w:rsidRDefault="0052780A" w:rsidP="0052780A">
      <w:pPr>
        <w:pStyle w:val="Cuerpodeltexto1"/>
        <w:shd w:val="clear" w:color="auto" w:fill="auto"/>
        <w:spacing w:after="0" w:line="245" w:lineRule="exact"/>
        <w:ind w:left="-227" w:right="440" w:firstLine="0"/>
        <w:jc w:val="both"/>
        <w:rPr>
          <w:rStyle w:val="Cuerpodeltexto0"/>
          <w:rFonts w:asciiTheme="minorHAnsi" w:hAnsiTheme="minorHAnsi"/>
          <w:color w:val="000000"/>
          <w:sz w:val="22"/>
          <w:szCs w:val="22"/>
          <w:lang w:eastAsia="es-ES_tradnl"/>
        </w:rPr>
      </w:pPr>
      <w:r w:rsidRPr="0052780A">
        <w:rPr>
          <w:rStyle w:val="Cuerpodeltexto0"/>
          <w:rFonts w:asciiTheme="minorHAnsi" w:hAnsiTheme="minorHAnsi"/>
          <w:color w:val="000000"/>
          <w:sz w:val="22"/>
          <w:szCs w:val="22"/>
          <w:lang w:eastAsia="es-ES_tradnl"/>
        </w:rPr>
        <w:t>El ejercicio de los recursos públicos se sujetará a la correcta aplicación normativa y de manera transparente, facilitando la rendición de cuentas tanto a los órganos de gobierno, como a la ciudadanía en general.</w:t>
      </w:r>
    </w:p>
    <w:p w:rsidR="0052780A" w:rsidRPr="0052780A" w:rsidRDefault="0052780A" w:rsidP="0052780A">
      <w:pPr>
        <w:pStyle w:val="Cuerpodeltexto1"/>
        <w:shd w:val="clear" w:color="auto" w:fill="auto"/>
        <w:spacing w:after="0" w:line="245" w:lineRule="exact"/>
        <w:ind w:left="-227" w:right="440" w:firstLine="0"/>
        <w:jc w:val="both"/>
        <w:rPr>
          <w:rStyle w:val="Cuerpodeltexto0"/>
          <w:rFonts w:asciiTheme="minorHAnsi" w:hAnsiTheme="minorHAnsi"/>
          <w:color w:val="000000"/>
          <w:sz w:val="22"/>
          <w:szCs w:val="22"/>
          <w:lang w:eastAsia="es-ES_tradnl"/>
        </w:rPr>
      </w:pPr>
    </w:p>
    <w:p w:rsidR="0052780A" w:rsidRPr="0052780A" w:rsidRDefault="0052780A" w:rsidP="0052780A">
      <w:pPr>
        <w:autoSpaceDE w:val="0"/>
        <w:autoSpaceDN w:val="0"/>
        <w:adjustRightInd w:val="0"/>
        <w:ind w:left="-227"/>
        <w:jc w:val="both"/>
        <w:rPr>
          <w:rFonts w:asciiTheme="minorHAnsi" w:hAnsiTheme="minorHAnsi" w:cs="Arial"/>
        </w:rPr>
      </w:pPr>
      <w:r w:rsidRPr="0052780A">
        <w:rPr>
          <w:rFonts w:asciiTheme="minorHAnsi" w:hAnsiTheme="minorHAnsi" w:cs="Arial"/>
        </w:rPr>
        <w:t xml:space="preserve">El Presupuesto que se presenta, pretende la congruencia entre el nivel del gasto y la suma de los ingresos que se estiman captar en el mismo período, bajo la premisa fundamental de alcanzar el mayor número de </w:t>
      </w:r>
      <w:proofErr w:type="spellStart"/>
      <w:r w:rsidRPr="0052780A">
        <w:rPr>
          <w:rFonts w:asciiTheme="minorHAnsi" w:hAnsiTheme="minorHAnsi" w:cs="Arial"/>
        </w:rPr>
        <w:t>satisfactores</w:t>
      </w:r>
      <w:proofErr w:type="spellEnd"/>
      <w:r w:rsidRPr="0052780A">
        <w:rPr>
          <w:rFonts w:asciiTheme="minorHAnsi" w:hAnsiTheme="minorHAnsi" w:cs="Arial"/>
        </w:rPr>
        <w:t xml:space="preserve"> sociales para la población del municipio, al tener como principal objetivo la administración eficiente de la Hacienda Pública.</w:t>
      </w:r>
    </w:p>
    <w:p w:rsidR="0052780A" w:rsidRPr="0052780A" w:rsidRDefault="0052780A" w:rsidP="0052780A">
      <w:pPr>
        <w:autoSpaceDE w:val="0"/>
        <w:autoSpaceDN w:val="0"/>
        <w:adjustRightInd w:val="0"/>
        <w:ind w:left="-227"/>
        <w:jc w:val="both"/>
        <w:rPr>
          <w:rFonts w:asciiTheme="minorHAnsi" w:hAnsiTheme="minorHAnsi" w:cs="Arial"/>
        </w:rPr>
      </w:pPr>
    </w:p>
    <w:p w:rsidR="0052780A" w:rsidRPr="0052780A" w:rsidRDefault="0052780A" w:rsidP="0052780A">
      <w:pPr>
        <w:autoSpaceDE w:val="0"/>
        <w:autoSpaceDN w:val="0"/>
        <w:adjustRightInd w:val="0"/>
        <w:ind w:left="-227"/>
        <w:jc w:val="both"/>
        <w:rPr>
          <w:rFonts w:asciiTheme="minorHAnsi" w:hAnsiTheme="minorHAnsi" w:cs="Arial"/>
        </w:rPr>
      </w:pPr>
      <w:r w:rsidRPr="0052780A">
        <w:rPr>
          <w:rFonts w:asciiTheme="minorHAnsi" w:hAnsiTheme="minorHAnsi" w:cs="Arial"/>
        </w:rPr>
        <w:t>Impulsar decididamente la calidad del gasto público bajo criterios que garanticen el cumplimiento de los objetivos de este Municipio, adoptándose como principio, ejercer el Presupuesto de Egres</w:t>
      </w:r>
      <w:r w:rsidR="009A0C45">
        <w:rPr>
          <w:rFonts w:asciiTheme="minorHAnsi" w:hAnsiTheme="minorHAnsi" w:cs="Arial"/>
        </w:rPr>
        <w:t>os para el Ejercicio Fiscal 2018</w:t>
      </w:r>
      <w:r w:rsidRPr="0052780A">
        <w:rPr>
          <w:rFonts w:asciiTheme="minorHAnsi" w:hAnsiTheme="minorHAnsi" w:cs="Arial"/>
        </w:rPr>
        <w:t xml:space="preserve">, bajo un enfoque a resultados que permita evaluar el desempeño de los programas públicos, siendo imprescindible adoptar como estrategia, la implementación de metas cuantitativas para evaluar la calidad, eficiencia y eficacia de la gestión gubernamental, así como coordinar la instrumentación de una </w:t>
      </w:r>
      <w:proofErr w:type="spellStart"/>
      <w:r w:rsidRPr="0052780A">
        <w:rPr>
          <w:rFonts w:asciiTheme="minorHAnsi" w:hAnsiTheme="minorHAnsi" w:cs="Arial"/>
        </w:rPr>
        <w:t>presupuestación</w:t>
      </w:r>
      <w:proofErr w:type="spellEnd"/>
      <w:r w:rsidRPr="0052780A">
        <w:rPr>
          <w:rFonts w:asciiTheme="minorHAnsi" w:hAnsiTheme="minorHAnsi" w:cs="Arial"/>
        </w:rPr>
        <w:t xml:space="preserve"> basada en resultados. .</w:t>
      </w:r>
    </w:p>
    <w:p w:rsidR="0052780A" w:rsidRPr="0052780A" w:rsidRDefault="0052780A" w:rsidP="0052780A">
      <w:pPr>
        <w:autoSpaceDE w:val="0"/>
        <w:autoSpaceDN w:val="0"/>
        <w:adjustRightInd w:val="0"/>
        <w:ind w:left="-227"/>
        <w:jc w:val="both"/>
        <w:rPr>
          <w:rFonts w:asciiTheme="minorHAnsi" w:hAnsiTheme="minorHAnsi" w:cs="Arial"/>
        </w:rPr>
      </w:pPr>
    </w:p>
    <w:p w:rsidR="0052780A" w:rsidRPr="0052780A" w:rsidRDefault="0052780A" w:rsidP="0052780A">
      <w:pPr>
        <w:autoSpaceDE w:val="0"/>
        <w:autoSpaceDN w:val="0"/>
        <w:adjustRightInd w:val="0"/>
        <w:ind w:left="-227"/>
        <w:jc w:val="both"/>
        <w:rPr>
          <w:rFonts w:asciiTheme="minorHAnsi" w:hAnsiTheme="minorHAnsi" w:cs="Arial"/>
        </w:rPr>
      </w:pPr>
      <w:r w:rsidRPr="0052780A">
        <w:rPr>
          <w:rFonts w:asciiTheme="minorHAnsi" w:hAnsiTheme="minorHAnsi" w:cs="Arial"/>
        </w:rPr>
        <w:t>Se mantiene como prioridad dentro del gasto de operatividad, los Servicios Públicos y Seguridad Pública.</w:t>
      </w:r>
    </w:p>
    <w:p w:rsidR="0052780A" w:rsidRPr="0052780A" w:rsidRDefault="0052780A" w:rsidP="0052780A">
      <w:pPr>
        <w:autoSpaceDE w:val="0"/>
        <w:autoSpaceDN w:val="0"/>
        <w:adjustRightInd w:val="0"/>
        <w:ind w:left="-227"/>
        <w:jc w:val="both"/>
        <w:rPr>
          <w:rFonts w:asciiTheme="minorHAnsi" w:hAnsiTheme="minorHAnsi" w:cs="Arial"/>
        </w:rPr>
      </w:pPr>
    </w:p>
    <w:p w:rsidR="0052780A" w:rsidRPr="0052780A" w:rsidRDefault="0052780A" w:rsidP="0052780A">
      <w:pPr>
        <w:autoSpaceDE w:val="0"/>
        <w:autoSpaceDN w:val="0"/>
        <w:adjustRightInd w:val="0"/>
        <w:ind w:left="-227"/>
        <w:jc w:val="both"/>
        <w:rPr>
          <w:rFonts w:asciiTheme="minorHAnsi" w:hAnsiTheme="minorHAnsi" w:cs="Arial"/>
        </w:rPr>
      </w:pPr>
      <w:r w:rsidRPr="0052780A">
        <w:rPr>
          <w:rFonts w:asciiTheme="minorHAnsi" w:hAnsiTheme="minorHAnsi" w:cs="Arial"/>
        </w:rPr>
        <w:t>Apoyo a sectores vulnerables de la Sociedad a través de Dependencias y Entidades Paramunicipales, estableciendo una estrecha relación entre las mismas para la atención más eficaz y expedita de sus necesidades.</w:t>
      </w:r>
    </w:p>
    <w:p w:rsidR="0052780A" w:rsidRPr="0052780A" w:rsidRDefault="0052780A" w:rsidP="0052780A">
      <w:pPr>
        <w:autoSpaceDE w:val="0"/>
        <w:autoSpaceDN w:val="0"/>
        <w:adjustRightInd w:val="0"/>
        <w:ind w:left="-1418"/>
        <w:jc w:val="both"/>
        <w:rPr>
          <w:rFonts w:asciiTheme="minorHAnsi" w:hAnsiTheme="minorHAnsi" w:cs="Arial"/>
        </w:rPr>
      </w:pPr>
    </w:p>
    <w:p w:rsidR="0052780A" w:rsidRPr="0052780A" w:rsidRDefault="0052780A" w:rsidP="0052780A">
      <w:pPr>
        <w:autoSpaceDE w:val="0"/>
        <w:autoSpaceDN w:val="0"/>
        <w:adjustRightInd w:val="0"/>
        <w:ind w:left="-1418"/>
        <w:jc w:val="both"/>
        <w:rPr>
          <w:rFonts w:asciiTheme="minorHAnsi" w:hAnsiTheme="minorHAnsi" w:cs="Arial"/>
          <w:b/>
        </w:rPr>
      </w:pPr>
    </w:p>
    <w:p w:rsidR="00156DE4" w:rsidRPr="0052780A" w:rsidRDefault="00156DE4">
      <w:pPr>
        <w:rPr>
          <w:rFonts w:ascii="Fira Sans Light" w:hAnsi="Fira Sans Light"/>
          <w:b/>
          <w:smallCaps/>
          <w:color w:val="595959" w:themeColor="text1" w:themeTint="A6"/>
          <w:sz w:val="20"/>
          <w:szCs w:val="20"/>
        </w:rPr>
      </w:pPr>
    </w:p>
    <w:p w:rsidR="0052780A" w:rsidRDefault="0052780A">
      <w:pPr>
        <w:rPr>
          <w:rFonts w:ascii="Fira Sans Light" w:hAnsi="Fira Sans Light"/>
          <w:b/>
          <w:smallCaps/>
          <w:color w:val="595959" w:themeColor="text1" w:themeTint="A6"/>
          <w:sz w:val="20"/>
          <w:szCs w:val="20"/>
        </w:rPr>
      </w:pPr>
    </w:p>
    <w:p w:rsidR="0052780A" w:rsidRDefault="0052780A">
      <w:pPr>
        <w:rPr>
          <w:rFonts w:ascii="Fira Sans Light" w:hAnsi="Fira Sans Light"/>
          <w:b/>
          <w:smallCaps/>
          <w:color w:val="595959" w:themeColor="text1" w:themeTint="A6"/>
          <w:sz w:val="20"/>
          <w:szCs w:val="20"/>
        </w:rPr>
      </w:pPr>
    </w:p>
    <w:p w:rsidR="0052780A" w:rsidRDefault="0052780A">
      <w:pPr>
        <w:rPr>
          <w:rFonts w:ascii="Fira Sans Light" w:hAnsi="Fira Sans Light"/>
          <w:b/>
          <w:smallCaps/>
          <w:color w:val="595959" w:themeColor="text1" w:themeTint="A6"/>
          <w:sz w:val="20"/>
          <w:szCs w:val="20"/>
        </w:rPr>
      </w:pPr>
    </w:p>
    <w:p w:rsidR="0052780A" w:rsidRDefault="0052780A">
      <w:pPr>
        <w:rPr>
          <w:rFonts w:ascii="Fira Sans Light" w:hAnsi="Fira Sans Light"/>
          <w:b/>
          <w:smallCaps/>
          <w:color w:val="595959" w:themeColor="text1" w:themeTint="A6"/>
          <w:sz w:val="20"/>
          <w:szCs w:val="20"/>
        </w:rPr>
      </w:pPr>
    </w:p>
    <w:p w:rsidR="0052780A" w:rsidRPr="002E5361" w:rsidRDefault="0052780A">
      <w:pPr>
        <w:rPr>
          <w:rFonts w:ascii="Fira Sans Light" w:hAnsi="Fira Sans Light"/>
          <w:b/>
          <w:smallCaps/>
          <w:color w:val="595959" w:themeColor="text1" w:themeTint="A6"/>
          <w:sz w:val="20"/>
          <w:szCs w:val="20"/>
        </w:rPr>
      </w:pPr>
    </w:p>
    <w:p w:rsidR="00E6180C" w:rsidRDefault="00E6180C">
      <w:pPr>
        <w:jc w:val="center"/>
        <w:rPr>
          <w:rFonts w:ascii="Fira Sans Medium" w:hAnsi="Fira Sans Medium"/>
          <w:smallCaps/>
          <w:color w:val="595959" w:themeColor="text1" w:themeTint="A6"/>
          <w:szCs w:val="20"/>
        </w:rPr>
      </w:pPr>
    </w:p>
    <w:p w:rsidR="00E6180C" w:rsidRDefault="00E6180C">
      <w:pPr>
        <w:jc w:val="center"/>
        <w:rPr>
          <w:rFonts w:ascii="Fira Sans Medium" w:hAnsi="Fira Sans Medium"/>
          <w:smallCaps/>
          <w:color w:val="595959" w:themeColor="text1" w:themeTint="A6"/>
          <w:szCs w:val="20"/>
        </w:rPr>
      </w:pPr>
    </w:p>
    <w:p w:rsidR="00E6180C" w:rsidRDefault="00E6180C">
      <w:pPr>
        <w:jc w:val="center"/>
        <w:rPr>
          <w:rFonts w:ascii="Fira Sans Medium" w:hAnsi="Fira Sans Medium"/>
          <w:smallCaps/>
          <w:color w:val="595959" w:themeColor="text1" w:themeTint="A6"/>
          <w:szCs w:val="20"/>
        </w:rPr>
      </w:pPr>
    </w:p>
    <w:p w:rsidR="00E6180C" w:rsidRDefault="00E6180C">
      <w:pPr>
        <w:jc w:val="center"/>
        <w:rPr>
          <w:rFonts w:ascii="Fira Sans Medium" w:hAnsi="Fira Sans Medium"/>
          <w:smallCaps/>
          <w:color w:val="595959" w:themeColor="text1" w:themeTint="A6"/>
          <w:szCs w:val="20"/>
        </w:rPr>
      </w:pPr>
    </w:p>
    <w:p w:rsidR="00E6180C" w:rsidRDefault="00E6180C">
      <w:pPr>
        <w:jc w:val="center"/>
        <w:rPr>
          <w:rFonts w:ascii="Fira Sans Medium" w:hAnsi="Fira Sans Medium"/>
          <w:smallCaps/>
          <w:color w:val="595959" w:themeColor="text1" w:themeTint="A6"/>
          <w:szCs w:val="20"/>
        </w:rPr>
      </w:pPr>
    </w:p>
    <w:p w:rsidR="00E6180C" w:rsidRDefault="00E6180C">
      <w:pPr>
        <w:jc w:val="center"/>
        <w:rPr>
          <w:rFonts w:ascii="Fira Sans Medium" w:hAnsi="Fira Sans Medium"/>
          <w:smallCaps/>
          <w:color w:val="595959" w:themeColor="text1" w:themeTint="A6"/>
          <w:szCs w:val="20"/>
        </w:rPr>
      </w:pPr>
    </w:p>
    <w:p w:rsidR="00E6180C" w:rsidRDefault="00E6180C">
      <w:pPr>
        <w:jc w:val="center"/>
        <w:rPr>
          <w:rFonts w:ascii="Fira Sans Medium" w:hAnsi="Fira Sans Medium"/>
          <w:smallCaps/>
          <w:color w:val="595959" w:themeColor="text1" w:themeTint="A6"/>
          <w:szCs w:val="20"/>
        </w:rPr>
      </w:pPr>
    </w:p>
    <w:p w:rsidR="00323C4E" w:rsidRDefault="00323C4E">
      <w:pPr>
        <w:jc w:val="center"/>
        <w:rPr>
          <w:rFonts w:ascii="Fira Sans Medium" w:hAnsi="Fira Sans Medium"/>
          <w:smallCaps/>
          <w:color w:val="595959" w:themeColor="text1" w:themeTint="A6"/>
          <w:szCs w:val="20"/>
        </w:rPr>
      </w:pPr>
    </w:p>
    <w:p w:rsidR="00323C4E" w:rsidRDefault="00323C4E">
      <w:pPr>
        <w:jc w:val="center"/>
        <w:rPr>
          <w:rFonts w:ascii="Fira Sans Medium" w:hAnsi="Fira Sans Medium"/>
          <w:smallCaps/>
          <w:color w:val="595959" w:themeColor="text1" w:themeTint="A6"/>
          <w:szCs w:val="20"/>
        </w:rPr>
      </w:pPr>
    </w:p>
    <w:p w:rsidR="00323C4E" w:rsidRDefault="00323C4E">
      <w:pPr>
        <w:jc w:val="center"/>
        <w:rPr>
          <w:rFonts w:ascii="Fira Sans Medium" w:hAnsi="Fira Sans Medium"/>
          <w:smallCaps/>
          <w:color w:val="595959" w:themeColor="text1" w:themeTint="A6"/>
          <w:szCs w:val="20"/>
        </w:rPr>
      </w:pPr>
    </w:p>
    <w:p w:rsidR="00323C4E" w:rsidRDefault="00323C4E">
      <w:pPr>
        <w:jc w:val="center"/>
        <w:rPr>
          <w:rFonts w:ascii="Fira Sans Medium" w:hAnsi="Fira Sans Medium"/>
          <w:smallCaps/>
          <w:color w:val="595959" w:themeColor="text1" w:themeTint="A6"/>
          <w:szCs w:val="20"/>
        </w:rPr>
      </w:pPr>
    </w:p>
    <w:p w:rsidR="00323C4E" w:rsidRDefault="00323C4E">
      <w:pPr>
        <w:jc w:val="center"/>
        <w:rPr>
          <w:rFonts w:ascii="Fira Sans Medium" w:hAnsi="Fira Sans Medium"/>
          <w:smallCaps/>
          <w:color w:val="595959" w:themeColor="text1" w:themeTint="A6"/>
          <w:szCs w:val="20"/>
        </w:rPr>
      </w:pPr>
    </w:p>
    <w:p w:rsidR="00BD5BB5" w:rsidRDefault="00BD5BB5">
      <w:pPr>
        <w:jc w:val="center"/>
        <w:rPr>
          <w:rFonts w:ascii="Fira Sans Medium" w:hAnsi="Fira Sans Medium"/>
          <w:smallCaps/>
          <w:color w:val="595959" w:themeColor="text1" w:themeTint="A6"/>
          <w:szCs w:val="20"/>
        </w:rPr>
      </w:pPr>
    </w:p>
    <w:p w:rsidR="00BD5BB5" w:rsidRDefault="00BD5BB5">
      <w:pPr>
        <w:jc w:val="center"/>
        <w:rPr>
          <w:rFonts w:ascii="Fira Sans Medium" w:hAnsi="Fira Sans Medium"/>
          <w:smallCaps/>
          <w:color w:val="595959" w:themeColor="text1" w:themeTint="A6"/>
          <w:szCs w:val="20"/>
        </w:rPr>
      </w:pPr>
    </w:p>
    <w:p w:rsidR="00BD5BB5" w:rsidRDefault="00BD5BB5">
      <w:pPr>
        <w:jc w:val="center"/>
        <w:rPr>
          <w:rFonts w:ascii="Fira Sans Medium" w:hAnsi="Fira Sans Medium"/>
          <w:smallCaps/>
          <w:color w:val="595959" w:themeColor="text1" w:themeTint="A6"/>
          <w:szCs w:val="20"/>
        </w:rPr>
      </w:pPr>
    </w:p>
    <w:p w:rsidR="00BD5BB5" w:rsidRDefault="00BD5BB5">
      <w:pPr>
        <w:jc w:val="center"/>
        <w:rPr>
          <w:rFonts w:ascii="Fira Sans Medium" w:hAnsi="Fira Sans Medium"/>
          <w:smallCaps/>
          <w:color w:val="595959" w:themeColor="text1" w:themeTint="A6"/>
          <w:szCs w:val="20"/>
        </w:rPr>
      </w:pPr>
    </w:p>
    <w:p w:rsidR="00CF1429" w:rsidRPr="002E5361" w:rsidRDefault="00CF1429">
      <w:pPr>
        <w:rPr>
          <w:rFonts w:ascii="Fira Sans Light" w:hAnsi="Fira Sans Light"/>
          <w:b/>
          <w:bCs/>
          <w:color w:val="595959" w:themeColor="text1" w:themeTint="A6"/>
          <w:sz w:val="20"/>
          <w:szCs w:val="20"/>
        </w:rPr>
      </w:pPr>
    </w:p>
    <w:p w:rsidR="00F61144" w:rsidRDefault="00F61144" w:rsidP="00734A47">
      <w:pPr>
        <w:pStyle w:val="Ttulo1"/>
      </w:pPr>
    </w:p>
    <w:p w:rsidR="00F61144" w:rsidRDefault="00F61144" w:rsidP="00734A47">
      <w:pPr>
        <w:pStyle w:val="Ttulo1"/>
      </w:pPr>
    </w:p>
    <w:p w:rsidR="00F61144" w:rsidRDefault="00F61144" w:rsidP="00734A47">
      <w:pPr>
        <w:pStyle w:val="Ttulo1"/>
      </w:pPr>
    </w:p>
    <w:p w:rsidR="009A0C45" w:rsidRDefault="009A0C45" w:rsidP="009A0C45">
      <w:pPr>
        <w:rPr>
          <w:lang w:val="es-ES" w:eastAsia="es-ES"/>
        </w:rPr>
      </w:pPr>
    </w:p>
    <w:p w:rsidR="009A0C45" w:rsidRPr="009A0C45" w:rsidRDefault="009A0C45" w:rsidP="009A0C45">
      <w:pPr>
        <w:rPr>
          <w:lang w:val="es-ES" w:eastAsia="es-ES"/>
        </w:rPr>
      </w:pPr>
    </w:p>
    <w:p w:rsidR="00CF1429" w:rsidRPr="00734A47" w:rsidRDefault="00CF1429" w:rsidP="00734A47">
      <w:pPr>
        <w:pStyle w:val="Ttulo1"/>
      </w:pPr>
      <w:r w:rsidRPr="00734A47">
        <w:t>T</w:t>
      </w:r>
      <w:r w:rsidR="00C70905" w:rsidRPr="00734A47">
        <w:t>Í</w:t>
      </w:r>
      <w:r w:rsidRPr="00734A47">
        <w:t>TULO PRIMERO</w:t>
      </w:r>
    </w:p>
    <w:p w:rsidR="00CF1429" w:rsidRPr="002E5361" w:rsidRDefault="00CF1429" w:rsidP="00734A47">
      <w:pPr>
        <w:pStyle w:val="Ttulo1"/>
      </w:pPr>
      <w:r w:rsidRPr="00734A47">
        <w:t>DE LAS ASIGNACIONES DEL PRESUPUESTO DE EGRESOS DEL MUNICIPIO</w:t>
      </w:r>
    </w:p>
    <w:p w:rsidR="00CF1429" w:rsidRPr="006B66C4" w:rsidRDefault="00CF1429">
      <w:pPr>
        <w:rPr>
          <w:rFonts w:ascii="Fira Sans Light" w:hAnsi="Fira Sans Light"/>
          <w:b/>
          <w:bCs/>
          <w:color w:val="595959" w:themeColor="text1" w:themeTint="A6"/>
          <w:sz w:val="20"/>
        </w:rPr>
      </w:pPr>
    </w:p>
    <w:p w:rsidR="006802C9" w:rsidRPr="006B66C4" w:rsidRDefault="006802C9">
      <w:pPr>
        <w:rPr>
          <w:rFonts w:ascii="Fira Sans Light" w:hAnsi="Fira Sans Light"/>
          <w:b/>
          <w:bCs/>
          <w:color w:val="595959" w:themeColor="text1" w:themeTint="A6"/>
          <w:sz w:val="20"/>
        </w:rPr>
      </w:pPr>
    </w:p>
    <w:p w:rsidR="00CF1429" w:rsidRPr="002E5361" w:rsidRDefault="00CF1429" w:rsidP="00734A47">
      <w:pPr>
        <w:pStyle w:val="Ttulo1"/>
      </w:pPr>
      <w:r w:rsidRPr="002E5361">
        <w:t>CAP</w:t>
      </w:r>
      <w:r w:rsidR="00D86A07" w:rsidRPr="00D6632C">
        <w:t>Í</w:t>
      </w:r>
      <w:r w:rsidRPr="002E5361">
        <w:t>TULO I</w:t>
      </w:r>
    </w:p>
    <w:p w:rsidR="00CF1429" w:rsidRPr="002E5361" w:rsidRDefault="00CF1429" w:rsidP="00734A47">
      <w:pPr>
        <w:pStyle w:val="Ttulo1"/>
      </w:pPr>
      <w:r w:rsidRPr="002E5361">
        <w:t>Disposiciones generales</w:t>
      </w:r>
    </w:p>
    <w:p w:rsidR="00CF1429" w:rsidRPr="002E5361" w:rsidRDefault="00CF1429">
      <w:pPr>
        <w:jc w:val="both"/>
        <w:rPr>
          <w:rFonts w:ascii="Fira Sans Light" w:hAnsi="Fira Sans Light"/>
          <w:color w:val="595959" w:themeColor="text1" w:themeTint="A6"/>
          <w:sz w:val="20"/>
          <w:szCs w:val="20"/>
          <w:lang w:val="es-ES_tradnl"/>
        </w:rPr>
      </w:pPr>
    </w:p>
    <w:p w:rsidR="00E80FAC" w:rsidRPr="00E80FAC" w:rsidRDefault="00CF1429" w:rsidP="00E80FAC">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E80FAC" w:rsidRPr="00E80FAC">
        <w:rPr>
          <w:rFonts w:ascii="Fira Sans Medium" w:hAnsi="Fira Sans Medium"/>
          <w:color w:val="595959" w:themeColor="text1" w:themeTint="A6"/>
          <w:sz w:val="20"/>
          <w:szCs w:val="20"/>
        </w:rPr>
        <w:t xml:space="preserve"> 1</w:t>
      </w:r>
      <w:r w:rsidRPr="002E5361">
        <w:rPr>
          <w:rFonts w:ascii="Fira Sans Light" w:hAnsi="Fira Sans Light"/>
          <w:color w:val="595959" w:themeColor="text1" w:themeTint="A6"/>
          <w:sz w:val="20"/>
          <w:szCs w:val="20"/>
        </w:rPr>
        <w:t xml:space="preserve">. </w:t>
      </w:r>
      <w:r w:rsidR="00E80FAC" w:rsidRPr="00E80FAC">
        <w:rPr>
          <w:rFonts w:ascii="Fira Sans Light" w:hAnsi="Fira Sans Light"/>
          <w:color w:val="595959" w:themeColor="text1" w:themeTint="A6"/>
          <w:sz w:val="20"/>
          <w:szCs w:val="20"/>
          <w:lang w:eastAsia="es-ES"/>
        </w:rPr>
        <w:t xml:space="preserve">El presente decreto tiene por objeto regular la asignación, ejercicio, control y evaluación del gasto público municipal para </w:t>
      </w:r>
      <w:r w:rsidR="0063615D">
        <w:rPr>
          <w:rFonts w:ascii="Fira Sans Light" w:hAnsi="Fira Sans Light"/>
          <w:color w:val="595959" w:themeColor="text1" w:themeTint="A6"/>
          <w:sz w:val="20"/>
          <w:szCs w:val="20"/>
          <w:lang w:eastAsia="es-ES"/>
        </w:rPr>
        <w:t>el ejercicio fiscal 2018</w:t>
      </w:r>
      <w:r w:rsidR="00E80FAC" w:rsidRPr="00E80FAC">
        <w:rPr>
          <w:rFonts w:ascii="Fira Sans Light" w:hAnsi="Fira Sans Light"/>
          <w:color w:val="595959" w:themeColor="text1" w:themeTint="A6"/>
          <w:sz w:val="20"/>
          <w:szCs w:val="20"/>
          <w:lang w:eastAsia="es-ES"/>
        </w:rPr>
        <w:t xml:space="preserve"> de conformidad con el artículo 115 de la Constitución Política de los Estados Unidos Mexicanos; 117, fracción VII de la Constitución Política para el Estado de Guanajuato; la Ley de Disciplina Financiera de las Entidades Federativas y los Municipios; la Ley para el Ejercicio y Control de los Recursos Públicos para el Estado y los Municipios de Guanajuato; la Ley de Hacienda para los Municipios del Estado de Guanajuato; la Ley de Coordinación Fiscal; la Ley de Coordinación Fiscal del Estado; la Ley de Deuda Pública del Estado y los Municipios de Guanajuato; la Ley de Fiscalización Superior del Estado</w:t>
      </w:r>
      <w:r w:rsidR="00405006">
        <w:rPr>
          <w:rFonts w:ascii="Fira Sans Light" w:hAnsi="Fira Sans Light"/>
          <w:color w:val="595959" w:themeColor="text1" w:themeTint="A6"/>
          <w:sz w:val="20"/>
          <w:szCs w:val="20"/>
          <w:lang w:eastAsia="es-ES"/>
        </w:rPr>
        <w:t xml:space="preserve"> </w:t>
      </w:r>
      <w:r w:rsidR="00E80FAC" w:rsidRPr="00E80FAC">
        <w:rPr>
          <w:rFonts w:ascii="Fira Sans Light" w:hAnsi="Fira Sans Light"/>
          <w:color w:val="595959" w:themeColor="text1" w:themeTint="A6"/>
          <w:sz w:val="20"/>
          <w:szCs w:val="20"/>
          <w:lang w:eastAsia="es-ES"/>
        </w:rPr>
        <w:t xml:space="preserve"> de Guanajuato; la Ley Orgánica Municipal para el Estado de Guanajuato; la Ley General de Contabilidad Gubernamental; y, las demás disposiciones aplicables a la materia.</w:t>
      </w:r>
    </w:p>
    <w:p w:rsidR="00E80FAC" w:rsidRPr="00E80FAC" w:rsidRDefault="00E80FAC" w:rsidP="00E80FAC">
      <w:pPr>
        <w:jc w:val="both"/>
        <w:rPr>
          <w:rFonts w:ascii="Fira Sans Light" w:hAnsi="Fira Sans Light"/>
          <w:color w:val="595959" w:themeColor="text1" w:themeTint="A6"/>
          <w:sz w:val="20"/>
          <w:szCs w:val="20"/>
          <w:lang w:eastAsia="es-ES"/>
        </w:rPr>
      </w:pPr>
    </w:p>
    <w:p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En la ejecución del gasto público, el Municipio deberá planear, programar y presupuestar sus actividades con honestidad, claridad y transparencia, con sujeción a los planes, programas y bases que elaboren para tal efecto, en cumplimiento con su Plan Municipal de Desarrollo y su Programa de Gobierno.</w:t>
      </w:r>
    </w:p>
    <w:p w:rsidR="00E80FAC" w:rsidRPr="00E80FAC" w:rsidRDefault="00E80FAC" w:rsidP="00E80FAC">
      <w:pPr>
        <w:jc w:val="both"/>
        <w:rPr>
          <w:rFonts w:ascii="Fira Sans Light" w:hAnsi="Fira Sans Light"/>
          <w:color w:val="595959" w:themeColor="text1" w:themeTint="A6"/>
          <w:sz w:val="20"/>
          <w:szCs w:val="20"/>
          <w:lang w:eastAsia="es-ES"/>
        </w:rPr>
      </w:pPr>
    </w:p>
    <w:p w:rsidR="00E80FAC" w:rsidRPr="00E80FAC" w:rsidRDefault="00E80FAC" w:rsidP="00E80FAC">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Será responsabilidad de la Tesorería y de la Contraloría Municipal, en el ámbito de sus respectivas competencias, cumplir y hacer cumplir las disposiciones establecidas en el presente decreto, así como determinar las normas y procedimientos administrativos tendientes a armonizar, transparentar, racionalizar y llevar a cabo un mejor control de gasto público municipal.</w:t>
      </w:r>
    </w:p>
    <w:p w:rsidR="00E80FAC" w:rsidRPr="00E80FAC" w:rsidRDefault="00E80FAC" w:rsidP="00930023">
      <w:pPr>
        <w:jc w:val="both"/>
        <w:rPr>
          <w:rFonts w:ascii="Fira Sans Light" w:hAnsi="Fira Sans Light"/>
          <w:color w:val="595959" w:themeColor="text1" w:themeTint="A6"/>
          <w:sz w:val="20"/>
          <w:szCs w:val="20"/>
          <w:lang w:eastAsia="es-ES"/>
        </w:rPr>
      </w:pPr>
    </w:p>
    <w:p w:rsidR="00E80FAC" w:rsidRPr="00E80FAC" w:rsidRDefault="00E80FAC" w:rsidP="00930023">
      <w:pPr>
        <w:jc w:val="both"/>
        <w:rPr>
          <w:rFonts w:ascii="Fira Sans Light" w:hAnsi="Fira Sans Light"/>
          <w:color w:val="595959" w:themeColor="text1" w:themeTint="A6"/>
          <w:sz w:val="20"/>
          <w:szCs w:val="20"/>
          <w:lang w:eastAsia="es-ES"/>
        </w:rPr>
      </w:pPr>
      <w:r w:rsidRPr="00E80FAC">
        <w:rPr>
          <w:rFonts w:ascii="Fira Sans Light" w:hAnsi="Fira Sans Light"/>
          <w:color w:val="595959" w:themeColor="text1" w:themeTint="A6"/>
          <w:sz w:val="20"/>
          <w:szCs w:val="20"/>
          <w:lang w:eastAsia="es-ES"/>
        </w:rPr>
        <w:t>La interpretación del presente Presupuesto de Egresos para efectos administrativos y exclusivamente en el ámbito de competencia del Presidente Municipal, corresponde a la Tesorería Municipal, en el ámbito de sus atribuciones, de conformidad a lo dispuesto por el artículo 10 de la Ley para el Ejercicio y Control de los Recursos Públicos para el Estado y los Municipios de Guanajuato. Lo anterior, sin perjuicio de la interpretación que corresponda a otras autoridades en el ámbito de sus respectivas competencias.</w:t>
      </w:r>
    </w:p>
    <w:p w:rsidR="00CF1429" w:rsidRPr="002E5361" w:rsidRDefault="00CF1429" w:rsidP="00930023">
      <w:pPr>
        <w:jc w:val="both"/>
        <w:rPr>
          <w:rFonts w:ascii="Fira Sans Light" w:hAnsi="Fira Sans Light"/>
          <w:color w:val="595959" w:themeColor="text1" w:themeTint="A6"/>
          <w:sz w:val="20"/>
          <w:szCs w:val="20"/>
        </w:rPr>
      </w:pPr>
    </w:p>
    <w:p w:rsidR="00CD2F9B" w:rsidRPr="002E5361" w:rsidRDefault="00CD2F9B" w:rsidP="00930023">
      <w:pPr>
        <w:jc w:val="both"/>
        <w:rPr>
          <w:rFonts w:ascii="Fira Sans Light" w:hAnsi="Fira Sans Light"/>
          <w:color w:val="595959" w:themeColor="text1" w:themeTint="A6"/>
          <w:sz w:val="20"/>
          <w:szCs w:val="20"/>
        </w:rPr>
      </w:pPr>
    </w:p>
    <w:p w:rsidR="00CF1429" w:rsidRDefault="00CF1429" w:rsidP="00930023">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32DBD">
        <w:rPr>
          <w:rFonts w:ascii="Fira Sans Light" w:hAnsi="Fira Sans Light"/>
          <w:color w:val="595959" w:themeColor="text1" w:themeTint="A6"/>
          <w:sz w:val="20"/>
          <w:szCs w:val="20"/>
        </w:rPr>
        <w:t xml:space="preserve"> </w:t>
      </w:r>
      <w:r w:rsidR="00832DBD" w:rsidRPr="00832DBD">
        <w:rPr>
          <w:rFonts w:ascii="Fira Sans Medium" w:hAnsi="Fira Sans Medium"/>
          <w:color w:val="595959" w:themeColor="text1" w:themeTint="A6"/>
          <w:sz w:val="20"/>
          <w:szCs w:val="20"/>
        </w:rPr>
        <w:t>2</w:t>
      </w:r>
      <w:r w:rsidRPr="002E5361">
        <w:rPr>
          <w:rFonts w:ascii="Fira Sans Light" w:hAnsi="Fira Sans Light"/>
          <w:color w:val="595959" w:themeColor="text1" w:themeTint="A6"/>
          <w:sz w:val="20"/>
          <w:szCs w:val="20"/>
        </w:rPr>
        <w:t>. Para los efectos de este Decreto se entenderá por:</w:t>
      </w:r>
    </w:p>
    <w:p w:rsidR="00930023" w:rsidRDefault="00930023" w:rsidP="00930023">
      <w:pPr>
        <w:jc w:val="both"/>
        <w:rPr>
          <w:rFonts w:ascii="Fira Sans Light" w:hAnsi="Fira Sans Light"/>
          <w:color w:val="595959" w:themeColor="text1" w:themeTint="A6"/>
          <w:sz w:val="20"/>
          <w:szCs w:val="20"/>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ADEFAS</w:t>
      </w:r>
      <w:r w:rsidRPr="00930023">
        <w:rPr>
          <w:rFonts w:ascii="Fira Sans Light" w:hAnsi="Fira Sans Light"/>
          <w:color w:val="595959" w:themeColor="text1" w:themeTint="A6"/>
          <w:sz w:val="20"/>
          <w:szCs w:val="20"/>
          <w:lang w:eastAsia="es-ES"/>
        </w:rPr>
        <w:t>: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Amortización de la Deuda y Disminución de Pasivos</w:t>
      </w:r>
      <w:r w:rsidRPr="00930023">
        <w:rPr>
          <w:rFonts w:ascii="Fira Sans Light" w:hAnsi="Fira Sans Light"/>
          <w:color w:val="595959" w:themeColor="text1" w:themeTint="A6"/>
          <w:sz w:val="20"/>
          <w:szCs w:val="20"/>
          <w:lang w:eastAsia="es-ES"/>
        </w:rPr>
        <w:t>: Representa la cancelación mediante pago o cualquier forma por la cual se extinga la obligación principal de los pasivos contraídos por el Gobierno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Asignaciones</w:t>
      </w:r>
      <w:r w:rsidRPr="00930023">
        <w:rPr>
          <w:rFonts w:ascii="Fira Sans Light" w:hAnsi="Fira Sans Light"/>
          <w:color w:val="595959" w:themeColor="text1" w:themeTint="A6"/>
          <w:sz w:val="20"/>
          <w:szCs w:val="20"/>
          <w:lang w:eastAsia="es-ES"/>
        </w:rPr>
        <w:t xml:space="preserve"> </w:t>
      </w:r>
      <w:r w:rsidRPr="00930023">
        <w:rPr>
          <w:rFonts w:ascii="Fira Sans Light" w:hAnsi="Fira Sans Light"/>
          <w:b/>
          <w:color w:val="595959" w:themeColor="text1" w:themeTint="A6"/>
          <w:sz w:val="20"/>
          <w:szCs w:val="20"/>
          <w:lang w:eastAsia="es-ES"/>
        </w:rPr>
        <w:t>Presupuestales</w:t>
      </w:r>
      <w:r w:rsidRPr="00930023">
        <w:rPr>
          <w:rFonts w:ascii="Fira Sans Light" w:hAnsi="Fira Sans Light"/>
          <w:color w:val="595959" w:themeColor="text1" w:themeTint="A6"/>
          <w:sz w:val="20"/>
          <w:szCs w:val="20"/>
          <w:lang w:eastAsia="es-ES"/>
        </w:rPr>
        <w:t>: La ministración que de los recursos públicos aprobados por el Ayuntamiento mediante el Presupuesto de Egresos del Municipio, realiza el Presidente Municipal a través de la Tesorería a los Ejecutores de Gasto.</w:t>
      </w:r>
    </w:p>
    <w:p w:rsidR="00930023" w:rsidRPr="00930023" w:rsidRDefault="00555256" w:rsidP="00555256">
      <w:pPr>
        <w:tabs>
          <w:tab w:val="left" w:pos="2490"/>
        </w:tabs>
        <w:jc w:val="both"/>
        <w:rPr>
          <w:rFonts w:ascii="Fira Sans Light" w:hAnsi="Fira Sans Light"/>
          <w:color w:val="595959" w:themeColor="text1" w:themeTint="A6"/>
          <w:sz w:val="20"/>
          <w:szCs w:val="20"/>
          <w:lang w:eastAsia="es-ES"/>
        </w:rPr>
      </w:pPr>
      <w:r>
        <w:rPr>
          <w:rFonts w:ascii="Fira Sans Light" w:hAnsi="Fira Sans Light"/>
          <w:color w:val="595959" w:themeColor="text1" w:themeTint="A6"/>
          <w:sz w:val="20"/>
          <w:szCs w:val="20"/>
          <w:lang w:eastAsia="es-ES"/>
        </w:rPr>
        <w:tab/>
      </w: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Ayudas</w:t>
      </w:r>
      <w:r w:rsidRPr="00930023">
        <w:rPr>
          <w:rFonts w:ascii="Fira Sans Light" w:hAnsi="Fira Sans Light"/>
          <w:color w:val="595959" w:themeColor="text1" w:themeTint="A6"/>
          <w:sz w:val="20"/>
          <w:szCs w:val="20"/>
          <w:lang w:eastAsia="es-ES"/>
        </w:rPr>
        <w:t>: Las asignaciones que los entes públicos otorgan a personas, instituciones y diversos sectores de la población para propósitos sociales.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Funcional del Gasto</w:t>
      </w:r>
      <w:r w:rsidRPr="00930023">
        <w:rPr>
          <w:rFonts w:ascii="Fira Sans Light" w:hAnsi="Fira Sans Light"/>
          <w:color w:val="595959" w:themeColor="text1" w:themeTint="A6"/>
          <w:sz w:val="20"/>
          <w:szCs w:val="20"/>
          <w:lang w:eastAsia="es-ES"/>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lastRenderedPageBreak/>
        <w:t>Clasificación por Objeto del Gasto</w:t>
      </w:r>
      <w:r w:rsidRPr="00930023">
        <w:rPr>
          <w:rFonts w:ascii="Fira Sans Light" w:hAnsi="Fira Sans Light"/>
          <w:color w:val="595959" w:themeColor="text1" w:themeTint="A6"/>
          <w:sz w:val="20"/>
          <w:szCs w:val="20"/>
          <w:lang w:eastAsia="es-ES"/>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Capítulo de gasto</w:t>
      </w:r>
      <w:r w:rsidRPr="00930023">
        <w:rPr>
          <w:rFonts w:ascii="Fira Sans Light" w:hAnsi="Fira Sans Light"/>
          <w:color w:val="595959" w:themeColor="text1" w:themeTint="A6"/>
          <w:sz w:val="20"/>
          <w:szCs w:val="20"/>
          <w:lang w:eastAsia="es-ES"/>
        </w:rPr>
        <w:t>: Al mayor nivel de agregación que identifica el conjunto homogéneo y ordenado de los bienes y servicios requeridos por los entes públicos.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por Fuentes de Financiamiento</w:t>
      </w:r>
      <w:r w:rsidRPr="00930023">
        <w:rPr>
          <w:rFonts w:ascii="Fira Sans Light" w:hAnsi="Fira Sans Light"/>
          <w:color w:val="595959" w:themeColor="text1" w:themeTint="A6"/>
          <w:sz w:val="20"/>
          <w:szCs w:val="20"/>
          <w:lang w:eastAsia="es-ES"/>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Económica de los Ingresos, de los Gastos y del Financiamiento de los Entes Públicos</w:t>
      </w:r>
      <w:r w:rsidRPr="00930023">
        <w:rPr>
          <w:rFonts w:ascii="Fira Sans Light" w:hAnsi="Fira Sans Light"/>
          <w:color w:val="595959" w:themeColor="text1" w:themeTint="A6"/>
          <w:sz w:val="20"/>
          <w:szCs w:val="20"/>
          <w:lang w:eastAsia="es-ES"/>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Administrativa</w:t>
      </w:r>
      <w:r w:rsidRPr="00930023">
        <w:rPr>
          <w:rFonts w:ascii="Fira Sans Light" w:hAnsi="Fira Sans Light"/>
          <w:color w:val="595959" w:themeColor="text1" w:themeTint="A6"/>
          <w:sz w:val="20"/>
          <w:szCs w:val="20"/>
          <w:lang w:eastAsia="es-ES"/>
        </w:rPr>
        <w:t>: La que tiene como objetivo identificar el agente que realiza la erogación de los recursos públicos, se desglosa a través de asignaciones denominadas ramos presupuestarios como el de la Administración Pública, de los Poderes, o de los Órganos autónomos.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Clasificación Programática</w:t>
      </w:r>
      <w:r w:rsidRPr="00930023">
        <w:rPr>
          <w:rFonts w:ascii="Fira Sans Light" w:hAnsi="Fira Sans Light"/>
          <w:color w:val="595959" w:themeColor="text1" w:themeTint="A6"/>
          <w:sz w:val="20"/>
          <w:szCs w:val="20"/>
          <w:lang w:eastAsia="es-ES"/>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Contraloría</w:t>
      </w:r>
      <w:r w:rsidRPr="00930023">
        <w:rPr>
          <w:rFonts w:ascii="Fira Sans Light" w:hAnsi="Fira Sans Light"/>
          <w:color w:val="595959" w:themeColor="text1" w:themeTint="A6"/>
          <w:sz w:val="20"/>
          <w:szCs w:val="20"/>
          <w:lang w:eastAsia="es-ES"/>
        </w:rPr>
        <w:t>: La Contraloría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Dependencias</w:t>
      </w:r>
      <w:r w:rsidRPr="00930023">
        <w:rPr>
          <w:rFonts w:ascii="Fira Sans Light" w:hAnsi="Fira Sans Light"/>
          <w:color w:val="595959" w:themeColor="text1" w:themeTint="A6"/>
          <w:sz w:val="20"/>
          <w:szCs w:val="20"/>
          <w:lang w:eastAsia="es-ES"/>
        </w:rPr>
        <w:t>: Las definidas como tales en el artículo 124 de la Ley Orgánica Municipal para el Estado de Guanajuato, las cuales son objeto de control presupuestario directo por parte de la Tesorería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Entidades Paramunic</w:t>
      </w:r>
      <w:r>
        <w:rPr>
          <w:rFonts w:ascii="Fira Sans Light" w:hAnsi="Fira Sans Light"/>
          <w:b/>
          <w:color w:val="595959" w:themeColor="text1" w:themeTint="A6"/>
          <w:sz w:val="20"/>
          <w:szCs w:val="20"/>
          <w:lang w:eastAsia="es-ES"/>
        </w:rPr>
        <w:t>i</w:t>
      </w:r>
      <w:r w:rsidRPr="00930023">
        <w:rPr>
          <w:rFonts w:ascii="Fira Sans Light" w:hAnsi="Fira Sans Light"/>
          <w:b/>
          <w:color w:val="595959" w:themeColor="text1" w:themeTint="A6"/>
          <w:sz w:val="20"/>
          <w:szCs w:val="20"/>
          <w:lang w:eastAsia="es-ES"/>
        </w:rPr>
        <w:t>pales</w:t>
      </w:r>
      <w:r w:rsidRPr="00930023">
        <w:rPr>
          <w:rFonts w:ascii="Fira Sans Light" w:hAnsi="Fira Sans Light"/>
          <w:color w:val="595959" w:themeColor="text1" w:themeTint="A6"/>
          <w:sz w:val="20"/>
          <w:szCs w:val="20"/>
          <w:lang w:eastAsia="es-ES"/>
        </w:rPr>
        <w:t>: Aquellas integradas por los organismos descentralizados, las empresas de participación municipal, fideicomisos públicos municipales, comisiones, patronatos y comités, los cuales son objeto de control presupuestario indirecto por parte de la Tesorería Municipal.</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Fideicomisos Públicos</w:t>
      </w:r>
      <w:r w:rsidRPr="00930023">
        <w:rPr>
          <w:rFonts w:ascii="Fira Sans Light" w:hAnsi="Fira Sans Light"/>
          <w:color w:val="595959" w:themeColor="text1" w:themeTint="A6"/>
          <w:sz w:val="20"/>
          <w:szCs w:val="20"/>
          <w:lang w:eastAsia="es-ES"/>
        </w:rPr>
        <w:t>: Aquellos que constituya el Ayuntamiento, previo estudio que lo justifique, a efecto de que auxilien en la realización de actividades que le sean propias o impulsen el desarrollo del municipio y en los cuales la Tesorería Municipal o el organismo público descentralizado, a través del representante de su órgano de gobierno, sea el fideicomitente.</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Corriente</w:t>
      </w:r>
      <w:r w:rsidRPr="00930023">
        <w:rPr>
          <w:rFonts w:ascii="Fira Sans Light" w:hAnsi="Fira Sans Light"/>
          <w:color w:val="595959" w:themeColor="text1" w:themeTint="A6"/>
          <w:sz w:val="20"/>
          <w:szCs w:val="20"/>
          <w:lang w:eastAsia="es-ES"/>
        </w:rPr>
        <w:t>: Erogaciones que realiza el sector público que constituye un acto de consumo; esto es, los gastos que se destinen a la contratación de los recursos humanos y a la compra de bienes y servicios necesarios para el desarrollo propio de las funciones administrativas, así como aquellas erogaciones que se destinen a los pagos que se deriven de la contratación de proyectos de prestación de servicios en términos de la Ley de Proyectos de Servicios para el Estado y los Municipios de Guanajuato.</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Federalizado</w:t>
      </w:r>
      <w:r w:rsidRPr="00930023">
        <w:rPr>
          <w:rFonts w:ascii="Fira Sans Light" w:hAnsi="Fira Sans Light"/>
          <w:color w:val="595959" w:themeColor="text1" w:themeTint="A6"/>
          <w:sz w:val="20"/>
          <w:szCs w:val="20"/>
          <w:lang w:eastAsia="es-ES"/>
        </w:rPr>
        <w:t>: Los recursos públicos que el Gobierno Federal entrega a los gobiernos de los estados y municipios para impulsar el desarrollo regional y ayudar a cubrir las necesidades de la población local en materia de educación, salud, energía, seguridad y obras públicas.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Gasto de Capital</w:t>
      </w:r>
      <w:r w:rsidRPr="00930023">
        <w:rPr>
          <w:rFonts w:ascii="Fira Sans Light" w:hAnsi="Fira Sans Light"/>
          <w:color w:val="595959" w:themeColor="text1" w:themeTint="A6"/>
          <w:sz w:val="20"/>
          <w:szCs w:val="20"/>
          <w:lang w:eastAsia="es-ES"/>
        </w:rPr>
        <w:t>: Son los gastos destinados a la inversión de capital y las transferencias a los otros componentes institucionales del sistema económico que se efectúan para financiar gastos de éstos con tal propósito.</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La Ley</w:t>
      </w:r>
      <w:r w:rsidRPr="00930023">
        <w:rPr>
          <w:rFonts w:ascii="Fira Sans Light" w:hAnsi="Fira Sans Light"/>
          <w:color w:val="595959" w:themeColor="text1" w:themeTint="A6"/>
          <w:sz w:val="20"/>
          <w:szCs w:val="20"/>
          <w:lang w:eastAsia="es-ES"/>
        </w:rPr>
        <w:t>: La Ley para el Ejercicio y Control de los Recursos Públicos para el Estado y los Municipios de Guanajuato.</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Matriz de Indicadores para Resultados (MIR)</w:t>
      </w:r>
      <w:r w:rsidRPr="00930023">
        <w:rPr>
          <w:rFonts w:ascii="Fira Sans Light" w:hAnsi="Fira Sans Light"/>
          <w:color w:val="595959" w:themeColor="text1" w:themeTint="A6"/>
          <w:sz w:val="20"/>
          <w:szCs w:val="20"/>
          <w:lang w:eastAsia="es-ES"/>
        </w:rPr>
        <w:t xml:space="preserve">: La herramienta de planeación estratégica que en forma resumida, sencilla y armónica establece con claridad los objetivos del Programa Presupuestario y su alineación con aquellos de </w:t>
      </w:r>
      <w:r w:rsidRPr="00930023">
        <w:rPr>
          <w:rFonts w:ascii="Fira Sans Light" w:hAnsi="Fira Sans Light"/>
          <w:color w:val="595959" w:themeColor="text1" w:themeTint="A6"/>
          <w:sz w:val="20"/>
          <w:szCs w:val="20"/>
          <w:lang w:eastAsia="es-ES"/>
        </w:rPr>
        <w:lastRenderedPageBreak/>
        <w:t>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930023" w:rsidRDefault="00930023" w:rsidP="00930023">
      <w:pPr>
        <w:rPr>
          <w:rFonts w:ascii="Fira Sans Light" w:hAnsi="Fira Sans Light"/>
          <w:color w:val="595959" w:themeColor="text1" w:themeTint="A6"/>
          <w:sz w:val="20"/>
          <w:szCs w:val="20"/>
        </w:rPr>
      </w:pPr>
    </w:p>
    <w:p w:rsidR="00930023" w:rsidRPr="00930023" w:rsidRDefault="00930023" w:rsidP="00930023">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Programa</w:t>
      </w:r>
      <w:r w:rsidRPr="00930023">
        <w:rPr>
          <w:rFonts w:ascii="Fira Sans Light" w:hAnsi="Fira Sans Light"/>
          <w:color w:val="595959" w:themeColor="text1" w:themeTint="A6"/>
          <w:sz w:val="20"/>
          <w:szCs w:val="20"/>
          <w:lang w:eastAsia="es-ES"/>
        </w:rPr>
        <w:t>: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rsidR="00930023" w:rsidRPr="00930023" w:rsidRDefault="00930023" w:rsidP="00930023">
      <w:pPr>
        <w:jc w:val="both"/>
        <w:rPr>
          <w:rFonts w:ascii="Fira Sans Light" w:hAnsi="Fira Sans Light"/>
          <w:color w:val="595959" w:themeColor="text1" w:themeTint="A6"/>
          <w:sz w:val="20"/>
          <w:szCs w:val="20"/>
          <w:lang w:eastAsia="es-ES"/>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Subsidios</w:t>
      </w:r>
      <w:r w:rsidRPr="00930023">
        <w:rPr>
          <w:rFonts w:ascii="Fira Sans Light" w:hAnsi="Fira Sans Light"/>
          <w:color w:val="595959" w:themeColor="text1" w:themeTint="A6"/>
          <w:sz w:val="20"/>
          <w:szCs w:val="20"/>
          <w:lang w:eastAsia="es-ES"/>
        </w:rPr>
        <w:t>: Recursos estatales que se asignan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w:t>
      </w:r>
    </w:p>
    <w:p w:rsidR="00930023" w:rsidRPr="00930023" w:rsidRDefault="00930023" w:rsidP="00B07670">
      <w:pPr>
        <w:jc w:val="both"/>
        <w:rPr>
          <w:rFonts w:ascii="Fira Sans Light" w:hAnsi="Fira Sans Light"/>
          <w:color w:val="595959" w:themeColor="text1" w:themeTint="A6"/>
          <w:sz w:val="20"/>
          <w:szCs w:val="20"/>
          <w:lang w:eastAsia="es-ES"/>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Transferencias</w:t>
      </w:r>
      <w:r w:rsidRPr="00930023">
        <w:rPr>
          <w:rFonts w:ascii="Fira Sans Light" w:hAnsi="Fira Sans Light"/>
          <w:color w:val="595959" w:themeColor="text1" w:themeTint="A6"/>
          <w:sz w:val="20"/>
          <w:szCs w:val="20"/>
          <w:lang w:eastAsia="es-ES"/>
        </w:rPr>
        <w:t xml:space="preserve">: Ministraciones de recursos y apoyos extraordinarios que se asignan para el desempeño de las atribuciones que realizan los Municipios y Entidades, con base en los presupuestos de egresos. </w:t>
      </w:r>
    </w:p>
    <w:p w:rsidR="00930023" w:rsidRPr="00930023" w:rsidRDefault="00930023" w:rsidP="00B07670">
      <w:pPr>
        <w:rPr>
          <w:rFonts w:ascii="Fira Sans Light" w:hAnsi="Fira Sans Light"/>
          <w:color w:val="595959" w:themeColor="text1" w:themeTint="A6"/>
          <w:sz w:val="20"/>
          <w:szCs w:val="20"/>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Techo de financiamiento neto</w:t>
      </w:r>
      <w:r w:rsidRPr="00930023">
        <w:rPr>
          <w:rFonts w:ascii="Fira Sans Light" w:hAnsi="Fira Sans Light"/>
          <w:color w:val="595959" w:themeColor="text1" w:themeTint="A6"/>
          <w:sz w:val="20"/>
          <w:szCs w:val="20"/>
          <w:lang w:eastAsia="es-ES"/>
        </w:rPr>
        <w:t>: Límite financiero neto anual que podrá contratar un Ente Público, con fuente de pago de ingresos de libre disposición. Dicha fuente de pago podrá estar afectada a un vehículo específico de pago, o provenir directamente del Presupuesto de Egresos.</w:t>
      </w:r>
    </w:p>
    <w:p w:rsidR="00930023" w:rsidRPr="00930023" w:rsidRDefault="00930023" w:rsidP="00B07670">
      <w:pPr>
        <w:jc w:val="both"/>
        <w:rPr>
          <w:rFonts w:ascii="Fira Sans Light" w:hAnsi="Fira Sans Light"/>
          <w:color w:val="595959" w:themeColor="text1" w:themeTint="A6"/>
          <w:sz w:val="20"/>
          <w:szCs w:val="20"/>
          <w:lang w:eastAsia="es-ES"/>
        </w:rPr>
      </w:pPr>
    </w:p>
    <w:p w:rsidR="00930023" w:rsidRPr="00930023" w:rsidRDefault="00930023" w:rsidP="00B07670">
      <w:pPr>
        <w:numPr>
          <w:ilvl w:val="0"/>
          <w:numId w:val="27"/>
        </w:numPr>
        <w:jc w:val="both"/>
        <w:rPr>
          <w:rFonts w:ascii="Fira Sans Light" w:hAnsi="Fira Sans Light"/>
          <w:color w:val="595959" w:themeColor="text1" w:themeTint="A6"/>
          <w:sz w:val="20"/>
          <w:szCs w:val="20"/>
          <w:lang w:eastAsia="es-ES"/>
        </w:rPr>
      </w:pPr>
      <w:r w:rsidRPr="00930023">
        <w:rPr>
          <w:rFonts w:ascii="Fira Sans Light" w:hAnsi="Fira Sans Light"/>
          <w:b/>
          <w:color w:val="595959" w:themeColor="text1" w:themeTint="A6"/>
          <w:sz w:val="20"/>
          <w:szCs w:val="20"/>
          <w:lang w:eastAsia="es-ES"/>
        </w:rPr>
        <w:t>Unidad Responsable</w:t>
      </w:r>
      <w:r w:rsidRPr="00930023">
        <w:rPr>
          <w:rFonts w:ascii="Fira Sans Light" w:hAnsi="Fira Sans Light"/>
          <w:color w:val="595959" w:themeColor="text1" w:themeTint="A6"/>
          <w:sz w:val="20"/>
          <w:szCs w:val="20"/>
          <w:lang w:eastAsia="es-ES"/>
        </w:rPr>
        <w:t>: Cada una de las unidades administrativas subordinadas a las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rsidR="00930023" w:rsidRPr="00930023" w:rsidRDefault="00930023" w:rsidP="00B07670">
      <w:pPr>
        <w:jc w:val="both"/>
        <w:rPr>
          <w:rFonts w:ascii="Fira Sans Light" w:hAnsi="Fira Sans Light"/>
          <w:color w:val="595959" w:themeColor="text1" w:themeTint="A6"/>
          <w:sz w:val="20"/>
          <w:szCs w:val="20"/>
          <w:lang w:eastAsia="es-ES"/>
        </w:rPr>
      </w:pPr>
    </w:p>
    <w:p w:rsidR="00930023" w:rsidRPr="002E5361" w:rsidRDefault="00930023" w:rsidP="00B07670">
      <w:pPr>
        <w:jc w:val="both"/>
        <w:rPr>
          <w:rFonts w:ascii="Fira Sans Light" w:hAnsi="Fira Sans Light"/>
          <w:color w:val="595959" w:themeColor="text1" w:themeTint="A6"/>
          <w:sz w:val="20"/>
          <w:szCs w:val="20"/>
        </w:rPr>
      </w:pPr>
      <w:r w:rsidRPr="00930023">
        <w:rPr>
          <w:rFonts w:ascii="Fira Sans Light" w:hAnsi="Fira Sans Light"/>
          <w:color w:val="595959" w:themeColor="text1" w:themeTint="A6"/>
          <w:sz w:val="20"/>
          <w:szCs w:val="20"/>
        </w:rPr>
        <w:t>Cualquier otro término no contemplado en el presente artículo, se deberá entender conforme al glosario de la Ley General de Contabilidad Gubernamental, la Ley para el Ejercicio y Control de los Recursos Públicos para el Estado y los Municipios de Guanajuato, y las demás leyes de la materia.</w:t>
      </w:r>
    </w:p>
    <w:p w:rsidR="00CF1429" w:rsidRPr="002E5361" w:rsidRDefault="00CF1429" w:rsidP="00B07670">
      <w:pPr>
        <w:jc w:val="both"/>
        <w:rPr>
          <w:rFonts w:ascii="Fira Sans Light" w:hAnsi="Fira Sans Light"/>
          <w:color w:val="595959" w:themeColor="text1" w:themeTint="A6"/>
          <w:sz w:val="20"/>
          <w:szCs w:val="20"/>
        </w:rPr>
      </w:pPr>
    </w:p>
    <w:p w:rsidR="00CD2F9B" w:rsidRPr="002E5361" w:rsidRDefault="00CD2F9B" w:rsidP="00B07670">
      <w:pPr>
        <w:rPr>
          <w:rFonts w:ascii="Fira Sans Light" w:hAnsi="Fira Sans Light"/>
          <w:color w:val="595959" w:themeColor="text1" w:themeTint="A6"/>
          <w:sz w:val="20"/>
          <w:szCs w:val="20"/>
          <w:u w:val="single"/>
        </w:rPr>
      </w:pPr>
    </w:p>
    <w:p w:rsidR="00D55DD7" w:rsidRPr="00D55DD7"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Pr="00D55DD7">
        <w:rPr>
          <w:rFonts w:ascii="Fira Sans Medium" w:hAnsi="Fira Sans Medium"/>
          <w:color w:val="595959" w:themeColor="text1" w:themeTint="A6"/>
          <w:sz w:val="20"/>
          <w:szCs w:val="20"/>
        </w:rPr>
        <w:t xml:space="preserve"> </w:t>
      </w:r>
      <w:r w:rsidR="00D55DD7" w:rsidRPr="00D55DD7">
        <w:rPr>
          <w:rFonts w:ascii="Fira Sans Medium" w:hAnsi="Fira Sans Medium"/>
          <w:color w:val="595959" w:themeColor="text1" w:themeTint="A6"/>
          <w:sz w:val="20"/>
          <w:szCs w:val="20"/>
        </w:rPr>
        <w:t>3</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En la celebración y suscripción de convenios o acuerdos en los que se comprometa el patrimonio económico o el erario del Municipio, será obligatoria la intervención del Presidente Municipal, con autorización del Ayuntamiento, previo dictamen que sobre el particular emita la Tesorería Municipal.</w:t>
      </w:r>
    </w:p>
    <w:p w:rsidR="00D55DD7" w:rsidRPr="00D55DD7" w:rsidRDefault="00D55DD7" w:rsidP="00B07670">
      <w:pPr>
        <w:jc w:val="both"/>
        <w:rPr>
          <w:rFonts w:ascii="Fira Sans Light" w:hAnsi="Fira Sans Light"/>
          <w:color w:val="595959" w:themeColor="text1" w:themeTint="A6"/>
          <w:sz w:val="20"/>
          <w:szCs w:val="20"/>
          <w:lang w:eastAsia="es-ES"/>
        </w:rPr>
      </w:pPr>
    </w:p>
    <w:p w:rsidR="00D55DD7" w:rsidRDefault="00D55DD7" w:rsidP="00B07670">
      <w:pPr>
        <w:jc w:val="both"/>
        <w:rPr>
          <w:rFonts w:ascii="Fira Sans Medium" w:hAnsi="Fira Sans Medium"/>
          <w:color w:val="595959" w:themeColor="text1" w:themeTint="A6"/>
          <w:sz w:val="20"/>
          <w:szCs w:val="20"/>
        </w:rPr>
      </w:pPr>
    </w:p>
    <w:p w:rsidR="00D55DD7" w:rsidRPr="00D55DD7"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D55DD7" w:rsidRPr="00D55DD7">
        <w:rPr>
          <w:rFonts w:ascii="Fira Sans Medium" w:hAnsi="Fira Sans Medium"/>
          <w:color w:val="595959" w:themeColor="text1" w:themeTint="A6"/>
          <w:sz w:val="20"/>
          <w:szCs w:val="20"/>
        </w:rPr>
        <w:t xml:space="preserve"> 4</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El ejercicio del presupuesto se apegará a los principios de eficiencia, eficacia, economía, transparencia y honradez para satisfacer los objetivos a los que están destinados, con base en lo siguiente:</w:t>
      </w:r>
    </w:p>
    <w:p w:rsidR="00D55DD7" w:rsidRPr="00D55DD7" w:rsidRDefault="00D55DD7" w:rsidP="00B07670">
      <w:pPr>
        <w:jc w:val="both"/>
        <w:rPr>
          <w:rFonts w:ascii="Fira Sans Light" w:hAnsi="Fira Sans Light"/>
          <w:color w:val="595959" w:themeColor="text1" w:themeTint="A6"/>
          <w:sz w:val="20"/>
          <w:szCs w:val="20"/>
          <w:lang w:eastAsia="es-ES"/>
        </w:rPr>
      </w:pP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Orientar el gasto público al cumplimiento de los planes y programas estatales y municipales para el desarrollo económico y social; y,</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Priorizar la asignación de los recursos a los programas, obras y acciones de alto impacto y beneficio social que incidan en el desarrollo económico y social.</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Garantizar la elevación de los niveles de calidad de vida en la población.</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 xml:space="preserve">Identificación de la población objetivo, procurando atender a la de menor ingreso. </w:t>
      </w:r>
    </w:p>
    <w:p w:rsidR="00D55DD7" w:rsidRPr="00D55DD7" w:rsidRDefault="00D55DD7" w:rsidP="00B07670">
      <w:pPr>
        <w:numPr>
          <w:ilvl w:val="0"/>
          <w:numId w:val="28"/>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Consolidar la estructura presupuestaria que facilite la ejecución de los programas.</w:t>
      </w:r>
    </w:p>
    <w:p w:rsidR="00CF1429" w:rsidRPr="002E5361" w:rsidRDefault="00CF1429" w:rsidP="00B07670">
      <w:pPr>
        <w:jc w:val="both"/>
        <w:rPr>
          <w:rFonts w:ascii="Fira Sans Light" w:hAnsi="Fira Sans Light"/>
          <w:color w:val="595959" w:themeColor="text1" w:themeTint="A6"/>
          <w:sz w:val="20"/>
          <w:szCs w:val="20"/>
          <w:lang w:eastAsia="es-ES"/>
        </w:rPr>
      </w:pPr>
    </w:p>
    <w:p w:rsidR="00CD2F9B" w:rsidRPr="002E5361" w:rsidRDefault="00CD2F9B" w:rsidP="00B07670">
      <w:pPr>
        <w:jc w:val="both"/>
        <w:rPr>
          <w:rFonts w:ascii="Fira Sans Light" w:hAnsi="Fira Sans Light"/>
          <w:color w:val="595959" w:themeColor="text1" w:themeTint="A6"/>
          <w:sz w:val="20"/>
          <w:szCs w:val="20"/>
          <w:lang w:eastAsia="es-ES"/>
        </w:rPr>
      </w:pPr>
    </w:p>
    <w:p w:rsidR="00D55DD7" w:rsidRPr="00D55DD7" w:rsidRDefault="00CF1429" w:rsidP="00B07670">
      <w:pPr>
        <w:jc w:val="both"/>
        <w:rPr>
          <w:rFonts w:ascii="Fira Sans Light" w:hAnsi="Fira Sans Light"/>
          <w:color w:val="595959" w:themeColor="text1" w:themeTint="A6"/>
          <w:sz w:val="20"/>
          <w:szCs w:val="20"/>
          <w:lang w:eastAsia="es-ES"/>
        </w:rPr>
      </w:pPr>
      <w:r w:rsidRPr="00D55DD7">
        <w:rPr>
          <w:rFonts w:ascii="Fira Sans Medium" w:hAnsi="Fira Sans Medium"/>
          <w:color w:val="595959" w:themeColor="text1" w:themeTint="A6"/>
          <w:sz w:val="20"/>
          <w:szCs w:val="20"/>
        </w:rPr>
        <w:t>Artículo</w:t>
      </w:r>
      <w:r w:rsidR="00D55DD7" w:rsidRPr="00D55DD7">
        <w:rPr>
          <w:rFonts w:ascii="Fira Sans Medium" w:hAnsi="Fira Sans Medium"/>
          <w:color w:val="595959" w:themeColor="text1" w:themeTint="A6"/>
          <w:sz w:val="20"/>
          <w:szCs w:val="20"/>
        </w:rPr>
        <w:t xml:space="preserve"> 5</w:t>
      </w:r>
      <w:r w:rsidRPr="002E5361">
        <w:rPr>
          <w:rFonts w:ascii="Fira Sans Light" w:hAnsi="Fira Sans Light"/>
          <w:color w:val="595959" w:themeColor="text1" w:themeTint="A6"/>
          <w:sz w:val="20"/>
          <w:szCs w:val="20"/>
        </w:rPr>
        <w:t xml:space="preserve">. </w:t>
      </w:r>
      <w:r w:rsidR="00D55DD7" w:rsidRPr="00D55DD7">
        <w:rPr>
          <w:rFonts w:ascii="Fira Sans Light" w:hAnsi="Fira Sans Light"/>
          <w:color w:val="595959" w:themeColor="text1" w:themeTint="A6"/>
          <w:sz w:val="20"/>
          <w:szCs w:val="20"/>
          <w:lang w:eastAsia="es-ES"/>
        </w:rPr>
        <w:t>La información que en términos del presente Decreto deba remitirse al Congreso del Estado deberá cumplir con lo siguiente:</w:t>
      </w:r>
    </w:p>
    <w:p w:rsidR="00D55DD7" w:rsidRPr="00D55DD7" w:rsidRDefault="00D55DD7" w:rsidP="00B07670">
      <w:pPr>
        <w:jc w:val="both"/>
        <w:rPr>
          <w:rFonts w:ascii="Fira Sans Light" w:hAnsi="Fira Sans Light"/>
          <w:color w:val="595959" w:themeColor="text1" w:themeTint="A6"/>
          <w:sz w:val="20"/>
          <w:szCs w:val="20"/>
          <w:lang w:eastAsia="es-ES"/>
        </w:rPr>
      </w:pPr>
    </w:p>
    <w:p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copia certificada del Presupuesto de Egresos, con todos sus anexos, al Congreso del Estado para su registro, dentro de los quince días posteriores a su aprobación.</w:t>
      </w:r>
    </w:p>
    <w:p w:rsidR="00D55DD7" w:rsidRPr="00D55DD7" w:rsidRDefault="00D55DD7" w:rsidP="00B07670">
      <w:pPr>
        <w:numPr>
          <w:ilvl w:val="0"/>
          <w:numId w:val="29"/>
        </w:numPr>
        <w:jc w:val="both"/>
        <w:rPr>
          <w:rFonts w:ascii="Fira Sans Light" w:hAnsi="Fira Sans Light"/>
          <w:color w:val="595959" w:themeColor="text1" w:themeTint="A6"/>
          <w:sz w:val="20"/>
          <w:szCs w:val="20"/>
          <w:lang w:eastAsia="es-ES"/>
        </w:rPr>
      </w:pPr>
      <w:r w:rsidRPr="00D55DD7">
        <w:rPr>
          <w:rFonts w:ascii="Fira Sans Light" w:hAnsi="Fira Sans Light"/>
          <w:color w:val="595959" w:themeColor="text1" w:themeTint="A6"/>
          <w:sz w:val="20"/>
          <w:szCs w:val="20"/>
          <w:lang w:eastAsia="es-ES"/>
        </w:rPr>
        <w:t>El Ayuntamiento remitirá al Periódico Oficial del Gobierno del Estado de Guanajuato el Presupuesto de Egresos para su publicación, dentro de los primeros quince días hábiles de enero.</w:t>
      </w:r>
    </w:p>
    <w:p w:rsidR="00D55DD7" w:rsidRDefault="00D55DD7" w:rsidP="00B07670">
      <w:pPr>
        <w:jc w:val="both"/>
        <w:rPr>
          <w:rFonts w:ascii="Fira Sans Light" w:hAnsi="Fira Sans Light"/>
          <w:color w:val="595959" w:themeColor="text1" w:themeTint="A6"/>
          <w:sz w:val="20"/>
          <w:szCs w:val="20"/>
        </w:rPr>
      </w:pPr>
    </w:p>
    <w:p w:rsidR="00CD2F9B" w:rsidRPr="002E5361" w:rsidRDefault="00CD2F9B" w:rsidP="00B07670">
      <w:pPr>
        <w:jc w:val="both"/>
        <w:rPr>
          <w:rFonts w:ascii="Fira Sans Light" w:hAnsi="Fira Sans Light"/>
          <w:color w:val="595959" w:themeColor="text1" w:themeTint="A6"/>
          <w:sz w:val="20"/>
          <w:szCs w:val="20"/>
        </w:rPr>
      </w:pPr>
    </w:p>
    <w:p w:rsidR="00B07670"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B07670" w:rsidRPr="00B07670">
        <w:rPr>
          <w:rFonts w:ascii="Fira Sans Medium" w:hAnsi="Fira Sans Medium"/>
          <w:color w:val="595959" w:themeColor="text1" w:themeTint="A6"/>
          <w:sz w:val="20"/>
          <w:szCs w:val="20"/>
        </w:rPr>
        <w:t xml:space="preserve"> 6</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garantizará que toda la información presupuestaria y de ingresos cumpla con la Ley para el Ejercicio y Control de los Recursos Públicos para el Estado y los Municipios de Guanajuato, la Ley Orgánica Municipal para el Estado de Guanajuato, así como la Ley General de Contabilidad Gubernamental.</w:t>
      </w:r>
    </w:p>
    <w:p w:rsidR="00B07670" w:rsidRPr="00B07670" w:rsidRDefault="00B07670" w:rsidP="00B07670">
      <w:pPr>
        <w:jc w:val="both"/>
        <w:rPr>
          <w:rFonts w:ascii="Fira Sans Light" w:hAnsi="Fira Sans Light"/>
          <w:color w:val="595959" w:themeColor="text1" w:themeTint="A6"/>
          <w:sz w:val="20"/>
          <w:szCs w:val="20"/>
          <w:lang w:eastAsia="es-ES"/>
        </w:rPr>
      </w:pPr>
      <w:r w:rsidRPr="00B07670">
        <w:rPr>
          <w:rFonts w:ascii="Fira Sans Light" w:hAnsi="Fira Sans Light"/>
          <w:color w:val="595959" w:themeColor="text1" w:themeTint="A6"/>
          <w:sz w:val="20"/>
          <w:szCs w:val="20"/>
          <w:lang w:eastAsia="es-ES"/>
        </w:rPr>
        <w:t xml:space="preserve"> </w:t>
      </w:r>
    </w:p>
    <w:p w:rsidR="00B07670" w:rsidRDefault="00B07670" w:rsidP="00B07670">
      <w:pPr>
        <w:jc w:val="both"/>
        <w:rPr>
          <w:rFonts w:ascii="Fira Sans Light" w:hAnsi="Fira Sans Light"/>
          <w:color w:val="595959" w:themeColor="text1" w:themeTint="A6"/>
          <w:sz w:val="20"/>
          <w:szCs w:val="20"/>
        </w:rPr>
      </w:pPr>
      <w:r w:rsidRPr="00B07670">
        <w:rPr>
          <w:rFonts w:ascii="Fira Sans Light" w:hAnsi="Fira Sans Light"/>
          <w:color w:val="595959" w:themeColor="text1" w:themeTint="A6"/>
          <w:sz w:val="20"/>
          <w:szCs w:val="20"/>
        </w:rPr>
        <w:t xml:space="preserve">Todas las asignaciones presupuestarias del presente Decreto y de documentos de la materia deberán cumplir con las disposiciones, requisitos y estar disponibles en términos de la </w:t>
      </w:r>
      <w:r w:rsidRPr="00B07670">
        <w:rPr>
          <w:rFonts w:ascii="Fira Sans Light" w:hAnsi="Fira Sans Light"/>
          <w:b/>
          <w:color w:val="595959" w:themeColor="text1" w:themeTint="A6"/>
          <w:sz w:val="20"/>
          <w:szCs w:val="20"/>
        </w:rPr>
        <w:t>Ley de Transparencia y Acceso a la Información Pública para el Estado de Guanajuato</w:t>
      </w:r>
      <w:r w:rsidRPr="00B07670">
        <w:rPr>
          <w:rFonts w:ascii="Fira Sans Light" w:hAnsi="Fira Sans Light"/>
          <w:color w:val="595959" w:themeColor="text1" w:themeTint="A6"/>
          <w:sz w:val="20"/>
          <w:szCs w:val="20"/>
        </w:rPr>
        <w:t>.</w:t>
      </w:r>
    </w:p>
    <w:p w:rsidR="00B07670" w:rsidRDefault="00B07670" w:rsidP="00B07670">
      <w:pPr>
        <w:jc w:val="both"/>
        <w:rPr>
          <w:rFonts w:ascii="Fira Sans Light" w:hAnsi="Fira Sans Light"/>
          <w:color w:val="595959" w:themeColor="text1" w:themeTint="A6"/>
          <w:sz w:val="20"/>
          <w:szCs w:val="20"/>
        </w:rPr>
      </w:pPr>
    </w:p>
    <w:p w:rsidR="00CD2F9B" w:rsidRPr="002E5361" w:rsidRDefault="00CD2F9B" w:rsidP="00B07670">
      <w:pPr>
        <w:jc w:val="both"/>
        <w:rPr>
          <w:rFonts w:ascii="Fira Sans Light" w:hAnsi="Fira Sans Light"/>
          <w:color w:val="595959" w:themeColor="text1" w:themeTint="A6"/>
          <w:sz w:val="20"/>
          <w:szCs w:val="20"/>
        </w:rPr>
      </w:pPr>
    </w:p>
    <w:p w:rsidR="00B07670" w:rsidRPr="00B07670" w:rsidRDefault="00CF1429" w:rsidP="00B07670">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rPr>
        <w:t>Artículo</w:t>
      </w:r>
      <w:r w:rsidR="00B07670" w:rsidRPr="00B07670">
        <w:rPr>
          <w:rFonts w:ascii="Fira Sans Medium" w:hAnsi="Fira Sans Medium"/>
          <w:color w:val="595959" w:themeColor="text1" w:themeTint="A6"/>
          <w:sz w:val="20"/>
          <w:szCs w:val="20"/>
        </w:rPr>
        <w:t xml:space="preserve"> 7</w:t>
      </w:r>
      <w:r w:rsidRPr="002E5361">
        <w:rPr>
          <w:rFonts w:ascii="Fira Sans Light" w:hAnsi="Fira Sans Light"/>
          <w:color w:val="595959" w:themeColor="text1" w:themeTint="A6"/>
          <w:sz w:val="20"/>
          <w:szCs w:val="20"/>
        </w:rPr>
        <w:t xml:space="preserve">. </w:t>
      </w:r>
      <w:r w:rsidR="00B07670" w:rsidRPr="00B07670">
        <w:rPr>
          <w:rFonts w:ascii="Fira Sans Light" w:hAnsi="Fira Sans Light"/>
          <w:color w:val="595959" w:themeColor="text1" w:themeTint="A6"/>
          <w:sz w:val="20"/>
          <w:szCs w:val="20"/>
          <w:lang w:eastAsia="es-ES"/>
        </w:rPr>
        <w:t>La Tesorería Municipal reportará en los Informes Trimestrales sobre la situación económica, las finanzas públicas y la deuda pública, que incluirán el desglose de los proyectos de inversión previstos en este Decreto; informes de avance de gestión financiera y cuenta de la hacienda pública; la evolución de las erogaciones correspondientes a los programas presupuestarios para: la igualdad entre mujeres y hombres; para niñas, niños y adolescentes; de ciencia, tecnología e innovación; especial concurrente para el desarrollo sustentable; erogaciones para el desarrollo integral de los jóvenes; recursos para la atención de grupos vulnerables, erogaciones para el desarrollo integral de la población indígena , cambio climático y medio ambiente.</w:t>
      </w:r>
    </w:p>
    <w:p w:rsidR="001B49AB" w:rsidRDefault="001B49AB" w:rsidP="00B07670">
      <w:pPr>
        <w:jc w:val="both"/>
        <w:rPr>
          <w:rFonts w:ascii="Fira Sans Light" w:hAnsi="Fira Sans Light"/>
          <w:color w:val="595959" w:themeColor="text1" w:themeTint="A6"/>
          <w:sz w:val="20"/>
          <w:szCs w:val="20"/>
        </w:rPr>
      </w:pPr>
    </w:p>
    <w:p w:rsidR="001B49AB" w:rsidRDefault="001B49AB" w:rsidP="00B07670">
      <w:pPr>
        <w:jc w:val="both"/>
        <w:rPr>
          <w:rFonts w:ascii="Fira Sans Light" w:hAnsi="Fira Sans Light"/>
          <w:color w:val="595959" w:themeColor="text1" w:themeTint="A6"/>
          <w:sz w:val="20"/>
          <w:szCs w:val="20"/>
        </w:rPr>
      </w:pPr>
      <w:r w:rsidRPr="001B49AB">
        <w:rPr>
          <w:rFonts w:ascii="Fira Sans Light" w:hAnsi="Fira Sans Light"/>
          <w:color w:val="595959" w:themeColor="text1" w:themeTint="A6"/>
          <w:sz w:val="20"/>
          <w:szCs w:val="20"/>
        </w:rPr>
        <w:t>La Tesore</w:t>
      </w:r>
      <w:r>
        <w:rPr>
          <w:rFonts w:ascii="Fira Sans Light" w:hAnsi="Fira Sans Light"/>
          <w:color w:val="595959" w:themeColor="text1" w:themeTint="A6"/>
          <w:sz w:val="20"/>
          <w:szCs w:val="20"/>
        </w:rPr>
        <w:t>ría Municipal reportará en los I</w:t>
      </w:r>
      <w:r w:rsidRPr="001B49AB">
        <w:rPr>
          <w:rFonts w:ascii="Fira Sans Light" w:hAnsi="Fira Sans Light"/>
          <w:color w:val="595959" w:themeColor="text1" w:themeTint="A6"/>
          <w:sz w:val="20"/>
          <w:szCs w:val="20"/>
        </w:rPr>
        <w:t>nformes Trimestrales a</w:t>
      </w:r>
      <w:r w:rsidRPr="001B49AB">
        <w:rPr>
          <w:rFonts w:ascii="Fira Sans Light" w:hAnsi="Fira Sans Light"/>
          <w:color w:val="595959" w:themeColor="text1" w:themeTint="A6"/>
        </w:rPr>
        <w:t> </w:t>
      </w:r>
      <w:r w:rsidRPr="001B49AB">
        <w:rPr>
          <w:rFonts w:ascii="Fira Sans Light" w:hAnsi="Fira Sans Light"/>
          <w:color w:val="595959" w:themeColor="text1" w:themeTint="A6"/>
          <w:sz w:val="20"/>
          <w:szCs w:val="20"/>
        </w:rPr>
        <w:t>la Auditoría Superior del Estado de Guanajuato, la información financiera a que hace referencia la Ley General de Contabilidad Gubernamental y la Ley de Fiscalización Superior del Estado de Guanajuato.</w:t>
      </w:r>
    </w:p>
    <w:p w:rsidR="00B07670" w:rsidRDefault="00B07670" w:rsidP="00B07670">
      <w:pPr>
        <w:jc w:val="both"/>
        <w:rPr>
          <w:rFonts w:ascii="Fira Sans Light" w:hAnsi="Fira Sans Light"/>
          <w:color w:val="595959" w:themeColor="text1" w:themeTint="A6"/>
          <w:sz w:val="20"/>
          <w:szCs w:val="20"/>
        </w:rPr>
      </w:pPr>
    </w:p>
    <w:p w:rsidR="00B07670" w:rsidRDefault="00B07670" w:rsidP="002E5361">
      <w:pPr>
        <w:jc w:val="both"/>
        <w:rPr>
          <w:rFonts w:ascii="Fira Sans Light" w:hAnsi="Fira Sans Light"/>
          <w:color w:val="595959" w:themeColor="text1" w:themeTint="A6"/>
          <w:sz w:val="20"/>
          <w:szCs w:val="20"/>
        </w:rPr>
      </w:pPr>
    </w:p>
    <w:p w:rsidR="00CF1429" w:rsidRPr="002E5361" w:rsidRDefault="00CF1429" w:rsidP="00B07670">
      <w:pPr>
        <w:pStyle w:val="Ttulo1"/>
      </w:pPr>
      <w:r w:rsidRPr="002E5361">
        <w:t>CAPÍTULO II</w:t>
      </w:r>
    </w:p>
    <w:p w:rsidR="00CF1429" w:rsidRPr="002E5361" w:rsidRDefault="00CF1429" w:rsidP="00B07670">
      <w:pPr>
        <w:pStyle w:val="Ttulo1"/>
      </w:pPr>
      <w:r w:rsidRPr="002E5361">
        <w:t>De las Erogaciones</w:t>
      </w:r>
    </w:p>
    <w:p w:rsidR="008B2CB8" w:rsidRDefault="008B2CB8" w:rsidP="008B2CB8">
      <w:pPr>
        <w:spacing w:line="276" w:lineRule="auto"/>
        <w:jc w:val="both"/>
        <w:rPr>
          <w:rFonts w:ascii="Fira Sans Medium" w:hAnsi="Fira Sans Medium"/>
          <w:color w:val="595959" w:themeColor="text1" w:themeTint="A6"/>
          <w:sz w:val="20"/>
          <w:szCs w:val="20"/>
        </w:rPr>
      </w:pPr>
    </w:p>
    <w:p w:rsidR="00CF1429" w:rsidRPr="0022347D" w:rsidRDefault="00CF1429" w:rsidP="008B2CB8">
      <w:pPr>
        <w:spacing w:line="276" w:lineRule="auto"/>
        <w:jc w:val="both"/>
        <w:rPr>
          <w:rFonts w:ascii="Fira Sans Light" w:hAnsi="Fira Sans Light"/>
          <w:b/>
          <w:color w:val="595959" w:themeColor="text1" w:themeTint="A6"/>
          <w:sz w:val="20"/>
          <w:szCs w:val="20"/>
        </w:rPr>
      </w:pPr>
      <w:r w:rsidRPr="002E5361">
        <w:rPr>
          <w:rFonts w:ascii="Fira Sans Medium" w:hAnsi="Fira Sans Medium"/>
          <w:color w:val="595959" w:themeColor="text1" w:themeTint="A6"/>
          <w:sz w:val="20"/>
          <w:szCs w:val="20"/>
        </w:rPr>
        <w:t>Artículo</w:t>
      </w:r>
      <w:r w:rsidR="008B2CB8">
        <w:rPr>
          <w:rFonts w:ascii="Fira Sans Light" w:hAnsi="Fira Sans Light"/>
          <w:color w:val="595959" w:themeColor="text1" w:themeTint="A6"/>
          <w:sz w:val="20"/>
          <w:szCs w:val="20"/>
        </w:rPr>
        <w:t xml:space="preserve"> </w:t>
      </w:r>
      <w:r w:rsidR="008B2CB8" w:rsidRPr="008B2CB8">
        <w:rPr>
          <w:rFonts w:ascii="Fira Sans Medium" w:hAnsi="Fira Sans Medium"/>
          <w:color w:val="595959" w:themeColor="text1" w:themeTint="A6"/>
          <w:sz w:val="20"/>
          <w:szCs w:val="20"/>
        </w:rPr>
        <w:t>8</w:t>
      </w:r>
      <w:r w:rsidRPr="002E5361">
        <w:rPr>
          <w:rFonts w:ascii="Fira Sans Light" w:hAnsi="Fira Sans Light"/>
          <w:color w:val="595959" w:themeColor="text1" w:themeTint="A6"/>
          <w:sz w:val="20"/>
          <w:szCs w:val="20"/>
        </w:rPr>
        <w:t xml:space="preserve">. El gasto neto total previsto en el presente Presupuesto </w:t>
      </w:r>
      <w:r w:rsidR="00640E8C" w:rsidRPr="00E9090D">
        <w:rPr>
          <w:rFonts w:ascii="Fira Sans Light" w:hAnsi="Fira Sans Light"/>
          <w:color w:val="595959" w:themeColor="text1" w:themeTint="A6"/>
          <w:sz w:val="20"/>
          <w:szCs w:val="20"/>
        </w:rPr>
        <w:t xml:space="preserve">de Egresos </w:t>
      </w:r>
      <w:r w:rsidR="00B67C88">
        <w:rPr>
          <w:rFonts w:ascii="Fira Sans Light" w:hAnsi="Fira Sans Light"/>
          <w:color w:val="595959" w:themeColor="text1" w:themeTint="A6"/>
          <w:sz w:val="20"/>
          <w:szCs w:val="20"/>
        </w:rPr>
        <w:t xml:space="preserve">del Municipio de </w:t>
      </w:r>
      <w:r w:rsidR="00E21510">
        <w:rPr>
          <w:rFonts w:ascii="Fira Sans Light" w:hAnsi="Fira Sans Light"/>
          <w:color w:val="595959" w:themeColor="text1" w:themeTint="A6"/>
          <w:sz w:val="20"/>
          <w:szCs w:val="20"/>
        </w:rPr>
        <w:t>Uriangato</w:t>
      </w:r>
      <w:r w:rsidRPr="002E5361">
        <w:rPr>
          <w:rFonts w:ascii="Fira Sans Light" w:hAnsi="Fira Sans Light"/>
          <w:color w:val="595959" w:themeColor="text1" w:themeTint="A6"/>
          <w:sz w:val="20"/>
          <w:szCs w:val="20"/>
        </w:rPr>
        <w:t>,</w:t>
      </w:r>
      <w:r w:rsidR="00640E8C" w:rsidRPr="00E9090D">
        <w:rPr>
          <w:rFonts w:ascii="Fira Sans Light" w:hAnsi="Fira Sans Light"/>
          <w:color w:val="595959" w:themeColor="text1" w:themeTint="A6"/>
          <w:sz w:val="20"/>
          <w:szCs w:val="20"/>
        </w:rPr>
        <w:t xml:space="preserve"> </w:t>
      </w:r>
      <w:proofErr w:type="spellStart"/>
      <w:r w:rsidR="008B2CB8">
        <w:rPr>
          <w:rFonts w:ascii="Fira Sans Light" w:hAnsi="Fira Sans Light"/>
          <w:color w:val="595959" w:themeColor="text1" w:themeTint="A6"/>
          <w:sz w:val="20"/>
          <w:szCs w:val="20"/>
        </w:rPr>
        <w:t>Gto</w:t>
      </w:r>
      <w:proofErr w:type="spellEnd"/>
      <w:r w:rsidR="008B2CB8">
        <w:rPr>
          <w:rFonts w:ascii="Fira Sans Light" w:hAnsi="Fira Sans Light"/>
          <w:color w:val="595959" w:themeColor="text1" w:themeTint="A6"/>
          <w:sz w:val="20"/>
          <w:szCs w:val="20"/>
        </w:rPr>
        <w:t>.</w:t>
      </w:r>
      <w:r w:rsidR="00640E8C"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importa la cantidad de </w:t>
      </w:r>
      <w:r w:rsidR="00B67C88" w:rsidRPr="00B67C88">
        <w:rPr>
          <w:rFonts w:ascii="Fira Sans Light" w:hAnsi="Fira Sans Light"/>
          <w:b/>
          <w:color w:val="595959" w:themeColor="text1" w:themeTint="A6"/>
          <w:sz w:val="20"/>
          <w:szCs w:val="20"/>
        </w:rPr>
        <w:t>$</w:t>
      </w:r>
      <w:r w:rsidR="00B67C88">
        <w:rPr>
          <w:rFonts w:ascii="Fira Sans Light" w:hAnsi="Fira Sans Light"/>
          <w:color w:val="595959" w:themeColor="text1" w:themeTint="A6"/>
          <w:sz w:val="20"/>
          <w:szCs w:val="20"/>
        </w:rPr>
        <w:t xml:space="preserve"> </w:t>
      </w:r>
      <w:r w:rsidR="00E21510" w:rsidRPr="009A0C45">
        <w:rPr>
          <w:rFonts w:ascii="Fira Sans Light" w:hAnsi="Fira Sans Light"/>
          <w:b/>
          <w:color w:val="595959" w:themeColor="text1" w:themeTint="A6"/>
          <w:sz w:val="20"/>
          <w:szCs w:val="20"/>
        </w:rPr>
        <w:t>1</w:t>
      </w:r>
      <w:r w:rsidR="0068111C" w:rsidRPr="009A0C45">
        <w:rPr>
          <w:rFonts w:ascii="Fira Sans Light" w:hAnsi="Fira Sans Light"/>
          <w:b/>
          <w:color w:val="595959" w:themeColor="text1" w:themeTint="A6"/>
          <w:sz w:val="20"/>
          <w:szCs w:val="20"/>
        </w:rPr>
        <w:t>98,590,234.8</w:t>
      </w:r>
      <w:r w:rsidR="0042034D" w:rsidRPr="009A0C45">
        <w:rPr>
          <w:rFonts w:ascii="Fira Sans Light" w:hAnsi="Fira Sans Light"/>
          <w:b/>
          <w:color w:val="595959" w:themeColor="text1" w:themeTint="A6"/>
          <w:sz w:val="20"/>
          <w:szCs w:val="20"/>
        </w:rPr>
        <w:t>9</w:t>
      </w:r>
      <w:r w:rsidR="00B67C88">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 y corresponde al total de los ingresos aprobados en la Ley de </w:t>
      </w:r>
      <w:r w:rsidR="00640E8C" w:rsidRPr="00E9090D">
        <w:rPr>
          <w:rFonts w:ascii="Fira Sans Light" w:hAnsi="Fira Sans Light"/>
          <w:color w:val="595959" w:themeColor="text1" w:themeTint="A6"/>
          <w:sz w:val="20"/>
          <w:szCs w:val="20"/>
        </w:rPr>
        <w:t>I</w:t>
      </w:r>
      <w:r w:rsidRPr="002E5361">
        <w:rPr>
          <w:rFonts w:ascii="Fira Sans Light" w:hAnsi="Fira Sans Light"/>
          <w:color w:val="595959" w:themeColor="text1" w:themeTint="A6"/>
          <w:sz w:val="20"/>
          <w:szCs w:val="20"/>
        </w:rPr>
        <w:t xml:space="preserve">ngresos del Municipio de </w:t>
      </w:r>
      <w:r w:rsidR="00E21510" w:rsidRPr="003E6D21">
        <w:rPr>
          <w:rFonts w:ascii="Fira Sans Light" w:hAnsi="Fira Sans Light"/>
          <w:b/>
          <w:color w:val="595959" w:themeColor="text1" w:themeTint="A6"/>
          <w:sz w:val="20"/>
          <w:szCs w:val="20"/>
        </w:rPr>
        <w:t>Uriangato</w:t>
      </w:r>
      <w:r w:rsidR="00640E8C" w:rsidRPr="003E6D21">
        <w:rPr>
          <w:rFonts w:ascii="Fira Sans Light" w:hAnsi="Fira Sans Light"/>
          <w:b/>
          <w:color w:val="595959" w:themeColor="text1" w:themeTint="A6"/>
          <w:sz w:val="20"/>
          <w:szCs w:val="20"/>
        </w:rPr>
        <w:t>,</w:t>
      </w:r>
      <w:r w:rsidR="008B2CB8" w:rsidRPr="003E6D21">
        <w:rPr>
          <w:rFonts w:ascii="Fira Sans Light" w:hAnsi="Fira Sans Light"/>
          <w:b/>
          <w:color w:val="595959" w:themeColor="text1" w:themeTint="A6"/>
          <w:sz w:val="20"/>
          <w:szCs w:val="20"/>
        </w:rPr>
        <w:t xml:space="preserve"> </w:t>
      </w:r>
      <w:proofErr w:type="spellStart"/>
      <w:r w:rsidR="008B2CB8" w:rsidRPr="003E6D21">
        <w:rPr>
          <w:rFonts w:ascii="Fira Sans Light" w:hAnsi="Fira Sans Light"/>
          <w:b/>
          <w:color w:val="595959" w:themeColor="text1" w:themeTint="A6"/>
          <w:sz w:val="20"/>
          <w:szCs w:val="20"/>
        </w:rPr>
        <w:t>Gto</w:t>
      </w:r>
      <w:proofErr w:type="spellEnd"/>
      <w:r w:rsidR="008B2CB8">
        <w:rPr>
          <w:rFonts w:ascii="Fira Sans Light" w:hAnsi="Fira Sans Light"/>
          <w:color w:val="595959" w:themeColor="text1" w:themeTint="A6"/>
          <w:sz w:val="20"/>
          <w:szCs w:val="20"/>
        </w:rPr>
        <w:t>.</w:t>
      </w:r>
      <w:r w:rsidR="00640E8C" w:rsidRPr="00E9090D">
        <w:rPr>
          <w:rFonts w:ascii="Fira Sans Light" w:hAnsi="Fira Sans Light"/>
          <w:color w:val="595959" w:themeColor="text1" w:themeTint="A6"/>
          <w:sz w:val="20"/>
          <w:szCs w:val="20"/>
        </w:rPr>
        <w:t xml:space="preserve">, </w:t>
      </w:r>
      <w:r w:rsidR="008B2CB8">
        <w:rPr>
          <w:rFonts w:ascii="Fira Sans Light" w:hAnsi="Fira Sans Light"/>
          <w:color w:val="595959" w:themeColor="text1" w:themeTint="A6"/>
          <w:sz w:val="20"/>
          <w:szCs w:val="20"/>
        </w:rPr>
        <w:t xml:space="preserve">para </w:t>
      </w:r>
      <w:r w:rsidR="0068111C">
        <w:rPr>
          <w:rFonts w:ascii="Fira Sans Light" w:hAnsi="Fira Sans Light"/>
          <w:b/>
          <w:color w:val="595959" w:themeColor="text1" w:themeTint="A6"/>
          <w:sz w:val="20"/>
          <w:szCs w:val="20"/>
        </w:rPr>
        <w:t>el Ejercicio Fiscal de 2018</w:t>
      </w:r>
      <w:r w:rsidRPr="0022347D">
        <w:rPr>
          <w:rFonts w:ascii="Fira Sans Light" w:hAnsi="Fira Sans Light"/>
          <w:b/>
          <w:color w:val="595959" w:themeColor="text1" w:themeTint="A6"/>
          <w:sz w:val="20"/>
          <w:szCs w:val="20"/>
        </w:rPr>
        <w:t>.</w:t>
      </w:r>
    </w:p>
    <w:p w:rsidR="00CF1429" w:rsidRPr="0022347D" w:rsidRDefault="00CF1429">
      <w:pPr>
        <w:jc w:val="both"/>
        <w:rPr>
          <w:rFonts w:ascii="Fira Sans Light" w:hAnsi="Fira Sans Light"/>
          <w:b/>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 xml:space="preserve">Para el presente ejercicio fiscal se prevé un déficit público presupuestario de </w:t>
      </w:r>
      <w:r w:rsidR="00B67C88">
        <w:rPr>
          <w:rFonts w:ascii="Fira Sans Light" w:hAnsi="Fira Sans Light"/>
          <w:b/>
          <w:color w:val="595959" w:themeColor="text1" w:themeTint="A6"/>
          <w:sz w:val="20"/>
          <w:szCs w:val="20"/>
        </w:rPr>
        <w:t xml:space="preserve"> </w:t>
      </w:r>
      <w:r w:rsidR="002654D3" w:rsidRPr="0090668C">
        <w:rPr>
          <w:rFonts w:ascii="Fira Sans Light" w:hAnsi="Fira Sans Light"/>
          <w:b/>
          <w:color w:val="595959" w:themeColor="text1" w:themeTint="A6"/>
          <w:sz w:val="20"/>
          <w:szCs w:val="20"/>
        </w:rPr>
        <w:t>0.00</w:t>
      </w:r>
      <w:r w:rsidRPr="0090668C">
        <w:rPr>
          <w:rFonts w:ascii="Fira Sans Light" w:hAnsi="Fira Sans Light"/>
          <w:b/>
          <w:color w:val="595959" w:themeColor="text1" w:themeTint="A6"/>
          <w:sz w:val="20"/>
          <w:szCs w:val="20"/>
        </w:rPr>
        <w:t>.</w:t>
      </w:r>
      <w:r w:rsidRPr="0090668C">
        <w:rPr>
          <w:rFonts w:ascii="Fira Sans Light" w:hAnsi="Fira Sans Light"/>
          <w:color w:val="595959" w:themeColor="text1" w:themeTint="A6"/>
          <w:sz w:val="20"/>
          <w:szCs w:val="20"/>
        </w:rPr>
        <w:t xml:space="preserve"> </w:t>
      </w:r>
      <w:r w:rsidRPr="0090668C">
        <w:rPr>
          <w:rFonts w:ascii="Arial" w:hAnsi="Arial" w:cs="Arial"/>
          <w:color w:val="0070C0"/>
          <w:sz w:val="18"/>
        </w:rPr>
        <w:t>(E</w:t>
      </w:r>
      <w:r w:rsidR="008B2CB8" w:rsidRPr="0090668C">
        <w:rPr>
          <w:rFonts w:ascii="Arial" w:hAnsi="Arial" w:cs="Arial"/>
          <w:color w:val="0070C0"/>
          <w:sz w:val="18"/>
        </w:rPr>
        <w:t>n su caso</w:t>
      </w:r>
      <w:r w:rsidRPr="00E21510">
        <w:rPr>
          <w:rFonts w:ascii="Arial" w:hAnsi="Arial" w:cs="Arial"/>
          <w:color w:val="0070C0"/>
          <w:sz w:val="18"/>
          <w:highlight w:val="yellow"/>
        </w:rPr>
        <w:t>)</w:t>
      </w:r>
    </w:p>
    <w:p w:rsidR="00CF1429" w:rsidRDefault="00CF1429">
      <w:pPr>
        <w:jc w:val="both"/>
        <w:rPr>
          <w:rFonts w:ascii="Fira Sans Light" w:hAnsi="Fira Sans Light"/>
          <w:color w:val="595959" w:themeColor="text1" w:themeTint="A6"/>
          <w:sz w:val="20"/>
          <w:szCs w:val="20"/>
        </w:rPr>
      </w:pPr>
    </w:p>
    <w:p w:rsidR="00CD2F9B" w:rsidRPr="002E5361" w:rsidRDefault="00CD2F9B">
      <w:pPr>
        <w:jc w:val="both"/>
        <w:rPr>
          <w:rFonts w:ascii="Fira Sans Light" w:hAnsi="Fira Sans Light"/>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8B4C43" w:rsidRPr="008B4C43">
        <w:rPr>
          <w:rFonts w:ascii="Fira Sans Medium" w:hAnsi="Fira Sans Medium"/>
          <w:color w:val="595959" w:themeColor="text1" w:themeTint="A6"/>
          <w:sz w:val="20"/>
          <w:szCs w:val="20"/>
        </w:rPr>
        <w:t xml:space="preserve"> 9</w:t>
      </w:r>
      <w:r w:rsidRPr="002E5361">
        <w:rPr>
          <w:rFonts w:ascii="Fira Sans Light" w:hAnsi="Fira Sans Light"/>
          <w:color w:val="595959" w:themeColor="text1" w:themeTint="A6"/>
          <w:sz w:val="20"/>
          <w:szCs w:val="20"/>
        </w:rPr>
        <w:t xml:space="preserve">. La forma en que se integran los ingresos del Municipio, de acuerdo con la </w:t>
      </w:r>
      <w:r w:rsidR="009412B0"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 xml:space="preserve">uentes de </w:t>
      </w:r>
      <w:r w:rsidR="009412B0" w:rsidRPr="00E9090D">
        <w:rPr>
          <w:rFonts w:ascii="Fira Sans Light" w:hAnsi="Fira Sans Light"/>
          <w:color w:val="595959" w:themeColor="text1" w:themeTint="A6"/>
          <w:sz w:val="20"/>
          <w:szCs w:val="20"/>
        </w:rPr>
        <w:t>F</w:t>
      </w:r>
      <w:r w:rsidRPr="002E5361">
        <w:rPr>
          <w:rFonts w:ascii="Fira Sans Light" w:hAnsi="Fira Sans Light"/>
          <w:color w:val="595959" w:themeColor="text1" w:themeTint="A6"/>
          <w:sz w:val="20"/>
          <w:szCs w:val="20"/>
        </w:rPr>
        <w:t>inanciamiento, es la siguiente:</w:t>
      </w:r>
      <w:r w:rsidR="0022706E">
        <w:rPr>
          <w:rFonts w:ascii="Arial" w:hAnsi="Arial" w:cs="Arial"/>
          <w:color w:val="0070C0"/>
          <w:sz w:val="16"/>
        </w:rPr>
        <w:t xml:space="preserve"> </w:t>
      </w:r>
    </w:p>
    <w:p w:rsidR="00C16DD2" w:rsidRDefault="00C16DD2">
      <w:pPr>
        <w:jc w:val="center"/>
        <w:rPr>
          <w:rFonts w:ascii="Fira Sans Medium" w:hAnsi="Fira Sans Medium"/>
          <w:color w:val="595959" w:themeColor="text1" w:themeTint="A6"/>
          <w:sz w:val="20"/>
          <w:szCs w:val="20"/>
        </w:rPr>
      </w:pPr>
    </w:p>
    <w:p w:rsidR="00C16DD2" w:rsidRDefault="00C16DD2">
      <w:pPr>
        <w:jc w:val="center"/>
        <w:rPr>
          <w:rFonts w:ascii="Fira Sans Medium" w:hAnsi="Fira Sans Medium"/>
          <w:color w:val="595959" w:themeColor="text1" w:themeTint="A6"/>
          <w:sz w:val="20"/>
          <w:szCs w:val="20"/>
        </w:rPr>
      </w:pPr>
    </w:p>
    <w:p w:rsidR="00C16DD2" w:rsidRDefault="00C16DD2">
      <w:pPr>
        <w:jc w:val="center"/>
        <w:rPr>
          <w:rFonts w:ascii="Fira Sans Medium" w:hAnsi="Fira Sans Medium"/>
          <w:color w:val="595959" w:themeColor="text1" w:themeTint="A6"/>
          <w:sz w:val="20"/>
          <w:szCs w:val="20"/>
        </w:rPr>
      </w:pPr>
    </w:p>
    <w:p w:rsidR="00C16DD2" w:rsidRDefault="00C16DD2">
      <w:pPr>
        <w:jc w:val="center"/>
        <w:rPr>
          <w:rFonts w:ascii="Fira Sans Medium" w:hAnsi="Fira Sans Medium"/>
          <w:color w:val="595959" w:themeColor="text1" w:themeTint="A6"/>
          <w:sz w:val="20"/>
          <w:szCs w:val="20"/>
        </w:rPr>
      </w:pPr>
    </w:p>
    <w:p w:rsidR="00C16DD2" w:rsidRDefault="00C16DD2">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68111C" w:rsidRDefault="0068111C">
      <w:pPr>
        <w:jc w:val="center"/>
        <w:rPr>
          <w:rFonts w:ascii="Fira Sans Medium" w:hAnsi="Fira Sans Medium"/>
          <w:color w:val="595959" w:themeColor="text1" w:themeTint="A6"/>
          <w:sz w:val="20"/>
          <w:szCs w:val="20"/>
        </w:rPr>
      </w:pPr>
    </w:p>
    <w:p w:rsidR="00C16DD2" w:rsidRDefault="00C16DD2">
      <w:pPr>
        <w:jc w:val="center"/>
        <w:rPr>
          <w:rFonts w:ascii="Fira Sans Medium" w:hAnsi="Fira Sans Medium"/>
          <w:color w:val="595959" w:themeColor="text1" w:themeTint="A6"/>
          <w:sz w:val="20"/>
          <w:szCs w:val="20"/>
        </w:rPr>
      </w:pPr>
    </w:p>
    <w:p w:rsidR="009A0C45" w:rsidRDefault="009A0C45">
      <w:pPr>
        <w:jc w:val="center"/>
        <w:rPr>
          <w:rFonts w:ascii="Fira Sans Medium" w:hAnsi="Fira Sans Medium"/>
          <w:color w:val="595959" w:themeColor="text1" w:themeTint="A6"/>
          <w:sz w:val="20"/>
          <w:szCs w:val="20"/>
        </w:rPr>
      </w:pPr>
    </w:p>
    <w:p w:rsidR="009A0C45" w:rsidRDefault="009A0C45">
      <w:pPr>
        <w:jc w:val="center"/>
        <w:rPr>
          <w:rFonts w:ascii="Fira Sans Medium" w:hAnsi="Fira Sans Medium"/>
          <w:color w:val="595959" w:themeColor="text1" w:themeTint="A6"/>
          <w:sz w:val="20"/>
          <w:szCs w:val="20"/>
        </w:rPr>
      </w:pPr>
    </w:p>
    <w:p w:rsidR="009A0C45" w:rsidRDefault="009A0C45">
      <w:pPr>
        <w:jc w:val="center"/>
        <w:rPr>
          <w:rFonts w:ascii="Fira Sans Medium" w:hAnsi="Fira Sans Medium"/>
          <w:color w:val="595959" w:themeColor="text1" w:themeTint="A6"/>
          <w:sz w:val="20"/>
          <w:szCs w:val="20"/>
        </w:rPr>
      </w:pPr>
    </w:p>
    <w:p w:rsidR="009A0C45" w:rsidRDefault="009A0C45">
      <w:pPr>
        <w:jc w:val="center"/>
        <w:rPr>
          <w:rFonts w:ascii="Fira Sans Medium" w:hAnsi="Fira Sans Medium"/>
          <w:color w:val="595959" w:themeColor="text1" w:themeTint="A6"/>
          <w:sz w:val="20"/>
          <w:szCs w:val="20"/>
        </w:rPr>
      </w:pPr>
    </w:p>
    <w:p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lastRenderedPageBreak/>
        <w:t>Clasificación por Fuentes de Financiamiento</w:t>
      </w:r>
      <w:r w:rsidR="009846EC" w:rsidRPr="002E5361">
        <w:rPr>
          <w:rFonts w:ascii="Fira Sans Medium" w:hAnsi="Fira Sans Medium"/>
          <w:color w:val="595959" w:themeColor="text1" w:themeTint="A6"/>
          <w:sz w:val="20"/>
          <w:szCs w:val="20"/>
        </w:rPr>
        <w:t xml:space="preserve"> </w:t>
      </w:r>
      <w:r w:rsidRPr="008B4C43">
        <w:rPr>
          <w:rFonts w:ascii="Fira Sans Medium" w:hAnsi="Fira Sans Medium"/>
          <w:color w:val="595959" w:themeColor="text1" w:themeTint="A6"/>
          <w:sz w:val="20"/>
          <w:szCs w:val="20"/>
          <w:vertAlign w:val="superscript"/>
        </w:rPr>
        <w:footnoteReference w:id="3"/>
      </w:r>
    </w:p>
    <w:p w:rsidR="00CF1429" w:rsidRPr="002E5361" w:rsidRDefault="00CF1429">
      <w:pPr>
        <w:jc w:val="center"/>
        <w:rPr>
          <w:rFonts w:ascii="Fira Sans Light" w:hAnsi="Fira Sans Light"/>
          <w:b/>
          <w:smallCaps/>
          <w:color w:val="595959" w:themeColor="text1" w:themeTint="A6"/>
          <w:sz w:val="20"/>
          <w:szCs w:val="20"/>
        </w:rPr>
      </w:pPr>
    </w:p>
    <w:tbl>
      <w:tblPr>
        <w:tblW w:w="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2628"/>
        <w:gridCol w:w="2417"/>
      </w:tblGrid>
      <w:tr w:rsidR="007F4410" w:rsidRPr="00E9090D" w:rsidTr="009A0C45">
        <w:trPr>
          <w:trHeight w:val="397"/>
          <w:tblHeader/>
          <w:jc w:val="center"/>
        </w:trPr>
        <w:tc>
          <w:tcPr>
            <w:tcW w:w="3061" w:type="dxa"/>
            <w:gridSpan w:val="2"/>
            <w:shd w:val="clear" w:color="auto" w:fill="F2F2F2" w:themeFill="background1" w:themeFillShade="F2"/>
            <w:vAlign w:val="center"/>
            <w:hideMark/>
          </w:tcPr>
          <w:p w:rsidR="007F4410" w:rsidRPr="002E5361" w:rsidRDefault="007F4410">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Categoría</w:t>
            </w:r>
          </w:p>
        </w:tc>
        <w:tc>
          <w:tcPr>
            <w:tcW w:w="2417" w:type="dxa"/>
            <w:shd w:val="clear" w:color="auto" w:fill="F2F2F2" w:themeFill="background1" w:themeFillShade="F2"/>
            <w:vAlign w:val="center"/>
            <w:hideMark/>
          </w:tcPr>
          <w:p w:rsidR="007F4410" w:rsidRPr="002E5361" w:rsidRDefault="007F4410">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7F4410" w:rsidRPr="00E9090D" w:rsidTr="009A0C45">
        <w:trPr>
          <w:trHeight w:val="283"/>
          <w:jc w:val="center"/>
        </w:trPr>
        <w:tc>
          <w:tcPr>
            <w:tcW w:w="433" w:type="dxa"/>
            <w:hideMark/>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1</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fiscales</w:t>
            </w:r>
          </w:p>
        </w:tc>
        <w:tc>
          <w:tcPr>
            <w:tcW w:w="2417" w:type="dxa"/>
          </w:tcPr>
          <w:p w:rsidR="00CF1429" w:rsidRPr="00685845" w:rsidRDefault="006F275A" w:rsidP="00685845">
            <w:pPr>
              <w:jc w:val="right"/>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43,995,810.10</w:t>
            </w:r>
          </w:p>
        </w:tc>
      </w:tr>
      <w:tr w:rsidR="007F4410" w:rsidRPr="00E9090D" w:rsidTr="009A0C45">
        <w:trPr>
          <w:trHeight w:val="283"/>
          <w:jc w:val="center"/>
        </w:trPr>
        <w:tc>
          <w:tcPr>
            <w:tcW w:w="433" w:type="dxa"/>
            <w:hideMark/>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2</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w:t>
            </w:r>
            <w:r w:rsidRPr="00E9090D">
              <w:rPr>
                <w:rFonts w:ascii="Fira Sans Light" w:hAnsi="Fira Sans Light"/>
                <w:color w:val="595959" w:themeColor="text1" w:themeTint="A6"/>
                <w:sz w:val="20"/>
                <w:szCs w:val="20"/>
              </w:rPr>
              <w:t>inanciamientos internos</w:t>
            </w:r>
          </w:p>
        </w:tc>
        <w:tc>
          <w:tcPr>
            <w:tcW w:w="2417" w:type="dxa"/>
          </w:tcPr>
          <w:p w:rsidR="00CF1429" w:rsidRPr="00685845" w:rsidRDefault="00685845" w:rsidP="00685845">
            <w:pPr>
              <w:jc w:val="right"/>
              <w:rPr>
                <w:rFonts w:ascii="Fira Sans Light" w:hAnsi="Fira Sans Light"/>
                <w:b/>
                <w:color w:val="595959" w:themeColor="text1" w:themeTint="A6"/>
                <w:sz w:val="20"/>
                <w:szCs w:val="20"/>
              </w:rPr>
            </w:pPr>
            <w:r w:rsidRPr="00685845">
              <w:rPr>
                <w:rFonts w:ascii="Fira Sans Light" w:hAnsi="Fira Sans Light"/>
                <w:b/>
                <w:color w:val="595959" w:themeColor="text1" w:themeTint="A6"/>
                <w:sz w:val="20"/>
                <w:szCs w:val="20"/>
              </w:rPr>
              <w:t>0.00</w:t>
            </w:r>
          </w:p>
        </w:tc>
      </w:tr>
      <w:tr w:rsidR="007F4410" w:rsidRPr="00E9090D" w:rsidTr="009A0C45">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4</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I</w:t>
            </w:r>
            <w:r w:rsidRPr="00E9090D">
              <w:rPr>
                <w:rFonts w:ascii="Fira Sans Light" w:hAnsi="Fira Sans Light"/>
                <w:color w:val="595959" w:themeColor="text1" w:themeTint="A6"/>
                <w:sz w:val="20"/>
                <w:szCs w:val="20"/>
              </w:rPr>
              <w:t>ngresos propios</w:t>
            </w:r>
          </w:p>
        </w:tc>
        <w:tc>
          <w:tcPr>
            <w:tcW w:w="2417" w:type="dxa"/>
          </w:tcPr>
          <w:p w:rsidR="00CF1429" w:rsidRPr="00685845" w:rsidRDefault="00685845" w:rsidP="00685845">
            <w:pPr>
              <w:jc w:val="right"/>
              <w:rPr>
                <w:rFonts w:ascii="Fira Sans Light" w:hAnsi="Fira Sans Light"/>
                <w:b/>
                <w:color w:val="595959" w:themeColor="text1" w:themeTint="A6"/>
                <w:sz w:val="20"/>
                <w:szCs w:val="20"/>
              </w:rPr>
            </w:pPr>
            <w:r w:rsidRPr="00685845">
              <w:rPr>
                <w:rFonts w:ascii="Fira Sans Light" w:hAnsi="Fira Sans Light"/>
                <w:b/>
                <w:color w:val="595959" w:themeColor="text1" w:themeTint="A6"/>
                <w:sz w:val="20"/>
                <w:szCs w:val="20"/>
              </w:rPr>
              <w:t>0.00</w:t>
            </w:r>
          </w:p>
        </w:tc>
      </w:tr>
      <w:tr w:rsidR="007F4410" w:rsidRPr="00E9090D" w:rsidTr="009A0C45">
        <w:trPr>
          <w:trHeight w:val="247"/>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5</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federales</w:t>
            </w:r>
          </w:p>
        </w:tc>
        <w:tc>
          <w:tcPr>
            <w:tcW w:w="2417" w:type="dxa"/>
          </w:tcPr>
          <w:p w:rsidR="00CF1429" w:rsidRPr="00685845" w:rsidRDefault="006F275A" w:rsidP="00685845">
            <w:pPr>
              <w:jc w:val="right"/>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153,794,424.79</w:t>
            </w:r>
          </w:p>
        </w:tc>
      </w:tr>
      <w:tr w:rsidR="007F4410" w:rsidRPr="00E9090D" w:rsidTr="009A0C45">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6</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R</w:t>
            </w:r>
            <w:r w:rsidRPr="00E9090D">
              <w:rPr>
                <w:rFonts w:ascii="Fira Sans Light" w:hAnsi="Fira Sans Light"/>
                <w:color w:val="595959" w:themeColor="text1" w:themeTint="A6"/>
                <w:sz w:val="20"/>
                <w:szCs w:val="20"/>
              </w:rPr>
              <w:t>ecursos estatales</w:t>
            </w:r>
          </w:p>
        </w:tc>
        <w:tc>
          <w:tcPr>
            <w:tcW w:w="2417" w:type="dxa"/>
          </w:tcPr>
          <w:p w:rsidR="00CF1429" w:rsidRPr="00685845" w:rsidRDefault="006F275A" w:rsidP="00685845">
            <w:pPr>
              <w:jc w:val="right"/>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800,000.00</w:t>
            </w:r>
          </w:p>
        </w:tc>
      </w:tr>
      <w:tr w:rsidR="007F4410" w:rsidRPr="00E9090D" w:rsidTr="009A0C45">
        <w:trPr>
          <w:trHeight w:val="283"/>
          <w:jc w:val="center"/>
        </w:trPr>
        <w:tc>
          <w:tcPr>
            <w:tcW w:w="433" w:type="dxa"/>
          </w:tcPr>
          <w:p w:rsidR="00CF1429" w:rsidRPr="002E5361" w:rsidRDefault="007F4410">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7</w:t>
            </w:r>
          </w:p>
        </w:tc>
        <w:tc>
          <w:tcPr>
            <w:tcW w:w="2628" w:type="dxa"/>
            <w:vAlign w:val="center"/>
          </w:tcPr>
          <w:p w:rsidR="00CF1429" w:rsidRPr="002E5361" w:rsidRDefault="007F4410">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O</w:t>
            </w:r>
            <w:r w:rsidRPr="00E9090D">
              <w:rPr>
                <w:rFonts w:ascii="Fira Sans Light" w:hAnsi="Fira Sans Light"/>
                <w:color w:val="595959" w:themeColor="text1" w:themeTint="A6"/>
                <w:sz w:val="20"/>
                <w:szCs w:val="20"/>
              </w:rPr>
              <w:t>tros recursos</w:t>
            </w:r>
          </w:p>
        </w:tc>
        <w:tc>
          <w:tcPr>
            <w:tcW w:w="2417" w:type="dxa"/>
          </w:tcPr>
          <w:p w:rsidR="00CF1429" w:rsidRPr="00685845" w:rsidRDefault="00685845" w:rsidP="00685845">
            <w:pPr>
              <w:jc w:val="right"/>
              <w:rPr>
                <w:rFonts w:ascii="Fira Sans Light" w:hAnsi="Fira Sans Light"/>
                <w:b/>
                <w:color w:val="595959" w:themeColor="text1" w:themeTint="A6"/>
                <w:sz w:val="20"/>
                <w:szCs w:val="20"/>
              </w:rPr>
            </w:pPr>
            <w:r w:rsidRPr="00685845">
              <w:rPr>
                <w:rFonts w:ascii="Fira Sans Light" w:hAnsi="Fira Sans Light"/>
                <w:b/>
                <w:color w:val="595959" w:themeColor="text1" w:themeTint="A6"/>
                <w:sz w:val="20"/>
                <w:szCs w:val="20"/>
              </w:rPr>
              <w:t>0.00</w:t>
            </w:r>
          </w:p>
        </w:tc>
      </w:tr>
      <w:tr w:rsidR="007F4410" w:rsidRPr="00E9090D" w:rsidTr="009A0C45">
        <w:trPr>
          <w:trHeight w:val="397"/>
          <w:jc w:val="center"/>
        </w:trPr>
        <w:tc>
          <w:tcPr>
            <w:tcW w:w="3061" w:type="dxa"/>
            <w:gridSpan w:val="2"/>
            <w:shd w:val="clear" w:color="auto" w:fill="F2F2F2" w:themeFill="background1" w:themeFillShade="F2"/>
            <w:vAlign w:val="center"/>
            <w:hideMark/>
          </w:tcPr>
          <w:p w:rsidR="00CF1429" w:rsidRPr="002E5361" w:rsidRDefault="007F4410">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r w:rsidR="00AB1F44">
              <w:rPr>
                <w:rFonts w:ascii="Fira Sans Medium" w:hAnsi="Fira Sans Medium"/>
                <w:color w:val="595959" w:themeColor="text1" w:themeTint="A6"/>
                <w:sz w:val="20"/>
                <w:szCs w:val="20"/>
              </w:rPr>
              <w:t xml:space="preserve"> p</w:t>
            </w:r>
            <w:r w:rsidR="00DF37EA" w:rsidRPr="002E5361">
              <w:rPr>
                <w:rFonts w:ascii="Fira Sans Medium" w:hAnsi="Fira Sans Medium"/>
                <w:color w:val="595959" w:themeColor="text1" w:themeTint="A6"/>
                <w:sz w:val="20"/>
                <w:szCs w:val="20"/>
              </w:rPr>
              <w:t>resupuesto de egresos</w:t>
            </w:r>
          </w:p>
        </w:tc>
        <w:tc>
          <w:tcPr>
            <w:tcW w:w="2417" w:type="dxa"/>
            <w:shd w:val="clear" w:color="auto" w:fill="F2F2F2" w:themeFill="background1" w:themeFillShade="F2"/>
          </w:tcPr>
          <w:p w:rsidR="00CF1429" w:rsidRPr="00685845" w:rsidRDefault="00C561FD" w:rsidP="00685845">
            <w:pPr>
              <w:jc w:val="right"/>
              <w:rPr>
                <w:rFonts w:ascii="Fira Sans Medium" w:hAnsi="Fira Sans Medium"/>
                <w:b/>
                <w:color w:val="595959" w:themeColor="text1" w:themeTint="A6"/>
                <w:sz w:val="20"/>
                <w:szCs w:val="20"/>
              </w:rPr>
            </w:pPr>
            <w:r>
              <w:rPr>
                <w:rFonts w:ascii="Fira Sans Medium" w:hAnsi="Fira Sans Medium"/>
                <w:b/>
                <w:color w:val="595959" w:themeColor="text1" w:themeTint="A6"/>
                <w:sz w:val="20"/>
                <w:szCs w:val="20"/>
              </w:rPr>
              <w:t xml:space="preserve">$ </w:t>
            </w:r>
            <w:r w:rsidR="006F275A">
              <w:rPr>
                <w:rFonts w:ascii="Fira Sans Medium" w:hAnsi="Fira Sans Medium"/>
                <w:b/>
                <w:color w:val="595959" w:themeColor="text1" w:themeTint="A6"/>
                <w:sz w:val="20"/>
                <w:szCs w:val="20"/>
              </w:rPr>
              <w:t>198,590,234.89</w:t>
            </w:r>
          </w:p>
        </w:tc>
      </w:tr>
    </w:tbl>
    <w:p w:rsidR="00CF1429" w:rsidRPr="002E5361" w:rsidRDefault="00CF1429">
      <w:pPr>
        <w:jc w:val="both"/>
        <w:rPr>
          <w:rFonts w:ascii="Fira Sans Light" w:hAnsi="Fira Sans Light"/>
          <w:color w:val="595959" w:themeColor="text1" w:themeTint="A6"/>
          <w:sz w:val="20"/>
          <w:szCs w:val="20"/>
        </w:rPr>
      </w:pPr>
    </w:p>
    <w:p w:rsidR="00CF1429" w:rsidRPr="002E5361" w:rsidRDefault="00CF1429" w:rsidP="002E5361">
      <w:pPr>
        <w:rPr>
          <w:rFonts w:ascii="Fira Sans Light" w:hAnsi="Fira Sans Light"/>
          <w:b/>
          <w:smallCaps/>
          <w:color w:val="595959" w:themeColor="text1" w:themeTint="A6"/>
          <w:sz w:val="20"/>
          <w:szCs w:val="20"/>
        </w:rPr>
      </w:pPr>
    </w:p>
    <w:p w:rsidR="00CF1429" w:rsidRPr="002E5361" w:rsidRDefault="00CF1429">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sidR="001B13AA">
        <w:rPr>
          <w:rFonts w:ascii="Fira Sans Medium" w:hAnsi="Fira Sans Medium"/>
          <w:color w:val="595959" w:themeColor="text1" w:themeTint="A6"/>
          <w:sz w:val="20"/>
          <w:szCs w:val="20"/>
        </w:rPr>
        <w:t xml:space="preserve"> 10</w:t>
      </w:r>
      <w:r w:rsidRPr="002E5361">
        <w:rPr>
          <w:rFonts w:ascii="Fira Sans Light" w:hAnsi="Fira Sans Light"/>
          <w:color w:val="595959" w:themeColor="text1" w:themeTint="A6"/>
          <w:sz w:val="20"/>
          <w:szCs w:val="20"/>
        </w:rPr>
        <w:t xml:space="preserve">. </w:t>
      </w:r>
      <w:r w:rsidR="003D0CDB" w:rsidRPr="00E9090D">
        <w:rPr>
          <w:rFonts w:ascii="Fira Sans Light" w:hAnsi="Fira Sans Light"/>
          <w:color w:val="595959" w:themeColor="text1" w:themeTint="A6"/>
          <w:sz w:val="20"/>
          <w:szCs w:val="20"/>
        </w:rPr>
        <w:t>El presupuesto de egre</w:t>
      </w:r>
      <w:r w:rsidR="001B13AA">
        <w:rPr>
          <w:rFonts w:ascii="Fira Sans Light" w:hAnsi="Fira Sans Light"/>
          <w:color w:val="595959" w:themeColor="text1" w:themeTint="A6"/>
          <w:sz w:val="20"/>
          <w:szCs w:val="20"/>
        </w:rPr>
        <w:t>sos mu</w:t>
      </w:r>
      <w:r w:rsidR="00352136">
        <w:rPr>
          <w:rFonts w:ascii="Fira Sans Light" w:hAnsi="Fira Sans Light"/>
          <w:color w:val="595959" w:themeColor="text1" w:themeTint="A6"/>
          <w:sz w:val="20"/>
          <w:szCs w:val="20"/>
        </w:rPr>
        <w:t>nicipal del ejercicio 2018</w:t>
      </w:r>
      <w:r w:rsidR="003D0CDB" w:rsidRPr="00E9090D">
        <w:rPr>
          <w:rFonts w:ascii="Fira Sans Light" w:hAnsi="Fira Sans Light"/>
          <w:color w:val="595959" w:themeColor="text1" w:themeTint="A6"/>
          <w:sz w:val="20"/>
          <w:szCs w:val="20"/>
        </w:rPr>
        <w:t xml:space="preserve"> con base en </w:t>
      </w:r>
      <w:r w:rsidRPr="002E5361">
        <w:rPr>
          <w:rFonts w:ascii="Fira Sans Light" w:hAnsi="Fira Sans Light"/>
          <w:color w:val="595959" w:themeColor="text1" w:themeTint="A6"/>
          <w:sz w:val="20"/>
          <w:szCs w:val="20"/>
        </w:rPr>
        <w:t xml:space="preserve">la </w:t>
      </w:r>
      <w:r w:rsidR="003D0CDB" w:rsidRPr="00E9090D">
        <w:rPr>
          <w:rFonts w:ascii="Fira Sans Light" w:hAnsi="Fira Sans Light"/>
          <w:color w:val="595959" w:themeColor="text1" w:themeTint="A6"/>
          <w:sz w:val="20"/>
          <w:szCs w:val="20"/>
        </w:rPr>
        <w:t>C</w:t>
      </w:r>
      <w:r w:rsidRPr="002E5361">
        <w:rPr>
          <w:rFonts w:ascii="Fira Sans Light" w:hAnsi="Fira Sans Light"/>
          <w:color w:val="595959" w:themeColor="text1" w:themeTint="A6"/>
          <w:sz w:val="20"/>
          <w:szCs w:val="20"/>
        </w:rPr>
        <w:t xml:space="preserve">lasificación por </w:t>
      </w:r>
      <w:r w:rsidR="003D0CDB" w:rsidRPr="00E9090D">
        <w:rPr>
          <w:rFonts w:ascii="Fira Sans Light" w:hAnsi="Fira Sans Light"/>
          <w:color w:val="595959" w:themeColor="text1" w:themeTint="A6"/>
          <w:sz w:val="20"/>
          <w:szCs w:val="20"/>
        </w:rPr>
        <w:t>T</w:t>
      </w:r>
      <w:r w:rsidRPr="002E5361">
        <w:rPr>
          <w:rFonts w:ascii="Fira Sans Light" w:hAnsi="Fira Sans Light"/>
          <w:color w:val="595959" w:themeColor="text1" w:themeTint="A6"/>
          <w:sz w:val="20"/>
          <w:szCs w:val="20"/>
        </w:rPr>
        <w:t xml:space="preserve">ipo de </w:t>
      </w:r>
      <w:r w:rsidR="003D0CDB" w:rsidRPr="00E9090D">
        <w:rPr>
          <w:rFonts w:ascii="Fira Sans Light" w:hAnsi="Fira Sans Light"/>
          <w:color w:val="595959" w:themeColor="text1" w:themeTint="A6"/>
          <w:sz w:val="20"/>
          <w:szCs w:val="20"/>
        </w:rPr>
        <w:t>G</w:t>
      </w:r>
      <w:r w:rsidRPr="002E5361">
        <w:rPr>
          <w:rFonts w:ascii="Fira Sans Light" w:hAnsi="Fira Sans Light"/>
          <w:color w:val="595959" w:themeColor="text1" w:themeTint="A6"/>
          <w:sz w:val="20"/>
          <w:szCs w:val="20"/>
        </w:rPr>
        <w:t>asto</w:t>
      </w:r>
      <w:r w:rsidR="003D0CDB" w:rsidRPr="00E9090D">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se distribuye de la siguiente </w:t>
      </w:r>
      <w:r w:rsidR="003D0CDB" w:rsidRPr="00E9090D">
        <w:rPr>
          <w:rFonts w:ascii="Fira Sans Light" w:hAnsi="Fira Sans Light"/>
          <w:color w:val="595959" w:themeColor="text1" w:themeTint="A6"/>
          <w:sz w:val="20"/>
          <w:szCs w:val="20"/>
        </w:rPr>
        <w:t>manera</w:t>
      </w:r>
      <w:r w:rsidRPr="002E5361">
        <w:rPr>
          <w:rFonts w:ascii="Fira Sans Light" w:hAnsi="Fira Sans Light"/>
          <w:color w:val="595959" w:themeColor="text1" w:themeTint="A6"/>
          <w:sz w:val="20"/>
          <w:szCs w:val="20"/>
        </w:rPr>
        <w:t>:</w:t>
      </w:r>
      <w:r w:rsidR="00006AF4">
        <w:rPr>
          <w:rFonts w:ascii="Fira Sans Light" w:hAnsi="Fira Sans Light"/>
          <w:color w:val="595959" w:themeColor="text1" w:themeTint="A6"/>
          <w:sz w:val="20"/>
          <w:szCs w:val="20"/>
        </w:rPr>
        <w:t xml:space="preserve"> </w:t>
      </w:r>
      <w:r w:rsidR="00006AF4" w:rsidRPr="0088584A">
        <w:rPr>
          <w:rFonts w:ascii="Arial" w:hAnsi="Arial" w:cs="Arial"/>
          <w:color w:val="0070C0"/>
          <w:sz w:val="18"/>
        </w:rPr>
        <w:t>(</w:t>
      </w:r>
      <w:r w:rsidR="00006AF4">
        <w:rPr>
          <w:rFonts w:ascii="Arial" w:hAnsi="Arial" w:cs="Arial"/>
          <w:color w:val="0070C0"/>
          <w:sz w:val="18"/>
        </w:rPr>
        <w:t>Llenar con $0.00 e</w:t>
      </w:r>
      <w:r w:rsidR="00006AF4" w:rsidRPr="0088584A">
        <w:rPr>
          <w:rFonts w:ascii="Arial" w:hAnsi="Arial" w:cs="Arial"/>
          <w:color w:val="0070C0"/>
          <w:sz w:val="18"/>
        </w:rPr>
        <w:t xml:space="preserve">n caso de tratarse de </w:t>
      </w:r>
      <w:r w:rsidR="00006AF4">
        <w:rPr>
          <w:rFonts w:ascii="Arial" w:hAnsi="Arial" w:cs="Arial"/>
          <w:color w:val="0070C0"/>
          <w:sz w:val="18"/>
        </w:rPr>
        <w:t>conceptos</w:t>
      </w:r>
      <w:r w:rsidR="00006AF4" w:rsidRPr="0088584A">
        <w:rPr>
          <w:rFonts w:ascii="Arial" w:hAnsi="Arial" w:cs="Arial"/>
          <w:color w:val="0070C0"/>
          <w:sz w:val="18"/>
        </w:rPr>
        <w:t xml:space="preserve"> para los cuales el gobierno municipal no presupueste egresos)</w:t>
      </w:r>
    </w:p>
    <w:p w:rsidR="00CF1429" w:rsidRPr="002E5361" w:rsidRDefault="00CF1429">
      <w:pPr>
        <w:jc w:val="both"/>
        <w:rPr>
          <w:rFonts w:ascii="Fira Sans Light" w:hAnsi="Fira Sans Light"/>
          <w:color w:val="595959" w:themeColor="text1" w:themeTint="A6"/>
          <w:sz w:val="20"/>
          <w:szCs w:val="20"/>
        </w:rPr>
      </w:pPr>
    </w:p>
    <w:p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 xml:space="preserve">Clasificación por </w:t>
      </w:r>
      <w:r w:rsidR="003D0CDB" w:rsidRPr="002E5361">
        <w:rPr>
          <w:rFonts w:ascii="Fira Sans Medium" w:hAnsi="Fira Sans Medium"/>
          <w:color w:val="595959" w:themeColor="text1" w:themeTint="A6"/>
          <w:sz w:val="20"/>
          <w:szCs w:val="20"/>
        </w:rPr>
        <w:t>T</w:t>
      </w:r>
      <w:r w:rsidRPr="002E5361">
        <w:rPr>
          <w:rFonts w:ascii="Fira Sans Medium" w:hAnsi="Fira Sans Medium"/>
          <w:color w:val="595959" w:themeColor="text1" w:themeTint="A6"/>
          <w:sz w:val="20"/>
          <w:szCs w:val="20"/>
        </w:rPr>
        <w:t xml:space="preserve">ipo de </w:t>
      </w:r>
      <w:r w:rsidR="003D0CDB" w:rsidRPr="002E5361">
        <w:rPr>
          <w:rFonts w:ascii="Fira Sans Medium" w:hAnsi="Fira Sans Medium"/>
          <w:color w:val="595959" w:themeColor="text1" w:themeTint="A6"/>
          <w:sz w:val="20"/>
          <w:szCs w:val="20"/>
        </w:rPr>
        <w:t>G</w:t>
      </w:r>
      <w:r w:rsidRPr="002E5361">
        <w:rPr>
          <w:rFonts w:ascii="Fira Sans Medium" w:hAnsi="Fira Sans Medium"/>
          <w:color w:val="595959" w:themeColor="text1" w:themeTint="A6"/>
          <w:sz w:val="20"/>
          <w:szCs w:val="20"/>
        </w:rPr>
        <w:t>asto</w:t>
      </w:r>
      <w:r w:rsidR="00991A3D" w:rsidRPr="002E5361">
        <w:rPr>
          <w:rFonts w:ascii="Fira Sans Medium" w:hAnsi="Fira Sans Medium"/>
          <w:color w:val="595959" w:themeColor="text1" w:themeTint="A6"/>
          <w:sz w:val="20"/>
          <w:szCs w:val="20"/>
        </w:rPr>
        <w:t xml:space="preserve"> </w:t>
      </w:r>
      <w:r w:rsidRPr="008B4C43">
        <w:rPr>
          <w:rFonts w:ascii="Fira Sans Medium" w:hAnsi="Fira Sans Medium"/>
          <w:color w:val="595959" w:themeColor="text1" w:themeTint="A6"/>
          <w:sz w:val="20"/>
          <w:szCs w:val="20"/>
          <w:vertAlign w:val="superscript"/>
        </w:rPr>
        <w:footnoteReference w:id="4"/>
      </w:r>
    </w:p>
    <w:p w:rsidR="00CF1429" w:rsidRPr="002E5361" w:rsidRDefault="00CF1429">
      <w:pPr>
        <w:jc w:val="center"/>
        <w:rPr>
          <w:rFonts w:ascii="Fira Sans Light" w:hAnsi="Fira Sans Light"/>
          <w:b/>
          <w:smallCaps/>
          <w:color w:val="595959" w:themeColor="text1" w:themeTint="A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4943"/>
        <w:gridCol w:w="2619"/>
      </w:tblGrid>
      <w:tr w:rsidR="003D0CDB" w:rsidRPr="00E9090D" w:rsidTr="009A0C45">
        <w:trPr>
          <w:trHeight w:val="397"/>
          <w:tblHeader/>
          <w:jc w:val="center"/>
        </w:trPr>
        <w:tc>
          <w:tcPr>
            <w:tcW w:w="5375" w:type="dxa"/>
            <w:gridSpan w:val="2"/>
            <w:shd w:val="clear" w:color="auto" w:fill="F2F2F2" w:themeFill="background1" w:themeFillShade="F2"/>
            <w:vAlign w:val="center"/>
            <w:hideMark/>
          </w:tcPr>
          <w:p w:rsidR="003D0CDB" w:rsidRPr="002E5361" w:rsidRDefault="003D0CD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Categoría</w:t>
            </w:r>
          </w:p>
        </w:tc>
        <w:tc>
          <w:tcPr>
            <w:tcW w:w="2619" w:type="dxa"/>
            <w:shd w:val="clear" w:color="auto" w:fill="F2F2F2" w:themeFill="background1" w:themeFillShade="F2"/>
            <w:vAlign w:val="center"/>
            <w:hideMark/>
          </w:tcPr>
          <w:p w:rsidR="003D0CDB" w:rsidRPr="002E5361" w:rsidRDefault="003D0CD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CF1429" w:rsidRPr="00E9090D" w:rsidTr="009A0C45">
        <w:trPr>
          <w:trHeight w:val="283"/>
          <w:jc w:val="center"/>
        </w:trPr>
        <w:tc>
          <w:tcPr>
            <w:tcW w:w="432" w:type="dxa"/>
            <w:shd w:val="clear" w:color="auto" w:fill="FFFFFF" w:themeFill="background1"/>
            <w:vAlign w:val="center"/>
            <w:hideMark/>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1</w:t>
            </w:r>
          </w:p>
        </w:tc>
        <w:tc>
          <w:tcPr>
            <w:tcW w:w="4943" w:type="dxa"/>
            <w:shd w:val="clear" w:color="auto" w:fill="FFFFFF" w:themeFill="background1"/>
            <w:vAlign w:val="center"/>
            <w:hideMark/>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Gasto Corriente</w:t>
            </w:r>
          </w:p>
        </w:tc>
        <w:tc>
          <w:tcPr>
            <w:tcW w:w="2619" w:type="dxa"/>
            <w:shd w:val="clear" w:color="auto" w:fill="FFFFFF" w:themeFill="background1"/>
            <w:vAlign w:val="center"/>
          </w:tcPr>
          <w:p w:rsidR="00B343D8" w:rsidRDefault="00B343D8" w:rsidP="00B67C88">
            <w:pPr>
              <w:jc w:val="right"/>
              <w:rPr>
                <w:b/>
                <w:bCs/>
                <w:color w:val="000000"/>
              </w:rPr>
            </w:pPr>
          </w:p>
          <w:p w:rsidR="00B343D8" w:rsidRDefault="00B343D8" w:rsidP="00B67C88">
            <w:pPr>
              <w:jc w:val="right"/>
              <w:rPr>
                <w:b/>
                <w:bCs/>
                <w:color w:val="000000"/>
                <w:sz w:val="24"/>
                <w:szCs w:val="24"/>
              </w:rPr>
            </w:pPr>
            <w:r>
              <w:rPr>
                <w:b/>
                <w:bCs/>
                <w:color w:val="000000"/>
              </w:rPr>
              <w:t>14</w:t>
            </w:r>
            <w:r w:rsidR="0042034D">
              <w:rPr>
                <w:b/>
                <w:bCs/>
                <w:color w:val="000000"/>
              </w:rPr>
              <w:t>6,803,532.64</w:t>
            </w:r>
          </w:p>
          <w:p w:rsidR="00CF1429" w:rsidRPr="002E5361" w:rsidRDefault="00CF1429" w:rsidP="00B67C88">
            <w:pPr>
              <w:jc w:val="right"/>
              <w:rPr>
                <w:rFonts w:ascii="Fira Sans Light" w:hAnsi="Fira Sans Light"/>
                <w:color w:val="595959" w:themeColor="text1" w:themeTint="A6"/>
                <w:sz w:val="20"/>
                <w:szCs w:val="20"/>
              </w:rPr>
            </w:pPr>
          </w:p>
        </w:tc>
      </w:tr>
      <w:tr w:rsidR="00CF1429" w:rsidRPr="00E9090D" w:rsidTr="009A0C45">
        <w:trPr>
          <w:trHeight w:val="283"/>
          <w:jc w:val="center"/>
        </w:trPr>
        <w:tc>
          <w:tcPr>
            <w:tcW w:w="432" w:type="dxa"/>
            <w:shd w:val="clear" w:color="auto" w:fill="FFFFFF" w:themeFill="background1"/>
            <w:vAlign w:val="center"/>
            <w:hideMark/>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2</w:t>
            </w:r>
          </w:p>
        </w:tc>
        <w:tc>
          <w:tcPr>
            <w:tcW w:w="4943" w:type="dxa"/>
            <w:shd w:val="clear" w:color="auto" w:fill="FFFFFF" w:themeFill="background1"/>
            <w:vAlign w:val="center"/>
            <w:hideMark/>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Gasto de Capital</w:t>
            </w:r>
          </w:p>
        </w:tc>
        <w:tc>
          <w:tcPr>
            <w:tcW w:w="2619" w:type="dxa"/>
            <w:shd w:val="clear" w:color="auto" w:fill="FFFFFF" w:themeFill="background1"/>
            <w:vAlign w:val="center"/>
          </w:tcPr>
          <w:p w:rsidR="00B343D8" w:rsidRDefault="00B343D8" w:rsidP="00B67C88">
            <w:pPr>
              <w:jc w:val="right"/>
              <w:rPr>
                <w:b/>
                <w:bCs/>
                <w:color w:val="000000"/>
              </w:rPr>
            </w:pPr>
          </w:p>
          <w:p w:rsidR="00B343D8" w:rsidRDefault="0042034D" w:rsidP="00B67C88">
            <w:pPr>
              <w:jc w:val="right"/>
              <w:rPr>
                <w:b/>
                <w:bCs/>
                <w:color w:val="000000"/>
                <w:sz w:val="24"/>
                <w:szCs w:val="24"/>
              </w:rPr>
            </w:pPr>
            <w:r>
              <w:rPr>
                <w:b/>
                <w:bCs/>
                <w:color w:val="000000"/>
              </w:rPr>
              <w:t>50,414,120.07</w:t>
            </w:r>
          </w:p>
          <w:p w:rsidR="00CF1429" w:rsidRPr="002E5361" w:rsidRDefault="00CF1429" w:rsidP="00B67C88">
            <w:pPr>
              <w:jc w:val="right"/>
              <w:rPr>
                <w:rFonts w:ascii="Fira Sans Light" w:hAnsi="Fira Sans Light"/>
                <w:color w:val="595959" w:themeColor="text1" w:themeTint="A6"/>
                <w:sz w:val="20"/>
                <w:szCs w:val="20"/>
              </w:rPr>
            </w:pPr>
          </w:p>
        </w:tc>
      </w:tr>
      <w:tr w:rsidR="00CF1429" w:rsidRPr="00E9090D" w:rsidTr="009A0C45">
        <w:trPr>
          <w:trHeight w:val="283"/>
          <w:jc w:val="center"/>
        </w:trPr>
        <w:tc>
          <w:tcPr>
            <w:tcW w:w="432" w:type="dxa"/>
            <w:shd w:val="clear" w:color="auto" w:fill="FFFFFF" w:themeFill="background1"/>
            <w:vAlign w:val="center"/>
            <w:hideMark/>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3</w:t>
            </w:r>
          </w:p>
        </w:tc>
        <w:tc>
          <w:tcPr>
            <w:tcW w:w="4943" w:type="dxa"/>
            <w:shd w:val="clear" w:color="auto" w:fill="FFFFFF" w:themeFill="background1"/>
            <w:vAlign w:val="center"/>
            <w:hideMark/>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Amortización de la Deuda y Disminución de Pasivos</w:t>
            </w:r>
          </w:p>
        </w:tc>
        <w:tc>
          <w:tcPr>
            <w:tcW w:w="2619" w:type="dxa"/>
            <w:shd w:val="clear" w:color="auto" w:fill="FFFFFF" w:themeFill="background1"/>
            <w:vAlign w:val="center"/>
          </w:tcPr>
          <w:p w:rsidR="00B343D8" w:rsidRDefault="00B343D8" w:rsidP="00B67C88">
            <w:pPr>
              <w:jc w:val="right"/>
              <w:rPr>
                <w:b/>
                <w:bCs/>
                <w:color w:val="000000"/>
              </w:rPr>
            </w:pPr>
          </w:p>
          <w:p w:rsidR="00B343D8" w:rsidRDefault="0042034D" w:rsidP="00B67C88">
            <w:pPr>
              <w:jc w:val="right"/>
              <w:rPr>
                <w:b/>
                <w:bCs/>
                <w:color w:val="000000"/>
                <w:sz w:val="24"/>
                <w:szCs w:val="24"/>
              </w:rPr>
            </w:pPr>
            <w:r>
              <w:rPr>
                <w:b/>
                <w:bCs/>
                <w:color w:val="000000"/>
              </w:rPr>
              <w:t>0</w:t>
            </w:r>
          </w:p>
          <w:p w:rsidR="00CF1429" w:rsidRPr="002E5361" w:rsidRDefault="00CF1429" w:rsidP="00B67C88">
            <w:pPr>
              <w:jc w:val="right"/>
              <w:rPr>
                <w:rFonts w:ascii="Fira Sans Light" w:hAnsi="Fira Sans Light"/>
                <w:color w:val="595959" w:themeColor="text1" w:themeTint="A6"/>
                <w:sz w:val="20"/>
                <w:szCs w:val="20"/>
              </w:rPr>
            </w:pPr>
          </w:p>
        </w:tc>
      </w:tr>
      <w:tr w:rsidR="00CF1429" w:rsidRPr="00E9090D" w:rsidTr="009A0C45">
        <w:trPr>
          <w:trHeight w:val="283"/>
          <w:jc w:val="center"/>
        </w:trPr>
        <w:tc>
          <w:tcPr>
            <w:tcW w:w="432" w:type="dxa"/>
            <w:shd w:val="clear" w:color="auto" w:fill="FFFFFF" w:themeFill="background1"/>
            <w:vAlign w:val="center"/>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4</w:t>
            </w:r>
          </w:p>
        </w:tc>
        <w:tc>
          <w:tcPr>
            <w:tcW w:w="4943" w:type="dxa"/>
            <w:shd w:val="clear" w:color="auto" w:fill="FFFFFF" w:themeFill="background1"/>
            <w:vAlign w:val="center"/>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Pensiones y Jubilaciones</w:t>
            </w:r>
          </w:p>
        </w:tc>
        <w:tc>
          <w:tcPr>
            <w:tcW w:w="2619" w:type="dxa"/>
            <w:shd w:val="clear" w:color="auto" w:fill="FFFFFF" w:themeFill="background1"/>
            <w:vAlign w:val="center"/>
          </w:tcPr>
          <w:p w:rsidR="00B343D8" w:rsidRDefault="00B343D8" w:rsidP="00B67C88">
            <w:pPr>
              <w:jc w:val="right"/>
              <w:rPr>
                <w:b/>
                <w:bCs/>
                <w:color w:val="000000"/>
              </w:rPr>
            </w:pPr>
          </w:p>
          <w:p w:rsidR="00B343D8" w:rsidRDefault="0042034D" w:rsidP="00B67C88">
            <w:pPr>
              <w:jc w:val="right"/>
              <w:rPr>
                <w:b/>
                <w:bCs/>
                <w:color w:val="000000"/>
                <w:sz w:val="24"/>
                <w:szCs w:val="24"/>
              </w:rPr>
            </w:pPr>
            <w:r>
              <w:rPr>
                <w:b/>
                <w:bCs/>
                <w:color w:val="000000"/>
              </w:rPr>
              <w:t>1,372,582.18</w:t>
            </w:r>
          </w:p>
          <w:p w:rsidR="00CF1429" w:rsidRPr="002E5361" w:rsidRDefault="00CF1429" w:rsidP="00B67C88">
            <w:pPr>
              <w:jc w:val="right"/>
              <w:rPr>
                <w:rFonts w:ascii="Fira Sans Light" w:hAnsi="Fira Sans Light"/>
                <w:color w:val="595959" w:themeColor="text1" w:themeTint="A6"/>
                <w:sz w:val="20"/>
                <w:szCs w:val="20"/>
              </w:rPr>
            </w:pPr>
          </w:p>
        </w:tc>
      </w:tr>
      <w:tr w:rsidR="00CF1429" w:rsidRPr="00E9090D" w:rsidTr="009A0C45">
        <w:trPr>
          <w:trHeight w:val="283"/>
          <w:jc w:val="center"/>
        </w:trPr>
        <w:tc>
          <w:tcPr>
            <w:tcW w:w="432" w:type="dxa"/>
            <w:shd w:val="clear" w:color="auto" w:fill="FFFFFF" w:themeFill="background1"/>
            <w:vAlign w:val="center"/>
          </w:tcPr>
          <w:p w:rsidR="00CF1429" w:rsidRPr="002E5361" w:rsidRDefault="00CF1429">
            <w:pPr>
              <w:jc w:val="cente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5</w:t>
            </w:r>
          </w:p>
        </w:tc>
        <w:tc>
          <w:tcPr>
            <w:tcW w:w="4943" w:type="dxa"/>
            <w:shd w:val="clear" w:color="auto" w:fill="FFFFFF" w:themeFill="background1"/>
            <w:vAlign w:val="center"/>
          </w:tcPr>
          <w:p w:rsidR="00CF1429" w:rsidRPr="002E5361" w:rsidRDefault="00CF1429" w:rsidP="002E5361">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Participaciones</w:t>
            </w:r>
          </w:p>
        </w:tc>
        <w:tc>
          <w:tcPr>
            <w:tcW w:w="2619" w:type="dxa"/>
            <w:shd w:val="clear" w:color="auto" w:fill="FFFFFF" w:themeFill="background1"/>
            <w:vAlign w:val="center"/>
          </w:tcPr>
          <w:p w:rsidR="00B343D8" w:rsidRDefault="00B343D8" w:rsidP="00B67C88">
            <w:pPr>
              <w:jc w:val="right"/>
              <w:rPr>
                <w:b/>
                <w:bCs/>
                <w:color w:val="000000"/>
                <w:sz w:val="24"/>
                <w:szCs w:val="24"/>
              </w:rPr>
            </w:pPr>
          </w:p>
          <w:p w:rsidR="00B343D8" w:rsidRDefault="00B343D8" w:rsidP="00B67C88">
            <w:pPr>
              <w:jc w:val="right"/>
              <w:rPr>
                <w:b/>
                <w:bCs/>
                <w:color w:val="000000"/>
                <w:sz w:val="24"/>
                <w:szCs w:val="24"/>
              </w:rPr>
            </w:pPr>
            <w:r>
              <w:rPr>
                <w:b/>
                <w:bCs/>
                <w:color w:val="000000"/>
              </w:rPr>
              <w:t>0</w:t>
            </w:r>
          </w:p>
          <w:p w:rsidR="00CF1429" w:rsidRDefault="00CF1429" w:rsidP="00B67C88">
            <w:pPr>
              <w:jc w:val="right"/>
              <w:rPr>
                <w:rFonts w:ascii="Fira Sans Light" w:hAnsi="Fira Sans Light"/>
                <w:color w:val="595959" w:themeColor="text1" w:themeTint="A6"/>
                <w:sz w:val="18"/>
                <w:szCs w:val="20"/>
              </w:rPr>
            </w:pPr>
          </w:p>
          <w:p w:rsidR="00B343D8" w:rsidRPr="002E5361" w:rsidRDefault="00B343D8" w:rsidP="00B67C88">
            <w:pPr>
              <w:jc w:val="right"/>
              <w:rPr>
                <w:rFonts w:ascii="Fira Sans Light" w:hAnsi="Fira Sans Light"/>
                <w:color w:val="595959" w:themeColor="text1" w:themeTint="A6"/>
                <w:sz w:val="18"/>
                <w:szCs w:val="20"/>
              </w:rPr>
            </w:pPr>
          </w:p>
        </w:tc>
      </w:tr>
      <w:tr w:rsidR="00CF1429" w:rsidRPr="00E9090D" w:rsidTr="009A0C45">
        <w:trPr>
          <w:trHeight w:val="397"/>
          <w:jc w:val="center"/>
        </w:trPr>
        <w:tc>
          <w:tcPr>
            <w:tcW w:w="5375" w:type="dxa"/>
            <w:gridSpan w:val="2"/>
            <w:shd w:val="clear" w:color="auto" w:fill="F2F2F2" w:themeFill="background1" w:themeFillShade="F2"/>
            <w:vAlign w:val="center"/>
            <w:hideMark/>
          </w:tcPr>
          <w:p w:rsidR="00CF1429" w:rsidRPr="002E5361" w:rsidRDefault="00CF1429">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r w:rsidR="00DF37EA" w:rsidRPr="002E5361">
              <w:rPr>
                <w:rFonts w:ascii="Fira Sans Medium" w:hAnsi="Fira Sans Medium"/>
                <w:color w:val="595959" w:themeColor="text1" w:themeTint="A6"/>
                <w:sz w:val="20"/>
                <w:szCs w:val="20"/>
              </w:rPr>
              <w:t xml:space="preserve"> presupuesto de egresos</w:t>
            </w:r>
          </w:p>
        </w:tc>
        <w:tc>
          <w:tcPr>
            <w:tcW w:w="2619" w:type="dxa"/>
            <w:shd w:val="clear" w:color="auto" w:fill="F2F2F2" w:themeFill="background1" w:themeFillShade="F2"/>
            <w:vAlign w:val="center"/>
          </w:tcPr>
          <w:p w:rsidR="00B343D8" w:rsidRDefault="00C561FD" w:rsidP="00B67C88">
            <w:pPr>
              <w:jc w:val="right"/>
              <w:rPr>
                <w:b/>
                <w:bCs/>
                <w:color w:val="000000"/>
                <w:sz w:val="24"/>
                <w:szCs w:val="24"/>
              </w:rPr>
            </w:pPr>
            <w:r>
              <w:rPr>
                <w:b/>
                <w:bCs/>
                <w:color w:val="000000"/>
              </w:rPr>
              <w:t xml:space="preserve">$ </w:t>
            </w:r>
            <w:r w:rsidR="0042034D">
              <w:rPr>
                <w:b/>
                <w:bCs/>
                <w:color w:val="000000"/>
              </w:rPr>
              <w:t>198,590,234.89</w:t>
            </w:r>
          </w:p>
          <w:p w:rsidR="00CF1429" w:rsidRPr="002E5361" w:rsidRDefault="00CF1429" w:rsidP="00B67C88">
            <w:pPr>
              <w:jc w:val="right"/>
              <w:rPr>
                <w:rFonts w:ascii="Fira Sans Light" w:hAnsi="Fira Sans Light"/>
                <w:color w:val="595959" w:themeColor="text1" w:themeTint="A6"/>
                <w:sz w:val="20"/>
                <w:szCs w:val="20"/>
              </w:rPr>
            </w:pPr>
          </w:p>
        </w:tc>
      </w:tr>
    </w:tbl>
    <w:p w:rsidR="00CF1429" w:rsidRPr="002E5361" w:rsidRDefault="00CF1429">
      <w:pPr>
        <w:jc w:val="both"/>
        <w:rPr>
          <w:rFonts w:ascii="Fira Sans Light" w:hAnsi="Fira Sans Light"/>
          <w:color w:val="595959" w:themeColor="text1" w:themeTint="A6"/>
          <w:sz w:val="20"/>
          <w:szCs w:val="20"/>
        </w:rPr>
      </w:pPr>
    </w:p>
    <w:p w:rsidR="00CF1429" w:rsidRPr="002E5361" w:rsidRDefault="00CF1429" w:rsidP="002E5361">
      <w:pPr>
        <w:rPr>
          <w:rFonts w:ascii="Fira Sans Light" w:hAnsi="Fira Sans Light"/>
          <w:bCs/>
          <w:smallCaps/>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AE3AA8" w:rsidRDefault="00AE3AA8" w:rsidP="00506F30">
      <w:pPr>
        <w:jc w:val="both"/>
        <w:rPr>
          <w:rFonts w:ascii="Fira Sans Medium" w:hAnsi="Fira Sans Medium"/>
          <w:color w:val="595959" w:themeColor="text1" w:themeTint="A6"/>
          <w:sz w:val="20"/>
          <w:szCs w:val="20"/>
        </w:rPr>
      </w:pPr>
    </w:p>
    <w:p w:rsidR="00506F30" w:rsidRPr="00006AF4" w:rsidRDefault="00506F30" w:rsidP="00506F30">
      <w:pPr>
        <w:jc w:val="both"/>
        <w:rPr>
          <w:rFonts w:ascii="Arial" w:hAnsi="Arial" w:cs="Arial"/>
          <w:color w:val="0070C0"/>
          <w:sz w:val="18"/>
        </w:rPr>
      </w:pPr>
      <w:r w:rsidRPr="002E5361">
        <w:rPr>
          <w:rFonts w:ascii="Fira Sans Medium" w:hAnsi="Fira Sans Medium"/>
          <w:color w:val="595959" w:themeColor="text1" w:themeTint="A6"/>
          <w:sz w:val="20"/>
          <w:szCs w:val="20"/>
        </w:rPr>
        <w:t>Artículo</w:t>
      </w:r>
      <w:r w:rsidR="00E37B4A">
        <w:rPr>
          <w:rFonts w:ascii="Fira Sans Medium" w:hAnsi="Fira Sans Medium"/>
          <w:color w:val="595959" w:themeColor="text1" w:themeTint="A6"/>
          <w:sz w:val="20"/>
          <w:szCs w:val="20"/>
        </w:rPr>
        <w:t xml:space="preserve"> 11</w:t>
      </w:r>
      <w:r w:rsidRPr="002E5361">
        <w:rPr>
          <w:rFonts w:ascii="Fira Sans Light" w:hAnsi="Fira Sans Light"/>
          <w:color w:val="595959" w:themeColor="text1" w:themeTint="A6"/>
          <w:sz w:val="20"/>
          <w:szCs w:val="20"/>
        </w:rPr>
        <w:t>. El presupuesto de egre</w:t>
      </w:r>
      <w:r w:rsidR="00E37B4A">
        <w:rPr>
          <w:rFonts w:ascii="Fira Sans Light" w:hAnsi="Fira Sans Light"/>
          <w:color w:val="595959" w:themeColor="text1" w:themeTint="A6"/>
          <w:sz w:val="20"/>
          <w:szCs w:val="20"/>
        </w:rPr>
        <w:t>sos municipal del eje</w:t>
      </w:r>
      <w:r w:rsidR="00FC4348">
        <w:rPr>
          <w:rFonts w:ascii="Fira Sans Light" w:hAnsi="Fira Sans Light"/>
          <w:color w:val="595959" w:themeColor="text1" w:themeTint="A6"/>
          <w:sz w:val="20"/>
          <w:szCs w:val="20"/>
        </w:rPr>
        <w:t>rcicio 2018</w:t>
      </w:r>
      <w:r w:rsidRPr="002E5361">
        <w:rPr>
          <w:rFonts w:ascii="Fira Sans Light" w:hAnsi="Fira Sans Light"/>
          <w:color w:val="595959" w:themeColor="text1" w:themeTint="A6"/>
          <w:sz w:val="20"/>
          <w:szCs w:val="20"/>
        </w:rPr>
        <w:t xml:space="preserve"> con base en la Clasificación por Objeto del Gasto</w:t>
      </w:r>
      <w:r w:rsidR="00530639" w:rsidRPr="002E5361">
        <w:rPr>
          <w:rFonts w:ascii="Fira Sans Light" w:hAnsi="Fira Sans Light"/>
          <w:color w:val="595959" w:themeColor="text1" w:themeTint="A6"/>
          <w:sz w:val="20"/>
          <w:szCs w:val="20"/>
        </w:rPr>
        <w:t xml:space="preserve"> a nivel de capítulo, concepto</w:t>
      </w:r>
      <w:r w:rsidR="00DA2F46" w:rsidRPr="002E5361">
        <w:rPr>
          <w:rFonts w:ascii="Fira Sans Light" w:hAnsi="Fira Sans Light"/>
          <w:color w:val="595959" w:themeColor="text1" w:themeTint="A6"/>
          <w:sz w:val="20"/>
          <w:szCs w:val="20"/>
        </w:rPr>
        <w:t xml:space="preserve"> y </w:t>
      </w:r>
      <w:r w:rsidR="00530639" w:rsidRPr="002E5361">
        <w:rPr>
          <w:rFonts w:ascii="Fira Sans Light" w:hAnsi="Fira Sans Light"/>
          <w:color w:val="595959" w:themeColor="text1" w:themeTint="A6"/>
          <w:sz w:val="20"/>
          <w:szCs w:val="20"/>
        </w:rPr>
        <w:t>partida</w:t>
      </w:r>
      <w:r w:rsidR="00DA2F46" w:rsidRPr="002E5361">
        <w:rPr>
          <w:rFonts w:ascii="Fira Sans Light" w:hAnsi="Fira Sans Light"/>
          <w:color w:val="595959" w:themeColor="text1" w:themeTint="A6"/>
          <w:sz w:val="20"/>
          <w:szCs w:val="20"/>
        </w:rPr>
        <w:t xml:space="preserve"> genérica</w:t>
      </w:r>
      <w:r w:rsidR="00530639" w:rsidRPr="002E5361">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se distribuye de la siguiente manera:</w:t>
      </w:r>
      <w:r w:rsidR="003D4926" w:rsidRPr="002E5361">
        <w:rPr>
          <w:rFonts w:ascii="Fira Sans Light" w:hAnsi="Fira Sans Light"/>
          <w:color w:val="595959" w:themeColor="text1" w:themeTint="A6"/>
          <w:szCs w:val="20"/>
        </w:rPr>
        <w:t xml:space="preserve"> </w:t>
      </w:r>
      <w:r w:rsidR="003D4926" w:rsidRPr="002E5361">
        <w:rPr>
          <w:rFonts w:ascii="Arial" w:hAnsi="Arial" w:cs="Arial"/>
          <w:color w:val="0070C0"/>
          <w:sz w:val="18"/>
        </w:rPr>
        <w:t>(El municipio podrá desglosar esta clasificación hasta el nivel de partida específica</w:t>
      </w:r>
      <w:r w:rsidR="00006AF4">
        <w:rPr>
          <w:rFonts w:ascii="Arial" w:hAnsi="Arial" w:cs="Arial"/>
          <w:color w:val="0070C0"/>
          <w:sz w:val="18"/>
        </w:rPr>
        <w:t xml:space="preserve"> / Llenar con $0.00 e</w:t>
      </w:r>
      <w:r w:rsidR="00006AF4" w:rsidRPr="00006AF4">
        <w:rPr>
          <w:rFonts w:ascii="Arial" w:hAnsi="Arial" w:cs="Arial"/>
          <w:color w:val="0070C0"/>
          <w:sz w:val="18"/>
        </w:rPr>
        <w:t xml:space="preserve">n caso de tratarse de </w:t>
      </w:r>
      <w:r w:rsidR="00006AF4">
        <w:rPr>
          <w:rFonts w:ascii="Arial" w:hAnsi="Arial" w:cs="Arial"/>
          <w:color w:val="0070C0"/>
          <w:sz w:val="18"/>
        </w:rPr>
        <w:t>conceptos para lo</w:t>
      </w:r>
      <w:r w:rsidR="00006AF4" w:rsidRPr="00006AF4">
        <w:rPr>
          <w:rFonts w:ascii="Arial" w:hAnsi="Arial" w:cs="Arial"/>
          <w:color w:val="0070C0"/>
          <w:sz w:val="18"/>
        </w:rPr>
        <w:t>s cuales el gobierno municipal no presupueste egresos</w:t>
      </w:r>
      <w:r w:rsidR="00312E62">
        <w:rPr>
          <w:rFonts w:ascii="Arial" w:hAnsi="Arial" w:cs="Arial"/>
          <w:color w:val="0070C0"/>
          <w:sz w:val="18"/>
        </w:rPr>
        <w:t xml:space="preserve">. Únicamente se puede omitir el desglose de partidas genéricas o específicas en caso de no presupuestar recursos para </w:t>
      </w:r>
      <w:r w:rsidR="00156DE4">
        <w:rPr>
          <w:rFonts w:ascii="Arial" w:hAnsi="Arial" w:cs="Arial"/>
          <w:color w:val="0070C0"/>
          <w:sz w:val="18"/>
        </w:rPr>
        <w:t>esas</w:t>
      </w:r>
      <w:r w:rsidR="00312E62">
        <w:rPr>
          <w:rFonts w:ascii="Arial" w:hAnsi="Arial" w:cs="Arial"/>
          <w:color w:val="0070C0"/>
          <w:sz w:val="18"/>
        </w:rPr>
        <w:t xml:space="preserve"> partidas</w:t>
      </w:r>
      <w:r w:rsidR="00006AF4" w:rsidRPr="00006AF4">
        <w:rPr>
          <w:rFonts w:ascii="Arial" w:hAnsi="Arial" w:cs="Arial"/>
          <w:color w:val="0070C0"/>
          <w:sz w:val="18"/>
        </w:rPr>
        <w:t>)</w:t>
      </w:r>
    </w:p>
    <w:p w:rsidR="009B0C7D" w:rsidRPr="00E9090D" w:rsidRDefault="009B0C7D">
      <w:pPr>
        <w:jc w:val="both"/>
        <w:rPr>
          <w:rFonts w:ascii="Fira Sans Medium" w:hAnsi="Fira Sans Medium"/>
          <w:color w:val="595959" w:themeColor="text1" w:themeTint="A6"/>
          <w:sz w:val="20"/>
          <w:szCs w:val="20"/>
        </w:rPr>
      </w:pPr>
    </w:p>
    <w:tbl>
      <w:tblPr>
        <w:tblW w:w="10712" w:type="dxa"/>
        <w:jc w:val="center"/>
        <w:tblCellMar>
          <w:left w:w="70" w:type="dxa"/>
          <w:right w:w="70" w:type="dxa"/>
        </w:tblCellMar>
        <w:tblLook w:val="04A0"/>
      </w:tblPr>
      <w:tblGrid>
        <w:gridCol w:w="600"/>
        <w:gridCol w:w="7759"/>
        <w:gridCol w:w="2353"/>
      </w:tblGrid>
      <w:tr w:rsidR="00AF3A6D" w:rsidRPr="00E9090D" w:rsidTr="0062112D">
        <w:trPr>
          <w:trHeight w:val="397"/>
          <w:tblHeader/>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F3A6D" w:rsidRPr="002E5361" w:rsidRDefault="00AF3A6D" w:rsidP="0062112D">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Capítulo-Concepto-Partida genérica</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3A6D" w:rsidRPr="002E5361" w:rsidRDefault="00AF3A6D" w:rsidP="0062112D">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sz w:val="20"/>
                <w:szCs w:val="20"/>
                <w:lang w:val="es-ES" w:eastAsia="es-ES"/>
              </w:rPr>
              <w:t>Presupuesto aprobado</w:t>
            </w:r>
          </w:p>
        </w:tc>
      </w:tr>
      <w:tr w:rsidR="00AF3A6D" w:rsidRPr="00E9090D" w:rsidTr="0062112D">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1000</w:t>
            </w:r>
          </w:p>
        </w:tc>
        <w:tc>
          <w:tcPr>
            <w:tcW w:w="7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PERSONALES</w:t>
            </w:r>
          </w:p>
        </w:tc>
        <w:tc>
          <w:tcPr>
            <w:tcW w:w="23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F3A6D" w:rsidRPr="001C42FF" w:rsidRDefault="00C561FD" w:rsidP="00B67C88">
            <w:pPr>
              <w:jc w:val="right"/>
              <w:rPr>
                <w:rFonts w:eastAsia="Times New Roman"/>
                <w:b/>
                <w:color w:val="000000"/>
                <w:lang w:val="es-ES" w:eastAsia="es-ES"/>
              </w:rPr>
            </w:pPr>
            <w:r>
              <w:rPr>
                <w:b/>
                <w:color w:val="000000"/>
              </w:rPr>
              <w:t xml:space="preserve">$ </w:t>
            </w:r>
            <w:r w:rsidR="00512D25">
              <w:rPr>
                <w:b/>
                <w:color w:val="000000"/>
              </w:rPr>
              <w:t>77</w:t>
            </w:r>
            <w:r w:rsidR="00AF3A6D" w:rsidRPr="001C42FF">
              <w:rPr>
                <w:b/>
                <w:color w:val="000000"/>
              </w:rPr>
              <w:t>,</w:t>
            </w:r>
            <w:r w:rsidR="00512D25">
              <w:rPr>
                <w:b/>
                <w:color w:val="000000"/>
              </w:rPr>
              <w:t>190,904.60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REMUNERACIONES AL PERSONAL DE CARÁCTER PERMANENTE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512D25" w:rsidP="00B67C88">
            <w:pPr>
              <w:jc w:val="right"/>
              <w:rPr>
                <w:rFonts w:eastAsia="Times New Roman"/>
                <w:b/>
                <w:color w:val="000000"/>
                <w:lang w:val="es-ES" w:eastAsia="es-ES"/>
              </w:rPr>
            </w:pPr>
            <w:r>
              <w:rPr>
                <w:b/>
                <w:color w:val="000000"/>
              </w:rPr>
              <w:t>61,021,244.65</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Dietas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4,408,309.39</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Haberes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Sueldos base al personal permanente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12D25" w:rsidP="00B67C88">
            <w:pPr>
              <w:jc w:val="right"/>
              <w:rPr>
                <w:rFonts w:eastAsia="Times New Roman"/>
                <w:color w:val="000000"/>
                <w:lang w:val="es-ES" w:eastAsia="es-ES"/>
              </w:rPr>
            </w:pPr>
            <w:r>
              <w:rPr>
                <w:color w:val="000000"/>
              </w:rPr>
              <w:t>56,612,935.26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114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Remuneraciones por adscripción laboral en el extranjero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REMUNERACIONES AL PERSONAL DE CARÁCTER TRANSITORIO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00512D25">
              <w:rPr>
                <w:rFonts w:eastAsia="Times New Roman"/>
                <w:b/>
                <w:color w:val="000000"/>
                <w:lang w:val="es-ES" w:eastAsia="es-ES"/>
              </w:rPr>
              <w:t>90,000.</w:t>
            </w:r>
            <w:r w:rsidRPr="001C42FF">
              <w:rPr>
                <w:rFonts w:eastAsia="Times New Roman"/>
                <w:b/>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Honorarios asimilables a salarios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Sueldos base al personal eventual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12D25" w:rsidP="00B67C88">
            <w:pPr>
              <w:jc w:val="right"/>
              <w:rPr>
                <w:rFonts w:eastAsia="Times New Roman"/>
                <w:color w:val="000000"/>
                <w:lang w:val="es-ES" w:eastAsia="es-ES"/>
              </w:rPr>
            </w:pPr>
            <w:r>
              <w:rPr>
                <w:rFonts w:eastAsia="Times New Roman"/>
                <w:color w:val="000000"/>
                <w:lang w:val="es-ES" w:eastAsia="es-ES"/>
              </w:rPr>
              <w:t xml:space="preserve">       90,000</w:t>
            </w:r>
            <w:r w:rsidR="00AF3A6D">
              <w:rPr>
                <w:rFonts w:eastAsia="Times New Roman"/>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Retribuciones por servicios de carácter social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124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Retribución a los representantes de los trabajadores y de los patrones en la Junta de Conciliación y Arbitraje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REMUNERACIONES ADICIONALES Y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AF3A6D" w:rsidP="00B67C88">
            <w:pPr>
              <w:jc w:val="right"/>
              <w:rPr>
                <w:rFonts w:eastAsia="Times New Roman"/>
                <w:b/>
                <w:color w:val="000000"/>
                <w:lang w:val="es-ES" w:eastAsia="es-ES"/>
              </w:rPr>
            </w:pPr>
            <w:r w:rsidRPr="001C42FF">
              <w:rPr>
                <w:rFonts w:eastAsia="Times New Roman"/>
                <w:b/>
                <w:color w:val="000000"/>
                <w:lang w:val="es-ES" w:eastAsia="es-ES"/>
              </w:rPr>
              <w:t>9,</w:t>
            </w:r>
            <w:r w:rsidR="00A03BE7">
              <w:rPr>
                <w:rFonts w:eastAsia="Times New Roman"/>
                <w:b/>
                <w:color w:val="000000"/>
                <w:lang w:val="es-ES" w:eastAsia="es-ES"/>
              </w:rPr>
              <w:t>747,241.57</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Primas por años de servicios efectivos prestados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w:t>
            </w:r>
            <w:r w:rsidR="00512D25">
              <w:rPr>
                <w:rFonts w:eastAsia="Times New Roman"/>
                <w:color w:val="000000"/>
                <w:lang w:val="es-ES" w:eastAsia="es-ES"/>
              </w:rPr>
              <w:t>72,153.03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Primas de vacaciones, dominical y gratificación de fin de año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8,</w:t>
            </w:r>
            <w:r w:rsidR="00A03BE7">
              <w:rPr>
                <w:rFonts w:eastAsia="Times New Roman"/>
                <w:color w:val="000000"/>
                <w:lang w:val="es-ES" w:eastAsia="es-ES"/>
              </w:rPr>
              <w:t>459,829.74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Horas extraordinarias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12D25">
              <w:rPr>
                <w:color w:val="000000"/>
              </w:rPr>
              <w:t>300,000.00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Compensaciones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12D25">
              <w:rPr>
                <w:color w:val="000000"/>
              </w:rPr>
              <w:t>915,258.80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proofErr w:type="spellStart"/>
            <w:r w:rsidRPr="00E9090D">
              <w:rPr>
                <w:rFonts w:ascii="Fira Sans Light" w:eastAsia="Times New Roman" w:hAnsi="Fira Sans Light"/>
                <w:color w:val="595959"/>
                <w:sz w:val="20"/>
                <w:szCs w:val="20"/>
                <w:lang w:val="es-ES" w:eastAsia="es-ES"/>
              </w:rPr>
              <w:t>Sobrehaberes</w:t>
            </w:r>
            <w:proofErr w:type="spellEnd"/>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de técnico, de mando, por comisión, de vuelo y de técnico especial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Honorarios especiales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138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Participaciones por vigilancia en el cumplimiento de las leyes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AF3A6D" w:rsidP="00B67C88">
            <w:pPr>
              <w:jc w:val="right"/>
              <w:rPr>
                <w:rFonts w:eastAsia="Times New Roman"/>
                <w:b/>
                <w:color w:val="000000"/>
                <w:lang w:val="es-ES" w:eastAsia="es-ES"/>
              </w:rPr>
            </w:pPr>
            <w:r w:rsidRPr="001C42FF">
              <w:rPr>
                <w:b/>
                <w:color w:val="000000"/>
              </w:rPr>
              <w:t>7</w:t>
            </w:r>
            <w:r w:rsidR="00A43950">
              <w:rPr>
                <w:b/>
                <w:color w:val="000000"/>
              </w:rPr>
              <w:t>30,000.00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a fondos de vivienda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al sistema para el retiro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144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Aportaciones para seguros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7</w:t>
            </w:r>
            <w:r w:rsidR="00A43950">
              <w:rPr>
                <w:color w:val="000000"/>
              </w:rPr>
              <w:t>30,000.00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OTRAS PRESTACIONES SOCIALES Y ECONÓMICAS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A43950" w:rsidP="00B67C88">
            <w:pPr>
              <w:jc w:val="right"/>
              <w:rPr>
                <w:rFonts w:eastAsia="Times New Roman"/>
                <w:b/>
                <w:color w:val="000000"/>
                <w:lang w:val="es-ES" w:eastAsia="es-ES"/>
              </w:rPr>
            </w:pPr>
            <w:r>
              <w:rPr>
                <w:b/>
                <w:color w:val="000000"/>
              </w:rPr>
              <w:t xml:space="preserve"> 5,</w:t>
            </w:r>
            <w:r w:rsidR="00E96761">
              <w:rPr>
                <w:b/>
                <w:color w:val="000000"/>
              </w:rPr>
              <w:t>6</w:t>
            </w:r>
            <w:r>
              <w:rPr>
                <w:b/>
                <w:color w:val="000000"/>
              </w:rPr>
              <w:t>02,418.3</w:t>
            </w:r>
            <w:r w:rsidR="00255A2A">
              <w:rPr>
                <w:b/>
                <w:color w:val="000000"/>
              </w:rPr>
              <w:t>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Cuotas para el fondo de ahorro y fondo de trabajo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367,212.18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Indemnizaciones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43950">
              <w:rPr>
                <w:color w:val="000000"/>
              </w:rPr>
              <w:t>122,855.1</w:t>
            </w:r>
            <w:r w:rsidR="00255A2A">
              <w:rPr>
                <w:color w:val="000000"/>
              </w:rPr>
              <w:t>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Prestaciones y haberes de retiro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w:t>
            </w:r>
            <w:r w:rsidR="00A43950">
              <w:rPr>
                <w:rFonts w:eastAsia="Times New Roman"/>
                <w:color w:val="000000"/>
                <w:lang w:val="es-ES" w:eastAsia="es-ES"/>
              </w:rPr>
              <w:t xml:space="preserve"> </w:t>
            </w:r>
            <w:r>
              <w:rPr>
                <w:rFonts w:eastAsia="Times New Roman"/>
                <w:color w:val="000000"/>
                <w:lang w:val="es-ES" w:eastAsia="es-ES"/>
              </w:rPr>
              <w:t xml:space="preserve">   </w:t>
            </w:r>
            <w:r w:rsidR="00A43950">
              <w:rPr>
                <w:rFonts w:eastAsia="Times New Roman"/>
                <w:color w:val="000000"/>
                <w:lang w:val="es-ES" w:eastAsia="es-ES"/>
              </w:rPr>
              <w:t>150,651.48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Prestaciones contractuales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43950" w:rsidP="00B67C88">
            <w:pPr>
              <w:jc w:val="right"/>
              <w:rPr>
                <w:rFonts w:eastAsia="Times New Roman"/>
                <w:color w:val="000000"/>
                <w:lang w:val="es-ES" w:eastAsia="es-ES"/>
              </w:rPr>
            </w:pPr>
            <w:r>
              <w:rPr>
                <w:color w:val="000000"/>
              </w:rPr>
              <w:t xml:space="preserve"> 4,911,699.56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Apoyos a la capacitación de los servidores públicos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43950">
              <w:rPr>
                <w:color w:val="000000"/>
              </w:rPr>
              <w:t xml:space="preserve">    </w:t>
            </w:r>
            <w:r>
              <w:rPr>
                <w:color w:val="000000"/>
              </w:rPr>
              <w:t xml:space="preserve"> </w:t>
            </w:r>
            <w:r w:rsidR="00A43950">
              <w:rPr>
                <w:color w:val="000000"/>
              </w:rPr>
              <w:t>50,000.00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159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prestaciones sociales y económicas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PREVISIONES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A43950" w:rsidP="00B67C88">
            <w:pPr>
              <w:jc w:val="right"/>
              <w:rPr>
                <w:rFonts w:eastAsia="Times New Roman"/>
                <w:b/>
                <w:color w:val="000000"/>
                <w:lang w:val="es-ES" w:eastAsia="es-ES"/>
              </w:rPr>
            </w:pPr>
            <w:r>
              <w:rPr>
                <w:b/>
                <w:color w:val="000000"/>
              </w:rPr>
              <w:t xml:space="preserve">               0</w:t>
            </w:r>
            <w:r w:rsidR="00AF3A6D" w:rsidRPr="001C42FF">
              <w:rPr>
                <w:b/>
                <w:color w:val="000000"/>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Previsiones de carácter laboral, económica y de seguridad social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43950" w:rsidP="00B67C88">
            <w:pPr>
              <w:jc w:val="right"/>
              <w:rPr>
                <w:rFonts w:eastAsia="Times New Roman"/>
                <w:color w:val="000000"/>
                <w:lang w:val="es-ES" w:eastAsia="es-ES"/>
              </w:rPr>
            </w:pPr>
            <w:r>
              <w:rPr>
                <w:color w:val="000000"/>
              </w:rPr>
              <w:t xml:space="preserve">                </w:t>
            </w:r>
            <w:r w:rsidR="00AF3A6D">
              <w:rPr>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1700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PAGO DE ESTÍMULOS A SERVIDORES PÚBLICOS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B67C88">
            <w:pPr>
              <w:jc w:val="right"/>
              <w:rPr>
                <w:rFonts w:eastAsia="Times New Roman"/>
                <w:b/>
                <w:color w:val="000000"/>
                <w:lang w:val="es-ES" w:eastAsia="es-ES"/>
              </w:rPr>
            </w:pPr>
            <w:r>
              <w:rPr>
                <w:rFonts w:eastAsia="Times New Roman"/>
                <w:b/>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171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Estímulos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172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Recompensas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MATERIALES Y SUMINISTROS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1C42FF" w:rsidRDefault="00AF3A6D" w:rsidP="00B67C88">
            <w:pPr>
              <w:jc w:val="right"/>
              <w:rPr>
                <w:rFonts w:eastAsia="Times New Roman"/>
                <w:b/>
                <w:color w:val="000000"/>
                <w:lang w:val="es-ES" w:eastAsia="es-ES"/>
              </w:rPr>
            </w:pPr>
            <w:r w:rsidRPr="001C42FF">
              <w:rPr>
                <w:b/>
                <w:color w:val="000000"/>
              </w:rPr>
              <w:t>1</w:t>
            </w:r>
            <w:r w:rsidR="005864FB">
              <w:rPr>
                <w:b/>
                <w:color w:val="000000"/>
              </w:rPr>
              <w:t>4,750,815.17</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MATERIALES DE ADMINISTRACIÓN, EMISIÓN DE DOCUMENTOS Y ARTÍCULOS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1C42FF" w:rsidRDefault="001E618A" w:rsidP="00B67C88">
            <w:pPr>
              <w:jc w:val="right"/>
              <w:rPr>
                <w:rFonts w:eastAsia="Times New Roman"/>
                <w:b/>
                <w:color w:val="000000"/>
                <w:lang w:val="es-ES" w:eastAsia="es-ES"/>
              </w:rPr>
            </w:pPr>
            <w:r>
              <w:rPr>
                <w:b/>
                <w:color w:val="000000"/>
              </w:rPr>
              <w:t xml:space="preserve">    </w:t>
            </w:r>
            <w:r w:rsidR="00AF3A6D" w:rsidRPr="001C42FF">
              <w:rPr>
                <w:b/>
                <w:color w:val="000000"/>
              </w:rPr>
              <w:t>1,</w:t>
            </w:r>
            <w:r>
              <w:rPr>
                <w:b/>
                <w:color w:val="000000"/>
              </w:rPr>
              <w:t>063,671.80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útiles y equipos menores de oficina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1C42FF" w:rsidRDefault="00AF3A6D" w:rsidP="00B67C88">
            <w:pPr>
              <w:jc w:val="right"/>
              <w:rPr>
                <w:rFonts w:eastAsia="Times New Roman"/>
                <w:b/>
                <w:color w:val="000000"/>
                <w:lang w:val="es-ES" w:eastAsia="es-ES"/>
              </w:rPr>
            </w:pPr>
            <w:r>
              <w:rPr>
                <w:b/>
                <w:color w:val="000000"/>
              </w:rPr>
              <w:t xml:space="preserve"> </w:t>
            </w:r>
            <w:r w:rsidR="001E618A">
              <w:rPr>
                <w:b/>
                <w:color w:val="000000"/>
              </w:rPr>
              <w:t xml:space="preserve">    </w:t>
            </w:r>
            <w:r>
              <w:rPr>
                <w:b/>
                <w:color w:val="000000"/>
              </w:rPr>
              <w:t xml:space="preserve">  </w:t>
            </w:r>
            <w:r w:rsidR="00925D8D">
              <w:rPr>
                <w:b/>
                <w:color w:val="000000"/>
              </w:rPr>
              <w:t>466,552.00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y útiles de impresión y reproducción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b/>
                <w:color w:val="000000"/>
              </w:rPr>
              <w:t xml:space="preserve">  </w:t>
            </w:r>
            <w:r w:rsidR="001E618A">
              <w:rPr>
                <w:b/>
                <w:color w:val="000000"/>
              </w:rPr>
              <w:t xml:space="preserve">  </w:t>
            </w:r>
            <w:r>
              <w:rPr>
                <w:b/>
                <w:color w:val="000000"/>
              </w:rPr>
              <w:t xml:space="preserve">    </w:t>
            </w:r>
            <w:r w:rsidR="00925D8D">
              <w:rPr>
                <w:b/>
                <w:color w:val="000000"/>
              </w:rPr>
              <w:t>39,464.80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estadístico y geográfico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b/>
                <w:color w:val="000000"/>
              </w:rPr>
              <w:t xml:space="preserve">  </w:t>
            </w:r>
            <w:r w:rsidR="001E618A">
              <w:rPr>
                <w:b/>
                <w:color w:val="000000"/>
              </w:rPr>
              <w:t xml:space="preserve">  </w:t>
            </w:r>
            <w:r>
              <w:rPr>
                <w:b/>
                <w:color w:val="000000"/>
              </w:rPr>
              <w:t xml:space="preserve">     </w:t>
            </w:r>
            <w:r w:rsidR="00925D8D">
              <w:rPr>
                <w:b/>
                <w:color w:val="000000"/>
              </w:rPr>
              <w:t>3,500.00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útiles y equipos menores de tecnologías de la información y comunicaciones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b/>
                <w:color w:val="000000"/>
              </w:rPr>
              <w:t xml:space="preserve">     </w:t>
            </w:r>
            <w:r w:rsidRPr="00F539C6">
              <w:rPr>
                <w:b/>
                <w:color w:val="000000"/>
              </w:rPr>
              <w:t>1</w:t>
            </w:r>
            <w:r w:rsidR="00925D8D">
              <w:rPr>
                <w:b/>
                <w:color w:val="000000"/>
              </w:rPr>
              <w:t>69,875.00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impreso e información digital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b/>
                <w:color w:val="000000"/>
              </w:rPr>
              <w:t xml:space="preserve">    </w:t>
            </w:r>
            <w:r w:rsidR="00925D8D">
              <w:rPr>
                <w:b/>
                <w:color w:val="000000"/>
              </w:rPr>
              <w:t xml:space="preserve">  </w:t>
            </w:r>
            <w:r w:rsidR="001E618A">
              <w:rPr>
                <w:b/>
                <w:color w:val="000000"/>
              </w:rPr>
              <w:t>145,280.00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de limpieza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b/>
                <w:color w:val="000000"/>
              </w:rPr>
              <w:t xml:space="preserve">  </w:t>
            </w:r>
            <w:r w:rsidR="001E618A">
              <w:rPr>
                <w:b/>
                <w:color w:val="000000"/>
              </w:rPr>
              <w:t xml:space="preserve"> </w:t>
            </w:r>
            <w:r w:rsidR="00925D8D">
              <w:rPr>
                <w:b/>
                <w:color w:val="000000"/>
              </w:rPr>
              <w:t xml:space="preserve"> </w:t>
            </w:r>
            <w:r>
              <w:rPr>
                <w:b/>
                <w:color w:val="000000"/>
              </w:rPr>
              <w:t xml:space="preserve"> </w:t>
            </w:r>
            <w:r w:rsidR="00516ABD">
              <w:rPr>
                <w:b/>
                <w:color w:val="000000"/>
              </w:rPr>
              <w:t xml:space="preserve"> </w:t>
            </w:r>
            <w:r>
              <w:rPr>
                <w:b/>
                <w:color w:val="000000"/>
              </w:rPr>
              <w:t xml:space="preserve"> </w:t>
            </w:r>
            <w:r w:rsidR="00516ABD">
              <w:rPr>
                <w:b/>
                <w:color w:val="000000"/>
              </w:rPr>
              <w:t>239</w:t>
            </w:r>
            <w:r w:rsidR="001E618A">
              <w:rPr>
                <w:b/>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y útiles de enseñanza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color w:val="000000"/>
              </w:rPr>
              <w:t xml:space="preserve">     </w:t>
            </w:r>
            <w:r w:rsidR="001E618A">
              <w:rPr>
                <w:color w:val="000000"/>
              </w:rPr>
              <w:t xml:space="preserve">      </w:t>
            </w:r>
            <w:r>
              <w:rPr>
                <w:color w:val="000000"/>
              </w:rPr>
              <w:t xml:space="preserve">     </w:t>
            </w:r>
            <w:r w:rsidR="001E618A">
              <w:rPr>
                <w:b/>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218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para el registro e identificación de bienes y personas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Pr="00F539C6">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ALIMENTOS Y UTENSILIOS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539C6"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Pr="00F539C6">
              <w:rPr>
                <w:rFonts w:eastAsia="Times New Roman"/>
                <w:b/>
                <w:color w:val="000000"/>
                <w:lang w:val="es-ES" w:eastAsia="es-ES"/>
              </w:rPr>
              <w:t>4</w:t>
            </w:r>
            <w:r w:rsidR="00516ABD">
              <w:rPr>
                <w:rFonts w:eastAsia="Times New Roman"/>
                <w:b/>
                <w:color w:val="000000"/>
                <w:lang w:val="es-ES" w:eastAsia="es-ES"/>
              </w:rPr>
              <w:t>33,125.96</w:t>
            </w:r>
          </w:p>
        </w:tc>
      </w:tr>
      <w:tr w:rsidR="00AF3A6D" w:rsidRPr="00E9090D" w:rsidTr="0062112D">
        <w:trPr>
          <w:trHeight w:val="92"/>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alimenticios para personas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00516ABD">
              <w:rPr>
                <w:rFonts w:eastAsia="Times New Roman"/>
                <w:b/>
                <w:color w:val="000000"/>
                <w:lang w:val="es-ES" w:eastAsia="es-ES"/>
              </w:rPr>
              <w:t>423,125.96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alimenticios para animales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00516ABD">
              <w:rPr>
                <w:rFonts w:eastAsia="Times New Roman"/>
                <w:b/>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Utensilios para el servicio de alimentación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F539C6"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Pr="00F539C6">
              <w:rPr>
                <w:rFonts w:eastAsia="Times New Roman"/>
                <w:b/>
                <w:color w:val="000000"/>
                <w:lang w:val="es-ES" w:eastAsia="es-ES"/>
              </w:rPr>
              <w:t>10,000.00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MATERIAS PRIMAS Y MATERIALES DE PRODUCCIÓN Y COMERCIALIZACIÓN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342FBA"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Pr="00342FBA">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alimenticios, agropecuarios y forestales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Insumos textiles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de papel, cartón e impresos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Combustibles, lubricantes, aditivos, carbón y sus derivados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químicos, farmacéuticos y de laboratorio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metálicos y a base de minerales no metálicos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de cuero, piel, plástico y hule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Mercancías adquiridas para su comercialización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239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productos adquiridos como materia prima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MATERIALES Y ARTÍCULOS DE CONSTRUCCIÓN Y DE REPARACIÓN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670E62" w:rsidRDefault="000B3484" w:rsidP="00B67C88">
            <w:pPr>
              <w:jc w:val="right"/>
              <w:rPr>
                <w:rFonts w:eastAsia="Times New Roman"/>
                <w:b/>
                <w:color w:val="000000"/>
                <w:lang w:val="es-ES" w:eastAsia="es-ES"/>
              </w:rPr>
            </w:pPr>
            <w:r>
              <w:rPr>
                <w:rFonts w:eastAsia="Times New Roman"/>
                <w:b/>
                <w:color w:val="000000"/>
                <w:lang w:val="es-ES" w:eastAsia="es-ES"/>
              </w:rPr>
              <w:t>2,822,697.74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minerales no metálicos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F83B98" w:rsidP="00B67C88">
            <w:pPr>
              <w:jc w:val="right"/>
              <w:rPr>
                <w:rFonts w:eastAsia="Times New Roman"/>
                <w:color w:val="000000"/>
                <w:lang w:val="es-ES" w:eastAsia="es-ES"/>
              </w:rPr>
            </w:pPr>
            <w:r>
              <w:rPr>
                <w:color w:val="000000"/>
              </w:rPr>
              <w:t xml:space="preserve">   690,000.00</w:t>
            </w:r>
            <w:r w:rsidR="00AF3A6D">
              <w:rPr>
                <w:color w:val="000000"/>
              </w:rPr>
              <w:t xml:space="preserve"> </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Cemento y productos de concreto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6</w:t>
            </w:r>
            <w:r w:rsidR="00F83B98">
              <w:rPr>
                <w:color w:val="000000"/>
              </w:rPr>
              <w:t>50,800.00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Cal, yeso y productos de yeso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F83B98">
              <w:rPr>
                <w:color w:val="000000"/>
              </w:rPr>
              <w:t>50,000.00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Madera y productos de madera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981E58" w:rsidP="00B67C88">
            <w:pPr>
              <w:jc w:val="right"/>
              <w:rPr>
                <w:rFonts w:eastAsia="Times New Roman"/>
                <w:color w:val="000000"/>
                <w:lang w:val="es-ES" w:eastAsia="es-ES"/>
              </w:rPr>
            </w:pPr>
            <w:r>
              <w:rPr>
                <w:color w:val="000000"/>
              </w:rPr>
              <w:t xml:space="preserve">       5,000.00</w:t>
            </w:r>
            <w:r w:rsidR="00AF3A6D">
              <w:rPr>
                <w:color w:val="000000"/>
              </w:rPr>
              <w:t xml:space="preserve"> </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Vidrio y productos de vidrio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670E62" w:rsidRDefault="00AF3A6D" w:rsidP="00B67C88">
            <w:pPr>
              <w:jc w:val="right"/>
              <w:rPr>
                <w:rFonts w:eastAsia="Times New Roman"/>
                <w:color w:val="000000"/>
                <w:lang w:val="es-ES" w:eastAsia="es-ES"/>
              </w:rPr>
            </w:pPr>
            <w:r>
              <w:rPr>
                <w:color w:val="000000"/>
              </w:rPr>
              <w:t xml:space="preserve">       </w:t>
            </w:r>
            <w:r w:rsidR="00BD4F34">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 eléctrico y electrónico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670E62" w:rsidRDefault="00BD4F34" w:rsidP="00B67C88">
            <w:pPr>
              <w:jc w:val="right"/>
              <w:rPr>
                <w:rFonts w:eastAsia="Times New Roman"/>
                <w:color w:val="000000"/>
                <w:lang w:val="es-ES" w:eastAsia="es-ES"/>
              </w:rPr>
            </w:pPr>
            <w:r>
              <w:rPr>
                <w:color w:val="000000"/>
              </w:rPr>
              <w:t>754,000.00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Artículos metálicos para la construcción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670E62" w:rsidRDefault="00AF3A6D" w:rsidP="00B67C88">
            <w:pPr>
              <w:jc w:val="right"/>
              <w:rPr>
                <w:rFonts w:eastAsia="Times New Roman"/>
                <w:color w:val="000000"/>
                <w:lang w:val="es-ES" w:eastAsia="es-ES"/>
              </w:rPr>
            </w:pPr>
            <w:r>
              <w:rPr>
                <w:rFonts w:eastAsia="Times New Roman"/>
                <w:color w:val="000000"/>
                <w:lang w:val="es-ES" w:eastAsia="es-ES"/>
              </w:rPr>
              <w:t xml:space="preserve">   </w:t>
            </w:r>
            <w:r w:rsidR="00BD4F34">
              <w:rPr>
                <w:rFonts w:eastAsia="Times New Roman"/>
                <w:color w:val="000000"/>
                <w:lang w:val="es-ES" w:eastAsia="es-ES"/>
              </w:rPr>
              <w:t>336,899.67</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complementarios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BD4F34">
              <w:rPr>
                <w:color w:val="000000"/>
              </w:rPr>
              <w:t>59,498.07</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249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materiales y artículos de construcción y reparación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0B3484">
              <w:rPr>
                <w:color w:val="000000"/>
              </w:rPr>
              <w:t>276,,500.00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PRODUCTOS QUÍMICOS, FARMACÉUTICOS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46034" w:rsidRDefault="000B3484" w:rsidP="00B67C88">
            <w:pPr>
              <w:jc w:val="right"/>
              <w:rPr>
                <w:rFonts w:eastAsia="Times New Roman"/>
                <w:b/>
                <w:color w:val="000000"/>
                <w:lang w:val="es-ES" w:eastAsia="es-ES"/>
              </w:rPr>
            </w:pPr>
            <w:r>
              <w:rPr>
                <w:b/>
                <w:color w:val="000000"/>
              </w:rPr>
              <w:t>1,03</w:t>
            </w:r>
            <w:r w:rsidR="00AF3A6D" w:rsidRPr="00D46034">
              <w:rPr>
                <w:b/>
                <w:color w:val="000000"/>
              </w:rPr>
              <w:t>7,000.00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químicos básicos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Fertilizantes, pesticidas y otros agroquímicos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0B3484">
              <w:rPr>
                <w:color w:val="000000"/>
              </w:rPr>
              <w:t>11,000.00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Medicinas y productos farmacéuticos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0B3484" w:rsidP="00B67C88">
            <w:pPr>
              <w:jc w:val="right"/>
              <w:rPr>
                <w:rFonts w:eastAsia="Times New Roman"/>
                <w:color w:val="000000"/>
                <w:lang w:val="es-ES" w:eastAsia="es-ES"/>
              </w:rPr>
            </w:pPr>
            <w:r>
              <w:rPr>
                <w:color w:val="000000"/>
              </w:rPr>
              <w:t>95</w:t>
            </w:r>
            <w:r w:rsidR="00AF3A6D">
              <w:rPr>
                <w:color w:val="000000"/>
              </w:rPr>
              <w:t>6,000.00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accesorios y suministros médicos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0B3484" w:rsidP="00B67C88">
            <w:pPr>
              <w:jc w:val="right"/>
              <w:rPr>
                <w:rFonts w:eastAsia="Times New Roman"/>
                <w:color w:val="000000"/>
                <w:lang w:val="es-ES" w:eastAsia="es-ES"/>
              </w:rPr>
            </w:pPr>
            <w:r>
              <w:rPr>
                <w:color w:val="000000"/>
              </w:rPr>
              <w:t xml:space="preserve"> </w:t>
            </w:r>
            <w:r w:rsidR="00AF3A6D">
              <w:rPr>
                <w:color w:val="000000"/>
              </w:rPr>
              <w:t>20,000.00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accesorios y suministros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0B3484" w:rsidP="00B67C88">
            <w:pPr>
              <w:jc w:val="right"/>
              <w:rPr>
                <w:rFonts w:eastAsia="Times New Roman"/>
                <w:color w:val="000000"/>
                <w:lang w:val="es-ES" w:eastAsia="es-ES"/>
              </w:rPr>
            </w:pPr>
            <w:r>
              <w:rPr>
                <w:color w:val="000000"/>
              </w:rPr>
              <w:t xml:space="preserve"> </w:t>
            </w:r>
            <w:r w:rsidR="00AF3A6D">
              <w:rPr>
                <w:color w:val="000000"/>
              </w:rPr>
              <w:t>50,000.00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256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Fibras sintéticas, hules, plásticos y derivados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259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productos químicos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46034" w:rsidRDefault="00012B59" w:rsidP="00B67C88">
            <w:pPr>
              <w:jc w:val="right"/>
              <w:rPr>
                <w:rFonts w:eastAsia="Times New Roman"/>
                <w:b/>
                <w:color w:val="000000"/>
                <w:lang w:val="es-ES" w:eastAsia="es-ES"/>
              </w:rPr>
            </w:pPr>
            <w:r>
              <w:rPr>
                <w:b/>
                <w:color w:val="000000"/>
              </w:rPr>
              <w:t>7,512,324.34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Combustibles, lubricantes y aditivos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012B59" w:rsidP="00B67C88">
            <w:pPr>
              <w:jc w:val="right"/>
              <w:rPr>
                <w:rFonts w:eastAsia="Times New Roman"/>
                <w:color w:val="000000"/>
                <w:lang w:val="es-ES" w:eastAsia="es-ES"/>
              </w:rPr>
            </w:pPr>
            <w:r>
              <w:rPr>
                <w:color w:val="000000"/>
              </w:rPr>
              <w:t>7,512,324.34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262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Carbón y sus derivados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VESTUARIO, BLANCOS, PRENDAS DE PROTECCIÓN Y ARTÍCULOS DEPORTIVOS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93850" w:rsidRDefault="00AF3A6D" w:rsidP="00B67C88">
            <w:pPr>
              <w:jc w:val="right"/>
              <w:rPr>
                <w:rFonts w:eastAsia="Times New Roman"/>
                <w:b/>
                <w:color w:val="000000"/>
                <w:lang w:val="es-ES" w:eastAsia="es-ES"/>
              </w:rPr>
            </w:pPr>
            <w:r>
              <w:rPr>
                <w:b/>
                <w:color w:val="000000"/>
              </w:rPr>
              <w:t xml:space="preserve">  </w:t>
            </w:r>
            <w:r w:rsidR="0099635A">
              <w:rPr>
                <w:b/>
                <w:color w:val="000000"/>
              </w:rPr>
              <w:t>93</w:t>
            </w:r>
            <w:r w:rsidR="002F75E6">
              <w:rPr>
                <w:b/>
                <w:color w:val="000000"/>
              </w:rPr>
              <w:t>1</w:t>
            </w:r>
            <w:r w:rsidR="0099635A">
              <w:rPr>
                <w:b/>
                <w:color w:val="000000"/>
              </w:rPr>
              <w:t>,284.98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Vestuario y uniformes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99635A">
              <w:rPr>
                <w:color w:val="000000"/>
              </w:rPr>
              <w:t>753,284.98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Prendas de seguridad y protección personal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99635A">
              <w:rPr>
                <w:color w:val="000000"/>
              </w:rPr>
              <w:t>40,000.00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Artículos deportivos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5,000.00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Productos textiles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6B6F7E">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275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Blancos y otros productos textiles, excepto prendas de vestir</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99635A" w:rsidP="00B67C88">
            <w:pPr>
              <w:jc w:val="right"/>
              <w:rPr>
                <w:rFonts w:eastAsia="Times New Roman"/>
                <w:color w:val="000000"/>
                <w:lang w:val="es-ES" w:eastAsia="es-ES"/>
              </w:rPr>
            </w:pPr>
            <w:r>
              <w:rPr>
                <w:color w:val="000000"/>
              </w:rPr>
              <w:t xml:space="preserve">   13</w:t>
            </w:r>
            <w:r w:rsidR="00AF3A6D">
              <w:rPr>
                <w:color w:val="000000"/>
              </w:rPr>
              <w:t>3,000.00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MATERIALES Y SUMINISTROS PARA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93850" w:rsidRDefault="00AF3A6D" w:rsidP="00B67C88">
            <w:pPr>
              <w:jc w:val="right"/>
              <w:rPr>
                <w:rFonts w:eastAsia="Times New Roman"/>
                <w:b/>
                <w:color w:val="000000"/>
                <w:lang w:val="es-ES" w:eastAsia="es-ES"/>
              </w:rPr>
            </w:pPr>
            <w:r>
              <w:rPr>
                <w:b/>
                <w:color w:val="000000"/>
              </w:rPr>
              <w:t xml:space="preserve">    </w:t>
            </w:r>
            <w:r w:rsidR="008837E1">
              <w:rPr>
                <w:b/>
                <w:color w:val="000000"/>
              </w:rPr>
              <w:t>70,000.00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281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Sustancias y materiales explosivos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282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Materiales de seguridad pública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8837E1">
              <w:rPr>
                <w:color w:val="000000"/>
              </w:rPr>
              <w:t>70,000.00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283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Prendas de protección para seguridad pública y nacional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2900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HERRAMIENTAS, REFACCIONES Y ACCESORIOS MENORES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93850" w:rsidRDefault="00AF3A6D" w:rsidP="00B67C88">
            <w:pPr>
              <w:jc w:val="right"/>
              <w:rPr>
                <w:rFonts w:eastAsia="Times New Roman"/>
                <w:b/>
                <w:color w:val="000000"/>
                <w:lang w:val="es-ES" w:eastAsia="es-ES"/>
              </w:rPr>
            </w:pPr>
            <w:r>
              <w:rPr>
                <w:b/>
                <w:color w:val="000000"/>
              </w:rPr>
              <w:t xml:space="preserve">  </w:t>
            </w:r>
            <w:r w:rsidR="005864FB">
              <w:rPr>
                <w:b/>
                <w:color w:val="000000"/>
              </w:rPr>
              <w:t>880,710.35</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Herramientas menores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w:t>
            </w:r>
            <w:r w:rsidR="008837E1">
              <w:rPr>
                <w:color w:val="000000"/>
              </w:rPr>
              <w:t>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edificios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8837E1">
              <w:rPr>
                <w:color w:val="000000"/>
              </w:rPr>
              <w:t>14,000.00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8837E1">
              <w:rPr>
                <w:color w:val="000000"/>
              </w:rPr>
              <w:t>12,000.00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de cómputo y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8837E1">
              <w:rPr>
                <w:color w:val="000000"/>
              </w:rPr>
              <w:t>78,332.00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8837E1">
              <w:rPr>
                <w:color w:val="000000"/>
              </w:rPr>
              <w:t>662,378.35</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de maquinaria y otros equipos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299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Refacciones y accesorios menores otros bienes muebles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8837E1" w:rsidP="00B67C88">
            <w:pPr>
              <w:jc w:val="right"/>
              <w:rPr>
                <w:rFonts w:eastAsia="Times New Roman"/>
                <w:color w:val="000000"/>
                <w:lang w:val="es-ES" w:eastAsia="es-ES"/>
              </w:rPr>
            </w:pPr>
            <w:r>
              <w:rPr>
                <w:color w:val="000000"/>
              </w:rPr>
              <w:t xml:space="preserve">   </w:t>
            </w:r>
            <w:r w:rsidR="005864FB">
              <w:rPr>
                <w:color w:val="000000"/>
              </w:rPr>
              <w:t>14</w:t>
            </w:r>
            <w:r>
              <w:rPr>
                <w:color w:val="000000"/>
              </w:rPr>
              <w:t>,0</w:t>
            </w:r>
            <w:r w:rsidR="00AF3A6D">
              <w:rPr>
                <w:color w:val="000000"/>
              </w:rPr>
              <w:t>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GENERALES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D15A7F" w:rsidRDefault="00AF3A6D" w:rsidP="00B67C88">
            <w:pPr>
              <w:jc w:val="right"/>
              <w:rPr>
                <w:rFonts w:eastAsia="Times New Roman"/>
                <w:b/>
                <w:color w:val="000000"/>
                <w:lang w:val="es-ES" w:eastAsia="es-ES"/>
              </w:rPr>
            </w:pPr>
            <w:r w:rsidRPr="00D15A7F">
              <w:rPr>
                <w:b/>
                <w:color w:val="000000"/>
              </w:rPr>
              <w:t>3</w:t>
            </w:r>
            <w:r w:rsidR="00B96D3D">
              <w:rPr>
                <w:b/>
                <w:color w:val="000000"/>
              </w:rPr>
              <w:t>3,328,783.25</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BÁSICOS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15A7F" w:rsidRDefault="00AF3A6D" w:rsidP="00B67C88">
            <w:pPr>
              <w:jc w:val="right"/>
              <w:rPr>
                <w:rFonts w:eastAsia="Times New Roman"/>
                <w:b/>
                <w:color w:val="000000"/>
                <w:lang w:val="es-ES" w:eastAsia="es-ES"/>
              </w:rPr>
            </w:pPr>
            <w:r w:rsidRPr="00D15A7F">
              <w:rPr>
                <w:b/>
                <w:color w:val="000000"/>
              </w:rPr>
              <w:t>1</w:t>
            </w:r>
            <w:r w:rsidR="005B77E4">
              <w:rPr>
                <w:b/>
                <w:color w:val="000000"/>
              </w:rPr>
              <w:t>4,172,424.16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Energía eléctrica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1</w:t>
            </w:r>
            <w:r w:rsidR="005B77E4">
              <w:rPr>
                <w:rFonts w:eastAsia="Times New Roman"/>
                <w:color w:val="000000"/>
                <w:lang w:val="es-ES" w:eastAsia="es-ES"/>
              </w:rPr>
              <w:t>3,240,065.96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220,</w:t>
            </w:r>
            <w:r w:rsidR="005B77E4">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Agua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B77E4">
              <w:rPr>
                <w:color w:val="000000"/>
              </w:rPr>
              <w:t>210,004.00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Telefonía tradicional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2</w:t>
            </w:r>
            <w:r w:rsidR="005B77E4">
              <w:rPr>
                <w:color w:val="000000"/>
              </w:rPr>
              <w:t>81,719.00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Telefonía celular</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160,181.</w:t>
            </w:r>
            <w:r w:rsidR="005B77E4">
              <w:rPr>
                <w:color w:val="000000"/>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telecomunicaciones y satélites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B77E4">
              <w:rPr>
                <w:color w:val="000000"/>
              </w:rPr>
              <w:t>4,000.00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acceso de Internet, redes y procesamiento de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B77E4">
              <w:rPr>
                <w:color w:val="000000"/>
              </w:rPr>
              <w:t>23,000.00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postales y telegráficos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B77E4">
              <w:rPr>
                <w:color w:val="000000"/>
              </w:rPr>
              <w:t>7,954.20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319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integrales y otros servicios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B77E4" w:rsidP="00B67C88">
            <w:pPr>
              <w:jc w:val="right"/>
              <w:rPr>
                <w:rFonts w:eastAsia="Times New Roman"/>
                <w:color w:val="000000"/>
                <w:lang w:val="es-ES" w:eastAsia="es-ES"/>
              </w:rPr>
            </w:pPr>
            <w:r>
              <w:rPr>
                <w:rFonts w:eastAsia="Times New Roman"/>
                <w:color w:val="000000"/>
                <w:lang w:val="es-ES" w:eastAsia="es-ES"/>
              </w:rPr>
              <w:t xml:space="preserve">       25,500</w:t>
            </w:r>
            <w:r w:rsidR="00AF3A6D">
              <w:rPr>
                <w:rFonts w:eastAsia="Times New Roman"/>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ARRENDAMIENTO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C33E7E" w:rsidRDefault="00AF3A6D" w:rsidP="00B67C88">
            <w:pPr>
              <w:jc w:val="right"/>
              <w:rPr>
                <w:rFonts w:eastAsia="Times New Roman"/>
                <w:b/>
                <w:color w:val="000000"/>
                <w:lang w:val="es-ES" w:eastAsia="es-ES"/>
              </w:rPr>
            </w:pPr>
            <w:r>
              <w:rPr>
                <w:color w:val="000000"/>
              </w:rPr>
              <w:t xml:space="preserve">     </w:t>
            </w:r>
            <w:r w:rsidR="001677D8">
              <w:rPr>
                <w:b/>
                <w:color w:val="000000"/>
              </w:rPr>
              <w:t>429,469.20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terrenos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w:t>
            </w:r>
            <w:r w:rsidR="005B77E4">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edificios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B77E4" w:rsidP="00B67C88">
            <w:pPr>
              <w:jc w:val="right"/>
              <w:rPr>
                <w:rFonts w:eastAsia="Times New Roman"/>
                <w:color w:val="000000"/>
                <w:lang w:val="es-ES" w:eastAsia="es-ES"/>
              </w:rPr>
            </w:pPr>
            <w:r>
              <w:rPr>
                <w:rFonts w:eastAsia="Times New Roman"/>
                <w:color w:val="000000"/>
                <w:lang w:val="es-ES" w:eastAsia="es-ES"/>
              </w:rPr>
              <w:t xml:space="preserve">      200,469.20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B77E4" w:rsidP="00B67C88">
            <w:pPr>
              <w:jc w:val="right"/>
              <w:rPr>
                <w:rFonts w:eastAsia="Times New Roman"/>
                <w:color w:val="000000"/>
                <w:lang w:val="es-ES" w:eastAsia="es-ES"/>
              </w:rPr>
            </w:pPr>
            <w:r>
              <w:rPr>
                <w:rFonts w:eastAsia="Times New Roman"/>
                <w:color w:val="000000"/>
                <w:lang w:val="es-ES" w:eastAsia="es-ES"/>
              </w:rPr>
              <w:t xml:space="preserve">    46</w:t>
            </w:r>
            <w:r w:rsidR="00AF3A6D">
              <w:rPr>
                <w:rFonts w:eastAsia="Times New Roman"/>
                <w:color w:val="000000"/>
                <w:lang w:val="es-ES" w:eastAsia="es-ES"/>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maquinaria, otros equipos y herramientas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70,000.00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327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de activos intangibles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Arrendamiento financiero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329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arrendamientos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B77E4" w:rsidP="00B67C88">
            <w:pPr>
              <w:jc w:val="right"/>
              <w:rPr>
                <w:rFonts w:eastAsia="Times New Roman"/>
                <w:color w:val="000000"/>
                <w:lang w:val="es-ES" w:eastAsia="es-ES"/>
              </w:rPr>
            </w:pPr>
            <w:r>
              <w:rPr>
                <w:color w:val="000000"/>
              </w:rPr>
              <w:t>113,000.00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PROFESIONALES, CIENTÍFICOS, TÉCNICOS Y OTROS SERVICIOS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426A" w:rsidRDefault="00AF3A6D" w:rsidP="00B67C88">
            <w:pPr>
              <w:jc w:val="right"/>
              <w:rPr>
                <w:rFonts w:eastAsia="Times New Roman"/>
                <w:b/>
                <w:color w:val="000000"/>
                <w:lang w:val="es-ES" w:eastAsia="es-ES"/>
              </w:rPr>
            </w:pPr>
            <w:r>
              <w:rPr>
                <w:color w:val="000000"/>
              </w:rPr>
              <w:t xml:space="preserve">   </w:t>
            </w:r>
            <w:r w:rsidR="00A018FB">
              <w:rPr>
                <w:color w:val="000000"/>
              </w:rPr>
              <w:t xml:space="preserve"> </w:t>
            </w:r>
            <w:r>
              <w:rPr>
                <w:color w:val="000000"/>
              </w:rPr>
              <w:t xml:space="preserve">     </w:t>
            </w:r>
            <w:r w:rsidRPr="0050426A">
              <w:rPr>
                <w:b/>
                <w:color w:val="000000"/>
              </w:rPr>
              <w:t>2,</w:t>
            </w:r>
            <w:r w:rsidR="00A018FB">
              <w:rPr>
                <w:b/>
                <w:color w:val="000000"/>
              </w:rPr>
              <w:t>400,733.24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legales, de contabilidad, auditoría y relacionados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18FB" w:rsidP="00B67C88">
            <w:pPr>
              <w:jc w:val="right"/>
              <w:rPr>
                <w:rFonts w:eastAsia="Times New Roman"/>
                <w:color w:val="000000"/>
                <w:lang w:val="es-ES" w:eastAsia="es-ES"/>
              </w:rPr>
            </w:pPr>
            <w:r>
              <w:rPr>
                <w:rFonts w:eastAsia="Times New Roman"/>
                <w:color w:val="000000"/>
                <w:lang w:val="es-ES" w:eastAsia="es-ES"/>
              </w:rPr>
              <w:t xml:space="preserve">361,700.00 </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diseño, arquitectura, ingeniería y actividades relacionadas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018FB">
              <w:rPr>
                <w:color w:val="000000"/>
              </w:rPr>
              <w:t xml:space="preserve"> 287,000.00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consultoría administrativa, procesos, técnica y en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w:t>
            </w:r>
            <w:r w:rsidR="00A018FB">
              <w:rPr>
                <w:rFonts w:eastAsia="Times New Roman"/>
                <w:color w:val="000000"/>
                <w:lang w:val="es-ES" w:eastAsia="es-ES"/>
              </w:rPr>
              <w:t xml:space="preserve">   58,000.00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 xml:space="preserve">Servicios de capacitación </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018FB">
              <w:rPr>
                <w:color w:val="000000"/>
              </w:rPr>
              <w:t xml:space="preserve">   82,803.74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investigación científica y desarrollo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  </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apoyo administrativo, traducción, fotocopiado e impresión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protección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vigilancia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339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profesionales, científicos y técnicos integrales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w:t>
            </w:r>
            <w:r w:rsidR="00A018FB">
              <w:rPr>
                <w:color w:val="000000"/>
              </w:rPr>
              <w:t>611,229.50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FINANCIEROS, BANCARIOS Y COMERCIALES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4E5511" w:rsidRDefault="006F159A" w:rsidP="00B67C88">
            <w:pPr>
              <w:jc w:val="right"/>
              <w:rPr>
                <w:rFonts w:eastAsia="Times New Roman"/>
                <w:b/>
                <w:color w:val="000000"/>
                <w:lang w:val="es-ES" w:eastAsia="es-ES"/>
              </w:rPr>
            </w:pPr>
            <w:r>
              <w:rPr>
                <w:b/>
                <w:color w:val="000000"/>
              </w:rPr>
              <w:t xml:space="preserve">         1,146,127.00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financieros y bancarios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18FB" w:rsidP="00B67C88">
            <w:pPr>
              <w:jc w:val="right"/>
              <w:rPr>
                <w:rFonts w:eastAsia="Times New Roman"/>
                <w:color w:val="000000"/>
                <w:lang w:val="es-ES" w:eastAsia="es-ES"/>
              </w:rPr>
            </w:pPr>
            <w:r>
              <w:rPr>
                <w:color w:val="000000"/>
              </w:rPr>
              <w:t>57,560.00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cobranza, investigación crediticia y similar</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recaudación, traslado y custodia de valores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18FB" w:rsidP="00B67C88">
            <w:pPr>
              <w:jc w:val="right"/>
              <w:rPr>
                <w:rFonts w:eastAsia="Times New Roman"/>
                <w:color w:val="000000"/>
                <w:lang w:val="es-ES" w:eastAsia="es-ES"/>
              </w:rPr>
            </w:pPr>
            <w:r>
              <w:rPr>
                <w:rFonts w:eastAsia="Times New Roman"/>
                <w:color w:val="000000"/>
                <w:lang w:val="es-ES" w:eastAsia="es-ES"/>
              </w:rPr>
              <w:t>469,567.00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Seguros de responsabilidad patrimonial y fianzas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6F159A" w:rsidP="00B67C88">
            <w:pPr>
              <w:jc w:val="right"/>
              <w:rPr>
                <w:rFonts w:eastAsia="Times New Roman"/>
                <w:color w:val="000000"/>
                <w:lang w:val="es-ES" w:eastAsia="es-ES"/>
              </w:rPr>
            </w:pPr>
            <w:r>
              <w:rPr>
                <w:color w:val="000000"/>
              </w:rPr>
              <w:t xml:space="preserve">  </w:t>
            </w:r>
            <w:r w:rsidR="00AF3A6D">
              <w:rPr>
                <w:color w:val="000000"/>
              </w:rPr>
              <w:t>1</w:t>
            </w:r>
            <w:r>
              <w:rPr>
                <w:color w:val="000000"/>
              </w:rPr>
              <w:t>4,000.00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Seguro de bienes patrimoniales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6F159A">
              <w:rPr>
                <w:color w:val="000000"/>
              </w:rPr>
              <w:t xml:space="preserve"> </w:t>
            </w:r>
            <w:r>
              <w:rPr>
                <w:color w:val="000000"/>
              </w:rPr>
              <w:t xml:space="preserve">        </w:t>
            </w:r>
            <w:r w:rsidR="006F159A">
              <w:rPr>
                <w:color w:val="000000"/>
              </w:rPr>
              <w:t>600,000.00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Almacenaje, envase y embalaje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Fletes y maniobras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5,000.00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Comisiones por ventas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349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financieros, bancarios y comerciales integrales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INSTALACIÓN, REPARACIÓN, MANTENIMIENTO Y CONSERVACIÓN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830D88" w:rsidRDefault="00AF3A6D" w:rsidP="00B67C88">
            <w:pPr>
              <w:jc w:val="right"/>
              <w:rPr>
                <w:rFonts w:eastAsia="Times New Roman"/>
                <w:b/>
                <w:color w:val="000000"/>
                <w:lang w:val="es-ES" w:eastAsia="es-ES"/>
              </w:rPr>
            </w:pPr>
            <w:r w:rsidRPr="00830D88">
              <w:rPr>
                <w:b/>
                <w:color w:val="000000"/>
              </w:rPr>
              <w:t xml:space="preserve">       </w:t>
            </w:r>
            <w:r w:rsidR="00A9418D">
              <w:rPr>
                <w:b/>
                <w:color w:val="000000"/>
              </w:rPr>
              <w:t xml:space="preserve"> </w:t>
            </w:r>
            <w:r w:rsidRPr="00830D88">
              <w:rPr>
                <w:b/>
                <w:color w:val="000000"/>
              </w:rPr>
              <w:t xml:space="preserve"> </w:t>
            </w:r>
            <w:r w:rsidR="007D159A">
              <w:rPr>
                <w:b/>
                <w:color w:val="000000"/>
              </w:rPr>
              <w:t>3,107</w:t>
            </w:r>
            <w:r w:rsidR="00A9418D">
              <w:rPr>
                <w:b/>
                <w:color w:val="000000"/>
              </w:rPr>
              <w:t>,693.23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Conservación y mantenimiento menor de inmuebles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6F159A" w:rsidP="00B67C88">
            <w:pPr>
              <w:jc w:val="right"/>
              <w:rPr>
                <w:rFonts w:eastAsia="Times New Roman"/>
                <w:color w:val="000000"/>
                <w:lang w:val="es-ES" w:eastAsia="es-ES"/>
              </w:rPr>
            </w:pPr>
            <w:r>
              <w:rPr>
                <w:rFonts w:eastAsia="Times New Roman"/>
                <w:color w:val="000000"/>
                <w:lang w:val="es-ES" w:eastAsia="es-ES"/>
              </w:rPr>
              <w:t xml:space="preserve">            155</w:t>
            </w:r>
            <w:r w:rsidR="00AF3A6D">
              <w:rPr>
                <w:rFonts w:eastAsia="Times New Roman"/>
                <w:color w:val="000000"/>
                <w:lang w:val="es-ES" w:eastAsia="es-ES"/>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mobiliario y equipo de administración,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9534A8">
              <w:rPr>
                <w:color w:val="000000"/>
              </w:rPr>
              <w:t>64,000.00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equipo de cómputo y tecnología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9534A8">
              <w:rPr>
                <w:color w:val="000000"/>
              </w:rPr>
              <w:t xml:space="preserve"> 504,486.79</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equipo e 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Reparación y mantenimiento de equipo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9418D">
              <w:rPr>
                <w:color w:val="000000"/>
              </w:rPr>
              <w:t>1,598,706.44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Reparación y mantenimiento de 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20,000.00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Instalación, reparación y mantenimiento de maquinaria, otros equipos y herramienta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0A2C9F">
              <w:rPr>
                <w:color w:val="000000"/>
              </w:rPr>
              <w:t xml:space="preserve">   646</w:t>
            </w:r>
            <w:r w:rsidR="00A9418D">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limpieza y manejo de desechos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359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jardinería y fumigación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w:t>
            </w:r>
            <w:r w:rsidR="00A9418D">
              <w:rPr>
                <w:color w:val="000000"/>
              </w:rPr>
              <w:t>19,500.00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COMUNICACION SOCIAL Y PUBLICIDAD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4019AD" w:rsidRDefault="00AF3A6D" w:rsidP="00B67C88">
            <w:pPr>
              <w:jc w:val="right"/>
              <w:rPr>
                <w:rFonts w:eastAsia="Times New Roman"/>
                <w:b/>
                <w:color w:val="000000"/>
                <w:lang w:val="es-ES" w:eastAsia="es-ES"/>
              </w:rPr>
            </w:pPr>
            <w:r>
              <w:rPr>
                <w:color w:val="000000"/>
              </w:rPr>
              <w:t xml:space="preserve">         </w:t>
            </w:r>
            <w:r w:rsidRPr="004019AD">
              <w:rPr>
                <w:b/>
                <w:color w:val="000000"/>
              </w:rPr>
              <w:t xml:space="preserve"> 1,</w:t>
            </w:r>
            <w:r w:rsidR="0071025B">
              <w:rPr>
                <w:b/>
                <w:color w:val="000000"/>
              </w:rPr>
              <w:t>817,425.43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Difusión por radio, televisión y otros medios de mensajes sobre programas y actividades gubernamentales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1,</w:t>
            </w:r>
            <w:r w:rsidR="00771821">
              <w:rPr>
                <w:rFonts w:eastAsia="Times New Roman"/>
                <w:color w:val="000000"/>
                <w:lang w:val="es-ES" w:eastAsia="es-ES"/>
              </w:rPr>
              <w:t>807,425.43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Difusión por radio, televisión y otros medios de mensajes comerciales para promover la venta de bienes o servicios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771821" w:rsidP="00B67C88">
            <w:pPr>
              <w:jc w:val="right"/>
              <w:rPr>
                <w:rFonts w:eastAsia="Times New Roman"/>
                <w:color w:val="000000"/>
                <w:lang w:val="es-ES" w:eastAsia="es-ES"/>
              </w:rPr>
            </w:pPr>
            <w:r>
              <w:rPr>
                <w:color w:val="000000"/>
              </w:rPr>
              <w:t xml:space="preserve">              </w:t>
            </w:r>
            <w:r w:rsidR="00AF3A6D">
              <w:rPr>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creatividad, preproducción y producción de publicidad, excepto Internet</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revelado de fotografías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10,000.00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la industria fílmica, del sonido y del video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366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 de creación y difusión de contenido exclusivamente a través de Internet</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369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de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TRASLADO Y VIÁTICOS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B5BF2" w:rsidRDefault="00AF3A6D" w:rsidP="00B67C88">
            <w:pPr>
              <w:jc w:val="right"/>
              <w:rPr>
                <w:rFonts w:eastAsia="Times New Roman"/>
                <w:b/>
                <w:color w:val="000000"/>
                <w:lang w:val="es-ES" w:eastAsia="es-ES"/>
              </w:rPr>
            </w:pPr>
            <w:r>
              <w:rPr>
                <w:color w:val="000000"/>
              </w:rPr>
              <w:t xml:space="preserve">           </w:t>
            </w:r>
            <w:r w:rsidR="0058072E">
              <w:rPr>
                <w:b/>
                <w:color w:val="000000"/>
              </w:rPr>
              <w:t>651,015.18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aéreos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7D159A">
              <w:rPr>
                <w:color w:val="000000"/>
              </w:rPr>
              <w:t xml:space="preserve">   150</w:t>
            </w:r>
            <w:r>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terrestres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7D159A">
              <w:rPr>
                <w:color w:val="000000"/>
              </w:rPr>
              <w:t xml:space="preserve">  </w:t>
            </w:r>
            <w:r>
              <w:rPr>
                <w:color w:val="000000"/>
              </w:rPr>
              <w:t>5,300.00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marítimos, lacustres y fluviales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Autotransporte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Viáticos en el país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8072E">
              <w:rPr>
                <w:color w:val="000000"/>
              </w:rPr>
              <w:t>432,174.98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Viáticos en el extranjero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20,000.00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instalación y traslado de menaje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integrales de traslado y viáticos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8072E" w:rsidP="00B67C88">
            <w:pPr>
              <w:jc w:val="right"/>
              <w:rPr>
                <w:rFonts w:eastAsia="Times New Roman"/>
                <w:color w:val="000000"/>
                <w:lang w:val="es-ES" w:eastAsia="es-ES"/>
              </w:rPr>
            </w:pPr>
            <w:r>
              <w:rPr>
                <w:color w:val="000000"/>
              </w:rPr>
              <w:t xml:space="preserve">        </w:t>
            </w:r>
            <w:r w:rsidR="00AF3A6D">
              <w:rPr>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de traslado y hospedaje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7D159A">
              <w:rPr>
                <w:color w:val="000000"/>
              </w:rPr>
              <w:t>43,540.20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OFICIALES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54B28" w:rsidRDefault="00AF3A6D" w:rsidP="00B67C88">
            <w:pPr>
              <w:jc w:val="right"/>
              <w:rPr>
                <w:rFonts w:eastAsia="Times New Roman"/>
                <w:b/>
                <w:color w:val="000000"/>
                <w:lang w:val="es-ES" w:eastAsia="es-ES"/>
              </w:rPr>
            </w:pPr>
            <w:r>
              <w:rPr>
                <w:color w:val="000000"/>
              </w:rPr>
              <w:t xml:space="preserve">        </w:t>
            </w:r>
            <w:r w:rsidR="0058072E">
              <w:rPr>
                <w:b/>
                <w:color w:val="000000"/>
              </w:rPr>
              <w:t>7,526,852.44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ceremonial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8072E" w:rsidP="00B67C88">
            <w:pPr>
              <w:jc w:val="right"/>
              <w:rPr>
                <w:rFonts w:eastAsia="Times New Roman"/>
                <w:color w:val="000000"/>
                <w:lang w:val="es-ES" w:eastAsia="es-ES"/>
              </w:rPr>
            </w:pPr>
            <w:r>
              <w:rPr>
                <w:color w:val="000000"/>
              </w:rPr>
              <w:t xml:space="preserve">             81</w:t>
            </w:r>
            <w:r w:rsidR="00AF3A6D">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orden social y cultural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8072E">
              <w:rPr>
                <w:color w:val="000000"/>
              </w:rPr>
              <w:t>7,425,852.44</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Congresos y convenciones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Exposiciones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58072E">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385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representación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58072E" w:rsidP="00B67C88">
            <w:pPr>
              <w:jc w:val="right"/>
              <w:rPr>
                <w:rFonts w:eastAsia="Times New Roman"/>
                <w:color w:val="000000"/>
                <w:lang w:val="es-ES" w:eastAsia="es-ES"/>
              </w:rPr>
            </w:pPr>
            <w:r>
              <w:rPr>
                <w:color w:val="000000"/>
              </w:rPr>
              <w:t xml:space="preserve">             2</w:t>
            </w:r>
            <w:r w:rsidR="00AF3A6D">
              <w:rPr>
                <w:color w:val="000000"/>
              </w:rPr>
              <w:t>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54B28" w:rsidRDefault="00AF3A6D" w:rsidP="00B67C88">
            <w:pPr>
              <w:jc w:val="right"/>
              <w:rPr>
                <w:rFonts w:eastAsia="Times New Roman"/>
                <w:b/>
                <w:color w:val="000000"/>
                <w:lang w:val="es-ES" w:eastAsia="es-ES"/>
              </w:rPr>
            </w:pPr>
            <w:r>
              <w:rPr>
                <w:color w:val="000000"/>
              </w:rPr>
              <w:t xml:space="preserve">        </w:t>
            </w:r>
            <w:r w:rsidR="00CB54E5">
              <w:rPr>
                <w:b/>
                <w:color w:val="000000"/>
              </w:rPr>
              <w:t>2,077,043.37</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funerarios y de cementerios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Impuestos y derechos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6462AC" w:rsidP="00B67C88">
            <w:pPr>
              <w:jc w:val="right"/>
              <w:rPr>
                <w:rFonts w:eastAsia="Times New Roman"/>
                <w:color w:val="000000"/>
                <w:lang w:val="es-ES" w:eastAsia="es-ES"/>
              </w:rPr>
            </w:pPr>
            <w:r>
              <w:rPr>
                <w:color w:val="000000"/>
              </w:rPr>
              <w:t>23,834.89</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Impuestos y derechos de importación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Sentencias y resoluciones por autoridad competente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6462AC">
              <w:rPr>
                <w:color w:val="000000"/>
              </w:rPr>
              <w:t>428,087.00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Penas, multas, accesorios y actualizaciones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6462AC" w:rsidP="00B67C88">
            <w:pPr>
              <w:jc w:val="right"/>
              <w:rPr>
                <w:rFonts w:eastAsia="Times New Roman"/>
                <w:color w:val="000000"/>
                <w:lang w:val="es-ES" w:eastAsia="es-ES"/>
              </w:rPr>
            </w:pPr>
            <w:r>
              <w:rPr>
                <w:color w:val="000000"/>
              </w:rPr>
              <w:t xml:space="preserve"> 10,700.00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gastos por responsabilidades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6462AC">
              <w:rPr>
                <w:color w:val="000000"/>
              </w:rPr>
              <w:t xml:space="preserve">  17,000.00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Utilidades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Impuesto sobre nóminas y otros que se deriven de una relación laboral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6462AC">
              <w:rPr>
                <w:color w:val="000000"/>
              </w:rPr>
              <w:t xml:space="preserve">   1,397,421.48</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399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generales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6462AC">
              <w:rPr>
                <w:color w:val="000000"/>
              </w:rPr>
              <w:t xml:space="preserve">  </w:t>
            </w:r>
            <w:r>
              <w:rPr>
                <w:color w:val="000000"/>
              </w:rPr>
              <w:t>200,000.00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ASIGNACIONES, SUBSIDIOS Y OTRAS AYUDAS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F54B28" w:rsidRDefault="00AF3A6D" w:rsidP="00B67C88">
            <w:pPr>
              <w:jc w:val="right"/>
              <w:rPr>
                <w:rFonts w:eastAsia="Times New Roman"/>
                <w:b/>
                <w:color w:val="000000"/>
                <w:lang w:val="es-ES" w:eastAsia="es-ES"/>
              </w:rPr>
            </w:pPr>
            <w:r>
              <w:rPr>
                <w:color w:val="000000"/>
              </w:rPr>
              <w:t xml:space="preserve">     </w:t>
            </w:r>
            <w:r w:rsidR="0073402E">
              <w:rPr>
                <w:b/>
                <w:color w:val="000000"/>
              </w:rPr>
              <w:t>21,041,030.43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INTERNAS Y ASIGNACIONES AL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362B0" w:rsidRDefault="00AF3A6D" w:rsidP="00B67C88">
            <w:pPr>
              <w:jc w:val="right"/>
              <w:rPr>
                <w:rFonts w:eastAsia="Times New Roman"/>
                <w:b/>
                <w:color w:val="000000"/>
                <w:lang w:val="es-ES" w:eastAsia="es-ES"/>
              </w:rPr>
            </w:pPr>
            <w:r>
              <w:rPr>
                <w:color w:val="000000"/>
              </w:rPr>
              <w:t xml:space="preserve">     </w:t>
            </w:r>
            <w:r w:rsidRPr="00D362B0">
              <w:rPr>
                <w:b/>
                <w:color w:val="000000"/>
              </w:rPr>
              <w:t>14,106,000.00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al Poder Ejecutivo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al Poder Judicial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Asignaciones presupuestarias a Órganos Autónomos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14,106,000.00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419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internas otorgadas a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AL RESTO DEL SECTOR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362B0" w:rsidRDefault="00AF3A6D" w:rsidP="00B67C88">
            <w:pPr>
              <w:jc w:val="right"/>
              <w:rPr>
                <w:rFonts w:eastAsia="Times New Roman"/>
                <w:b/>
                <w:color w:val="000000"/>
                <w:lang w:val="es-ES" w:eastAsia="es-ES"/>
              </w:rPr>
            </w:pPr>
            <w:r w:rsidRPr="00D362B0">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a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422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para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para instituciones paraestatales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otorgadas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425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SUBSIDIOS Y SUBVENCIONES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362B0" w:rsidRDefault="00AF3A6D" w:rsidP="00B67C88">
            <w:pPr>
              <w:jc w:val="right"/>
              <w:rPr>
                <w:rFonts w:eastAsia="Times New Roman"/>
                <w:b/>
                <w:color w:val="000000"/>
                <w:lang w:val="es-ES" w:eastAsia="es-ES"/>
              </w:rPr>
            </w:pPr>
            <w:r>
              <w:rPr>
                <w:color w:val="000000"/>
              </w:rPr>
              <w:t xml:space="preserve">       </w:t>
            </w:r>
            <w:r w:rsidR="00F51D21">
              <w:rPr>
                <w:b/>
                <w:color w:val="000000"/>
              </w:rPr>
              <w:t>430,000.00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producción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F51D21">
              <w:rPr>
                <w:color w:val="000000"/>
              </w:rPr>
              <w:t>430,000.00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distribución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F51D21" w:rsidP="00B67C88">
            <w:pPr>
              <w:jc w:val="right"/>
              <w:rPr>
                <w:rFonts w:eastAsia="Times New Roman"/>
                <w:color w:val="000000"/>
                <w:lang w:val="es-ES" w:eastAsia="es-ES"/>
              </w:rPr>
            </w:pPr>
            <w:r>
              <w:rPr>
                <w:color w:val="000000"/>
              </w:rPr>
              <w:t xml:space="preserve">                   </w:t>
            </w:r>
            <w:r w:rsidR="00AF3A6D">
              <w:rPr>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inversión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prestación de servicios públicos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para cubrir diferenciales de tasas de interés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la vivienda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Subvenciones al consumo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Subsidios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439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subsidios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AYUDAS SOCIALES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362B0" w:rsidRDefault="00AF3A6D" w:rsidP="00B67C88">
            <w:pPr>
              <w:jc w:val="right"/>
              <w:rPr>
                <w:rFonts w:eastAsia="Times New Roman"/>
                <w:b/>
                <w:color w:val="000000"/>
                <w:lang w:val="es-ES" w:eastAsia="es-ES"/>
              </w:rPr>
            </w:pPr>
            <w:r>
              <w:rPr>
                <w:color w:val="000000"/>
              </w:rPr>
              <w:t xml:space="preserve">    </w:t>
            </w:r>
            <w:r w:rsidR="009C556D">
              <w:rPr>
                <w:b/>
                <w:color w:val="000000"/>
              </w:rPr>
              <w:t>5,143,099.73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personas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w:t>
            </w:r>
            <w:r w:rsidR="009C556D">
              <w:rPr>
                <w:color w:val="000000"/>
              </w:rPr>
              <w:t>759,497.73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Becas y otras ayudas para programas de capacitación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w:t>
            </w:r>
            <w:r w:rsidR="009C556D">
              <w:rPr>
                <w:color w:val="000000"/>
              </w:rPr>
              <w:t>903,602.00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instituciones de enseñanza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9C556D" w:rsidP="00B67C88">
            <w:pPr>
              <w:jc w:val="right"/>
              <w:rPr>
                <w:rFonts w:eastAsia="Times New Roman"/>
                <w:color w:val="000000"/>
                <w:lang w:val="es-ES" w:eastAsia="es-ES"/>
              </w:rPr>
            </w:pPr>
            <w:r>
              <w:rPr>
                <w:color w:val="000000"/>
              </w:rPr>
              <w:t xml:space="preserve">       350,00</w:t>
            </w:r>
            <w:r w:rsidR="00AF3A6D">
              <w:rPr>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actividades científicas o académicas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9C556D" w:rsidP="00B67C88">
            <w:pPr>
              <w:jc w:val="right"/>
              <w:rPr>
                <w:rFonts w:eastAsia="Times New Roman"/>
                <w:color w:val="000000"/>
                <w:lang w:val="es-ES" w:eastAsia="es-ES"/>
              </w:rPr>
            </w:pPr>
            <w:r>
              <w:rPr>
                <w:color w:val="000000"/>
              </w:rPr>
              <w:t xml:space="preserve">        930</w:t>
            </w:r>
            <w:r w:rsidR="00AF3A6D">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cooperativas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sociales a entidades de interés público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448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Ayudas por desastres naturales y otros siniestros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9C556D" w:rsidP="00B67C88">
            <w:pPr>
              <w:jc w:val="right"/>
              <w:rPr>
                <w:rFonts w:eastAsia="Times New Roman"/>
                <w:color w:val="000000"/>
                <w:lang w:val="es-ES" w:eastAsia="es-ES"/>
              </w:rPr>
            </w:pPr>
            <w:r>
              <w:rPr>
                <w:color w:val="000000"/>
              </w:rPr>
              <w:t xml:space="preserve">       2</w:t>
            </w:r>
            <w:r w:rsidR="00AF3A6D">
              <w:rPr>
                <w:color w:val="000000"/>
              </w:rPr>
              <w:t>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PENSIONES Y JUBILACIONES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73402E" w:rsidRDefault="00AF3A6D" w:rsidP="00B67C88">
            <w:pPr>
              <w:jc w:val="right"/>
              <w:rPr>
                <w:rFonts w:eastAsia="Times New Roman"/>
                <w:b/>
                <w:color w:val="000000"/>
                <w:lang w:val="es-ES" w:eastAsia="es-ES"/>
              </w:rPr>
            </w:pPr>
            <w:r w:rsidRPr="0073402E">
              <w:rPr>
                <w:b/>
                <w:color w:val="000000"/>
              </w:rPr>
              <w:t xml:space="preserve">    </w:t>
            </w:r>
            <w:r w:rsidR="0073402E" w:rsidRPr="0073402E">
              <w:rPr>
                <w:b/>
                <w:color w:val="000000"/>
              </w:rPr>
              <w:t>1,221,930.70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Pensiones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452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Jubilaciones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73402E">
              <w:rPr>
                <w:color w:val="000000"/>
              </w:rPr>
              <w:t>1,221,930.70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459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pensiones y jubilaciones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 FIDEICOMISOS, MANDATOS Y OTROS ANÁLOGOS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611EF0" w:rsidRDefault="00AF3A6D" w:rsidP="00B67C88">
            <w:pPr>
              <w:jc w:val="right"/>
              <w:rPr>
                <w:rFonts w:eastAsia="Times New Roman"/>
                <w:b/>
                <w:color w:val="000000"/>
                <w:lang w:val="es-ES" w:eastAsia="es-ES"/>
              </w:rPr>
            </w:pPr>
            <w:r w:rsidRPr="00611EF0">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públicos de entidades paraestatales no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públicos de entidades paraestatales empresariales y no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a fideicomisos de instituciones públicas financieras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469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transferencias a fideicomisos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 LA SEGURIDAD SOCIAL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611EF0" w:rsidRDefault="00AF3A6D" w:rsidP="00B67C88">
            <w:pPr>
              <w:jc w:val="right"/>
              <w:rPr>
                <w:rFonts w:eastAsia="Times New Roman"/>
                <w:b/>
                <w:color w:val="000000"/>
                <w:lang w:val="es-ES" w:eastAsia="es-ES"/>
              </w:rPr>
            </w:pPr>
            <w:r w:rsidRPr="00611EF0">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471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por obligación de ley</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4800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DONATIVOS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611EF0" w:rsidRDefault="00AF3A6D" w:rsidP="00B67C88">
            <w:pPr>
              <w:jc w:val="right"/>
              <w:rPr>
                <w:rFonts w:eastAsia="Times New Roman"/>
                <w:b/>
                <w:color w:val="000000"/>
                <w:lang w:val="es-ES" w:eastAsia="es-ES"/>
              </w:rPr>
            </w:pPr>
            <w:r>
              <w:rPr>
                <w:color w:val="000000"/>
              </w:rPr>
              <w:t xml:space="preserve">         </w:t>
            </w:r>
            <w:r w:rsidR="0073402E">
              <w:rPr>
                <w:b/>
                <w:color w:val="000000"/>
              </w:rPr>
              <w:t>14</w:t>
            </w:r>
            <w:r w:rsidRPr="00611EF0">
              <w:rPr>
                <w:b/>
                <w:color w:val="000000"/>
              </w:rPr>
              <w:t>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instituciones sin fines de lucro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73402E" w:rsidP="00B67C88">
            <w:pPr>
              <w:jc w:val="right"/>
              <w:rPr>
                <w:rFonts w:eastAsia="Times New Roman"/>
                <w:color w:val="000000"/>
                <w:lang w:val="es-ES" w:eastAsia="es-ES"/>
              </w:rPr>
            </w:pPr>
            <w:r>
              <w:rPr>
                <w:color w:val="000000"/>
              </w:rPr>
              <w:t xml:space="preserve">         140</w:t>
            </w:r>
            <w:r w:rsidR="00AF3A6D">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fideicomisos privados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a fideicomisos estatales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485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Donativos internacionales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lastRenderedPageBreak/>
              <w:t>4900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TRANSFERENCIAS AL EXTERIOR</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611EF0" w:rsidRDefault="00AF3A6D" w:rsidP="00B67C88">
            <w:pPr>
              <w:jc w:val="right"/>
              <w:rPr>
                <w:rFonts w:eastAsia="Times New Roman"/>
                <w:b/>
                <w:color w:val="000000"/>
                <w:lang w:val="es-ES" w:eastAsia="es-ES"/>
              </w:rPr>
            </w:pPr>
            <w:r w:rsidRPr="00611EF0">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491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para gobiernos extranjeros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492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para organismos internacionales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493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para el sector privado externo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BIENES MUEBLES, INMUEBLES E INTANGIBLES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D643A0" w:rsidRDefault="00AF3A6D" w:rsidP="00B67C88">
            <w:pPr>
              <w:jc w:val="right"/>
              <w:rPr>
                <w:rFonts w:eastAsia="Times New Roman"/>
                <w:b/>
                <w:color w:val="000000"/>
                <w:lang w:val="es-ES" w:eastAsia="es-ES"/>
              </w:rPr>
            </w:pPr>
            <w:r>
              <w:rPr>
                <w:color w:val="000000"/>
              </w:rPr>
              <w:t xml:space="preserve">   </w:t>
            </w:r>
            <w:r w:rsidR="00543DB6">
              <w:rPr>
                <w:b/>
                <w:color w:val="000000"/>
              </w:rPr>
              <w:t>6,119,114.13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MOBILIARIO Y EQUIPO DE ADMINISTRACIÓN</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643A0" w:rsidRDefault="00AF3A6D" w:rsidP="00B67C88">
            <w:pPr>
              <w:jc w:val="right"/>
              <w:rPr>
                <w:rFonts w:eastAsia="Times New Roman"/>
                <w:b/>
                <w:color w:val="000000"/>
                <w:lang w:val="es-ES" w:eastAsia="es-ES"/>
              </w:rPr>
            </w:pPr>
            <w:r>
              <w:rPr>
                <w:color w:val="000000"/>
              </w:rPr>
              <w:t xml:space="preserve">      </w:t>
            </w:r>
            <w:r w:rsidR="00A05F37">
              <w:rPr>
                <w:color w:val="000000"/>
              </w:rPr>
              <w:t xml:space="preserve"> </w:t>
            </w:r>
            <w:r w:rsidR="00A05F37">
              <w:rPr>
                <w:b/>
                <w:color w:val="000000"/>
              </w:rPr>
              <w:t>486,956.13</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Muebles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8</w:t>
            </w:r>
            <w:r w:rsidR="00A05F37">
              <w:rPr>
                <w:color w:val="000000"/>
              </w:rPr>
              <w:t>9,081.37</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Muebles, excepto de oficina y estantería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Bienes artísticos, culturales y científicos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5F37" w:rsidP="00B67C88">
            <w:pPr>
              <w:jc w:val="right"/>
              <w:rPr>
                <w:rFonts w:eastAsia="Times New Roman"/>
                <w:color w:val="000000"/>
                <w:lang w:val="es-ES" w:eastAsia="es-ES"/>
              </w:rPr>
            </w:pPr>
            <w:r>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Objetos de valor</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de cómputo y de tecnologías de la información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3</w:t>
            </w:r>
            <w:r w:rsidR="00A05F37">
              <w:rPr>
                <w:rFonts w:eastAsia="Times New Roman"/>
                <w:color w:val="000000"/>
                <w:lang w:val="es-ES" w:eastAsia="es-ES"/>
              </w:rPr>
              <w:t>82,874.76</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519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mobiliarios y equipos de administración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05F37">
              <w:rPr>
                <w:color w:val="000000"/>
              </w:rPr>
              <w:t xml:space="preserve">  15,000.00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MOBILIARIO Y EQUIPO EDUCACIONAL Y RECREATIVO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D643A0" w:rsidRDefault="00AF3A6D" w:rsidP="00B67C88">
            <w:pPr>
              <w:jc w:val="right"/>
              <w:rPr>
                <w:rFonts w:eastAsia="Times New Roman"/>
                <w:b/>
                <w:color w:val="000000"/>
                <w:lang w:val="es-ES" w:eastAsia="es-ES"/>
              </w:rPr>
            </w:pPr>
            <w:r>
              <w:rPr>
                <w:color w:val="000000"/>
              </w:rPr>
              <w:t xml:space="preserve">     </w:t>
            </w:r>
            <w:r w:rsidR="00A05F37">
              <w:rPr>
                <w:b/>
                <w:color w:val="000000"/>
              </w:rPr>
              <w:t>103</w:t>
            </w:r>
            <w:r w:rsidRPr="00D643A0">
              <w:rPr>
                <w:b/>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Equipos y aparatos audiovisuales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Aparatos deportivos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Cámaras fotográficas y de video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5F37" w:rsidP="00B67C88">
            <w:pPr>
              <w:jc w:val="right"/>
              <w:rPr>
                <w:rFonts w:eastAsia="Times New Roman"/>
                <w:color w:val="000000"/>
                <w:lang w:val="es-ES" w:eastAsia="es-ES"/>
              </w:rPr>
            </w:pPr>
            <w:r>
              <w:rPr>
                <w:color w:val="000000"/>
              </w:rPr>
              <w:t xml:space="preserve">         3</w:t>
            </w:r>
            <w:r w:rsidR="00AF3A6D">
              <w:rPr>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529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 mobiliario y equipo educacional y recreativo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EQUIPO E INSTRUMENTAL MEDICO Y DE LABORATORIO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43DB6" w:rsidRDefault="00AF3A6D" w:rsidP="00B67C88">
            <w:pPr>
              <w:jc w:val="right"/>
              <w:rPr>
                <w:rFonts w:eastAsia="Times New Roman"/>
                <w:b/>
                <w:color w:val="000000"/>
                <w:lang w:val="es-ES" w:eastAsia="es-ES"/>
              </w:rPr>
            </w:pPr>
            <w:r>
              <w:rPr>
                <w:rFonts w:eastAsia="Times New Roman"/>
                <w:color w:val="000000"/>
                <w:lang w:val="es-ES" w:eastAsia="es-ES"/>
              </w:rPr>
              <w:t xml:space="preserve">         </w:t>
            </w:r>
            <w:r w:rsidR="00543DB6" w:rsidRPr="00543DB6">
              <w:rPr>
                <w:rFonts w:eastAsia="Times New Roman"/>
                <w:b/>
                <w:color w:val="000000"/>
                <w:lang w:val="es-ES" w:eastAsia="es-ES"/>
              </w:rPr>
              <w:t>5,00</w:t>
            </w:r>
            <w:r w:rsidRPr="00543DB6">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5F37" w:rsidP="00B67C88">
            <w:pPr>
              <w:jc w:val="right"/>
              <w:rPr>
                <w:rFonts w:eastAsia="Times New Roman"/>
                <w:color w:val="000000"/>
                <w:lang w:val="es-ES" w:eastAsia="es-ES"/>
              </w:rPr>
            </w:pPr>
            <w:r>
              <w:rPr>
                <w:rFonts w:eastAsia="Times New Roman"/>
                <w:color w:val="000000"/>
                <w:lang w:val="es-ES" w:eastAsia="es-ES"/>
              </w:rPr>
              <w:t xml:space="preserve">         5,000</w:t>
            </w:r>
            <w:r w:rsidR="00AF3A6D">
              <w:rPr>
                <w:rFonts w:eastAsia="Times New Roman"/>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Instrumental médico y de laboratorio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VEHÍCULOS Y EQUIPO DE TRANSPORTE</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7E43D4" w:rsidRDefault="00AF3A6D" w:rsidP="00B67C88">
            <w:pPr>
              <w:jc w:val="right"/>
              <w:rPr>
                <w:rFonts w:eastAsia="Times New Roman"/>
                <w:b/>
                <w:color w:val="000000"/>
                <w:lang w:val="es-ES" w:eastAsia="es-ES"/>
              </w:rPr>
            </w:pPr>
            <w:r>
              <w:rPr>
                <w:color w:val="000000"/>
              </w:rPr>
              <w:t xml:space="preserve">   </w:t>
            </w:r>
            <w:r w:rsidR="00A05F37">
              <w:rPr>
                <w:b/>
                <w:color w:val="000000"/>
              </w:rPr>
              <w:t>1,500</w:t>
            </w:r>
            <w:r w:rsidRPr="007E43D4">
              <w:rPr>
                <w:b/>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Vehículos y equipo terrestre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A05F37">
              <w:rPr>
                <w:color w:val="000000"/>
              </w:rPr>
              <w:t xml:space="preserve"> 1,500.000.00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Carrocerías y remolques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aeroespacial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ferroviario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Embarcaciones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549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equipos de transporte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05F37" w:rsidP="00B67C88">
            <w:pPr>
              <w:jc w:val="right"/>
              <w:rPr>
                <w:rFonts w:eastAsia="Times New Roman"/>
                <w:color w:val="000000"/>
                <w:lang w:val="es-ES" w:eastAsia="es-ES"/>
              </w:rPr>
            </w:pPr>
            <w:r>
              <w:rPr>
                <w:color w:val="000000"/>
              </w:rPr>
              <w:t xml:space="preserve">                </w:t>
            </w:r>
            <w:r w:rsidR="00AF3A6D">
              <w:rPr>
                <w:color w:val="000000"/>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7E43D4" w:rsidRDefault="00AF3A6D" w:rsidP="00B67C88">
            <w:pPr>
              <w:jc w:val="right"/>
              <w:rPr>
                <w:rFonts w:eastAsia="Times New Roman"/>
                <w:b/>
                <w:color w:val="000000"/>
                <w:lang w:val="es-ES" w:eastAsia="es-ES"/>
              </w:rPr>
            </w:pPr>
            <w:r>
              <w:rPr>
                <w:rFonts w:eastAsia="Times New Roman"/>
                <w:b/>
                <w:color w:val="000000"/>
                <w:lang w:val="es-ES" w:eastAsia="es-ES"/>
              </w:rPr>
              <w:t xml:space="preserve">               </w:t>
            </w:r>
            <w:r w:rsidRPr="007E43D4">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de defensa y seguridad</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MAQUINARIA, OTROS EQUIPOS Y HERRAMIENTAS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480922" w:rsidRDefault="00AF3A6D" w:rsidP="00B67C88">
            <w:pPr>
              <w:jc w:val="right"/>
              <w:rPr>
                <w:rFonts w:eastAsia="Times New Roman"/>
                <w:b/>
                <w:color w:val="000000"/>
                <w:lang w:val="es-ES" w:eastAsia="es-ES"/>
              </w:rPr>
            </w:pPr>
            <w:r>
              <w:rPr>
                <w:color w:val="000000"/>
              </w:rPr>
              <w:t xml:space="preserve"> </w:t>
            </w:r>
            <w:r w:rsidR="00480922">
              <w:rPr>
                <w:color w:val="000000"/>
              </w:rPr>
              <w:t xml:space="preserve">    </w:t>
            </w:r>
            <w:r w:rsidR="00480922" w:rsidRPr="00480922">
              <w:rPr>
                <w:b/>
                <w:color w:val="000000"/>
              </w:rPr>
              <w:t>362,158.00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Maquinaria y equipo agropecuario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Maquinaria y equipo industrial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5,000.00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Maquinaria y equipo de construcción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480922">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Sistemas de aire acondicionado, calefacción y de refrigeración industrial y comercial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480922" w:rsidP="00B67C88">
            <w:pPr>
              <w:jc w:val="right"/>
              <w:rPr>
                <w:rFonts w:eastAsia="Times New Roman"/>
                <w:color w:val="000000"/>
                <w:lang w:val="es-ES" w:eastAsia="es-ES"/>
              </w:rPr>
            </w:pPr>
            <w:r>
              <w:rPr>
                <w:color w:val="000000"/>
              </w:rPr>
              <w:t xml:space="preserve">      51,000.00</w:t>
            </w:r>
            <w:r w:rsidR="00AF3A6D">
              <w:rPr>
                <w:rFonts w:eastAsia="Times New Roman"/>
                <w:color w:val="000000"/>
                <w:lang w:val="es-ES" w:eastAsia="es-ES"/>
              </w:rPr>
              <w:t xml:space="preserve">  </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 de comunicación y telecomunicación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480922">
              <w:rPr>
                <w:color w:val="000000"/>
              </w:rPr>
              <w:t>135,158.00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Equipos de generación eléctrica, aparatos y accesorios eléctricos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Herramientas y máquinas-herramienta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480922">
              <w:rPr>
                <w:color w:val="000000"/>
              </w:rPr>
              <w:t>171,000.00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569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equipos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480922" w:rsidP="00B67C88">
            <w:pPr>
              <w:jc w:val="right"/>
              <w:rPr>
                <w:rFonts w:eastAsia="Times New Roman"/>
                <w:color w:val="000000"/>
                <w:lang w:val="es-ES" w:eastAsia="es-ES"/>
              </w:rPr>
            </w:pPr>
            <w:r>
              <w:rPr>
                <w:color w:val="000000"/>
              </w:rPr>
              <w:t xml:space="preserve">                0.</w:t>
            </w:r>
            <w:r w:rsidR="00AF3A6D">
              <w:rPr>
                <w:color w:val="000000"/>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5700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ACTIVOS BIOLÓGICOS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803721" w:rsidRDefault="00AF3A6D" w:rsidP="00B67C88">
            <w:pPr>
              <w:jc w:val="right"/>
              <w:rPr>
                <w:rFonts w:eastAsia="Times New Roman"/>
                <w:b/>
                <w:color w:val="000000"/>
                <w:lang w:val="es-ES" w:eastAsia="es-ES"/>
              </w:rPr>
            </w:pPr>
            <w:r>
              <w:rPr>
                <w:color w:val="000000"/>
              </w:rPr>
              <w:t xml:space="preserve">      </w:t>
            </w:r>
            <w:r w:rsidRPr="00803721">
              <w:rPr>
                <w:b/>
                <w:color w:val="000000"/>
              </w:rPr>
              <w:t>17,000.00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Bovinos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Porcinos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Aves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Ovinos y caprinos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Peces y acuicultura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576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Equinos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Especies menores y de zoológico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Árboles y plantas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17,000.00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579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activos biológicos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5800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BIENES INMUEBLES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803721" w:rsidRDefault="00AF3A6D" w:rsidP="00B67C88">
            <w:pPr>
              <w:jc w:val="right"/>
              <w:rPr>
                <w:rFonts w:eastAsia="Times New Roman"/>
                <w:b/>
                <w:color w:val="000000"/>
                <w:lang w:val="es-ES" w:eastAsia="es-ES"/>
              </w:rPr>
            </w:pPr>
            <w:r>
              <w:rPr>
                <w:color w:val="000000"/>
              </w:rPr>
              <w:t xml:space="preserve"> </w:t>
            </w:r>
            <w:r w:rsidR="00480922">
              <w:rPr>
                <w:b/>
                <w:color w:val="000000"/>
              </w:rPr>
              <w:t>3,55</w:t>
            </w:r>
            <w:r w:rsidRPr="00803721">
              <w:rPr>
                <w:b/>
                <w:color w:val="000000"/>
              </w:rPr>
              <w:t>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Terrenos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480922" w:rsidP="00B67C88">
            <w:pPr>
              <w:jc w:val="right"/>
              <w:rPr>
                <w:rFonts w:eastAsia="Times New Roman"/>
                <w:color w:val="000000"/>
                <w:lang w:val="es-ES" w:eastAsia="es-ES"/>
              </w:rPr>
            </w:pPr>
            <w:r>
              <w:rPr>
                <w:color w:val="000000"/>
              </w:rPr>
              <w:t xml:space="preserve"> 3,55</w:t>
            </w:r>
            <w:r w:rsidR="00AF3A6D">
              <w:rPr>
                <w:color w:val="000000"/>
              </w:rPr>
              <w:t>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Viviendas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Edificios no residenciales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Pr>
                <w:rFonts w:eastAsia="Times New Roman"/>
                <w:color w:val="000000"/>
                <w:lang w:val="es-ES" w:eastAsia="es-ES"/>
              </w:rPr>
              <w:t xml:space="preserve">                </w:t>
            </w:r>
            <w:r w:rsidRPr="00202D4D">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589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bienes inmuebles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Pr>
                <w:rFonts w:eastAsia="Times New Roman"/>
                <w:color w:val="000000"/>
                <w:lang w:val="es-ES" w:eastAsia="es-ES"/>
              </w:rPr>
              <w:t xml:space="preserve">                </w:t>
            </w:r>
            <w:r w:rsidRPr="00202D4D">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5900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ACTIVOS INTANGIBLES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AE77CB" w:rsidRDefault="00AF3A6D" w:rsidP="00B67C88">
            <w:pPr>
              <w:jc w:val="right"/>
              <w:rPr>
                <w:rFonts w:eastAsia="Times New Roman"/>
                <w:b/>
                <w:color w:val="000000"/>
                <w:lang w:val="es-ES" w:eastAsia="es-ES"/>
              </w:rPr>
            </w:pPr>
            <w:r>
              <w:rPr>
                <w:rFonts w:eastAsia="Times New Roman"/>
                <w:color w:val="000000"/>
                <w:lang w:val="es-ES" w:eastAsia="es-ES"/>
              </w:rPr>
              <w:t xml:space="preserve">      </w:t>
            </w:r>
            <w:r w:rsidR="00543DB6">
              <w:rPr>
                <w:rFonts w:eastAsia="Times New Roman"/>
                <w:b/>
                <w:color w:val="000000"/>
                <w:lang w:val="es-ES" w:eastAsia="es-ES"/>
              </w:rPr>
              <w:t>95</w:t>
            </w:r>
            <w:r w:rsidR="00480922">
              <w:rPr>
                <w:rFonts w:eastAsia="Times New Roman"/>
                <w:b/>
                <w:color w:val="000000"/>
                <w:lang w:val="es-ES" w:eastAsia="es-ES"/>
              </w:rPr>
              <w:t>,000</w:t>
            </w:r>
            <w:r w:rsidRPr="00AE77CB">
              <w:rPr>
                <w:rFonts w:eastAsia="Times New Roman"/>
                <w:b/>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Software</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480922" w:rsidP="00B67C88">
            <w:pPr>
              <w:jc w:val="right"/>
              <w:rPr>
                <w:rFonts w:eastAsia="Times New Roman"/>
                <w:color w:val="000000"/>
                <w:lang w:val="es-ES" w:eastAsia="es-ES"/>
              </w:rPr>
            </w:pPr>
            <w:r>
              <w:rPr>
                <w:rFonts w:eastAsia="Times New Roman"/>
                <w:color w:val="000000"/>
                <w:lang w:val="es-ES" w:eastAsia="es-ES"/>
              </w:rPr>
              <w:t xml:space="preserve">      80,000</w:t>
            </w:r>
            <w:r w:rsidR="00AF3A6D">
              <w:rPr>
                <w:rFonts w:eastAsia="Times New Roman"/>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Patentes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Marcas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Derechos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Concesiones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Franquicias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Licencias informáticas e intelectuales</w:t>
            </w:r>
          </w:p>
        </w:tc>
        <w:tc>
          <w:tcPr>
            <w:tcW w:w="2353" w:type="dxa"/>
            <w:tcBorders>
              <w:top w:val="nil"/>
              <w:left w:val="nil"/>
              <w:bottom w:val="single" w:sz="4" w:space="0" w:color="auto"/>
              <w:right w:val="single" w:sz="4" w:space="0" w:color="auto"/>
            </w:tcBorders>
            <w:shd w:val="clear" w:color="auto" w:fill="auto"/>
            <w:noWrap/>
            <w:hideMark/>
          </w:tcPr>
          <w:p w:rsidR="00AF3A6D" w:rsidRDefault="00543DB6" w:rsidP="00B67C88">
            <w:pPr>
              <w:jc w:val="right"/>
            </w:pPr>
            <w:r>
              <w:rPr>
                <w:rFonts w:eastAsia="Times New Roman"/>
                <w:color w:val="000000"/>
                <w:lang w:val="es-ES" w:eastAsia="es-ES"/>
              </w:rPr>
              <w:t xml:space="preserve">       15,000</w:t>
            </w:r>
            <w:r w:rsidR="00AF3A6D" w:rsidRPr="00DA6A9D">
              <w:rPr>
                <w:rFonts w:eastAsia="Times New Roman"/>
                <w:color w:val="000000"/>
                <w:lang w:val="es-ES" w:eastAsia="es-ES"/>
              </w:rPr>
              <w:t>.00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Licencias industriales, comerciales y otras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599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activos intangibles</w:t>
            </w:r>
          </w:p>
        </w:tc>
        <w:tc>
          <w:tcPr>
            <w:tcW w:w="2353" w:type="dxa"/>
            <w:tcBorders>
              <w:top w:val="nil"/>
              <w:left w:val="nil"/>
              <w:bottom w:val="single" w:sz="4" w:space="0" w:color="auto"/>
              <w:right w:val="single" w:sz="4" w:space="0" w:color="auto"/>
            </w:tcBorders>
            <w:shd w:val="clear" w:color="auto" w:fill="auto"/>
            <w:noWrap/>
            <w:hideMark/>
          </w:tcPr>
          <w:p w:rsidR="00AF3A6D" w:rsidRDefault="00AF3A6D" w:rsidP="00B67C88">
            <w:pPr>
              <w:jc w:val="right"/>
            </w:pPr>
            <w:r w:rsidRPr="00DA6A9D">
              <w:rPr>
                <w:rFonts w:eastAsia="Times New Roman"/>
                <w:color w:val="000000"/>
                <w:lang w:val="es-ES" w:eastAsia="es-ES"/>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INVERSIÓN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AE77CB" w:rsidRDefault="00DD0277" w:rsidP="00B67C88">
            <w:pPr>
              <w:jc w:val="right"/>
              <w:rPr>
                <w:rFonts w:eastAsia="Times New Roman"/>
                <w:b/>
                <w:color w:val="000000"/>
                <w:lang w:val="es-ES" w:eastAsia="es-ES"/>
              </w:rPr>
            </w:pPr>
            <w:r>
              <w:rPr>
                <w:color w:val="000000"/>
              </w:rPr>
              <w:t xml:space="preserve"> </w:t>
            </w:r>
            <w:r w:rsidR="00AF3A6D">
              <w:rPr>
                <w:color w:val="000000"/>
              </w:rPr>
              <w:t xml:space="preserve"> </w:t>
            </w:r>
            <w:r w:rsidR="009A5D6C">
              <w:rPr>
                <w:b/>
                <w:color w:val="000000"/>
              </w:rPr>
              <w:t>44,359,587.31</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OBRA PÚBLICA EN BIENES DE DOMINIO PÚBLICO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9A5D6C">
              <w:rPr>
                <w:color w:val="000000"/>
              </w:rPr>
              <w:t>44,359,587.31</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color w:val="000000"/>
              </w:rPr>
              <w:t xml:space="preserve">  </w:t>
            </w:r>
            <w:r w:rsidR="009A5D6C">
              <w:rPr>
                <w:color w:val="000000"/>
              </w:rPr>
              <w:t>44,359,587.31</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619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OBRA PÚBLICA EN BIENES PROPIOS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AE77CB" w:rsidRDefault="00AF3A6D" w:rsidP="00B67C88">
            <w:pPr>
              <w:jc w:val="right"/>
              <w:rPr>
                <w:rFonts w:eastAsia="Times New Roman"/>
                <w:b/>
                <w:color w:val="000000"/>
                <w:lang w:val="es-ES" w:eastAsia="es-ES"/>
              </w:rPr>
            </w:pPr>
            <w:r w:rsidRPr="00AE77CB">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Edificación no habitacional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obras para el abastecimiento de agua, petróleo, gas, electricidad y telecomunicaciones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División de terrenos y construcción de obras de urbanización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 de vías de comunicación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construcciones de ingeniería civil u obra pesada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Instalaciones y equipamiento en construcciones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629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Trabajos de acabados en edificaciones y otros trabajos especializados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6300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PROYECTOS PRODUCTIVOS Y ACCIONES DE FOMENTO</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AE77CB" w:rsidRDefault="00AF3A6D" w:rsidP="00B67C88">
            <w:pPr>
              <w:jc w:val="right"/>
              <w:rPr>
                <w:rFonts w:eastAsia="Times New Roman"/>
                <w:b/>
                <w:color w:val="000000"/>
                <w:lang w:val="es-ES" w:eastAsia="es-ES"/>
              </w:rPr>
            </w:pPr>
            <w:r w:rsidRPr="00AE77CB">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Estudios, formulación y evaluación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632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Ejecución de proyectos productivos no incluidos en conceptos anteriores de este capítulo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INVERSIONES FINANCIERAS Y OTRAS PROVISIONES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AE77CB" w:rsidRDefault="00AF3A6D" w:rsidP="00B67C88">
            <w:pPr>
              <w:jc w:val="right"/>
              <w:rPr>
                <w:rFonts w:eastAsia="Times New Roman"/>
                <w:b/>
                <w:color w:val="000000"/>
                <w:lang w:val="es-ES" w:eastAsia="es-ES"/>
              </w:rPr>
            </w:pPr>
            <w:r w:rsidRPr="00AE77CB">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lastRenderedPageBreak/>
              <w:t>7100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INVERSIONES PARA EL FOMENTO DE ACTIVIDADES PRODUCTIVAS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Créditos otorgados por entidades federativas y municipios al sector social y privado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Créditos otorgados por las entidades federativas a municipios para el fomento de actividades productivas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ACCIONES Y PARTICIPACIONES DE CAPITAL</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eastAsia="Times New Roman"/>
                <w:b/>
                <w:color w:val="000000"/>
                <w:lang w:val="es-ES" w:eastAsia="es-ES"/>
              </w:rPr>
            </w:pPr>
            <w:r w:rsidRPr="00505444">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organismos internacionales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729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Acciones y participaciones de capital en el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COMPRA DE TÍTULOS Y VALORES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eastAsia="Times New Roman"/>
                <w:b/>
                <w:color w:val="000000"/>
                <w:lang w:val="es-ES" w:eastAsia="es-ES"/>
              </w:rPr>
            </w:pPr>
            <w:r w:rsidRPr="00505444">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Bonos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Valores representativos de deuda adquiridos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Valores representativos de deuda adquiridos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Obligaciones negociables adquiridas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Obligaciones negociables adquiridas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739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valores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CONCESIÓN DE PRÉSTAMOS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eastAsia="Times New Roman"/>
                <w:b/>
                <w:color w:val="000000"/>
                <w:lang w:val="es-ES" w:eastAsia="es-ES"/>
              </w:rPr>
            </w:pPr>
            <w:r w:rsidRPr="00505444">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entidades paraestatales no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entidades paraestatales empresariales y no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instituciones paraestatales públicas financieras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 entidades federativas y municipios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privado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externo con fines de política económica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público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privado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749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Concesión de préstamos al sector externo con fines de gestión de liquidez</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INVERSIONES EN FIDEICOMISOS, MANDATOS Y OTROS ANÁLOGOS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eastAsia="Times New Roman"/>
                <w:b/>
                <w:color w:val="000000"/>
                <w:lang w:val="es-ES" w:eastAsia="es-ES"/>
              </w:rPr>
            </w:pPr>
            <w:r w:rsidRPr="00505444">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del Poder Ejecutivo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del Poder Legislativo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del Poder Judicial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754</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públicos no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lastRenderedPageBreak/>
              <w:t>755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públicos empresariales y no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756</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públicos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757</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 entidades federativas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758</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Inversiones en fideicomisos de municipios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18"/>
                <w:lang w:val="es-ES" w:eastAsia="es-ES"/>
              </w:rPr>
              <w:t>759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inversiones en fideicomisos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OTRAS INVERSIONES FINANCIERAS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ascii="Arial" w:eastAsia="Times New Roman" w:hAnsi="Arial" w:cs="Arial"/>
                <w:b/>
                <w:color w:val="000000"/>
                <w:sz w:val="18"/>
                <w:szCs w:val="18"/>
                <w:lang w:val="es-ES" w:eastAsia="es-ES"/>
              </w:rPr>
            </w:pPr>
            <w:r w:rsidRPr="00505444">
              <w:rPr>
                <w:rFonts w:ascii="Arial" w:eastAsia="Times New Roman" w:hAnsi="Arial" w:cs="Arial"/>
                <w:b/>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Depósitos a largo plazo en moneda nacional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762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Depósitos a largo plazo en moneda extranjera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7900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PROVISIONES PARA CONTINGENCIAS Y OTRAS EROGACIONES ESPECIALES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ascii="Arial" w:eastAsia="Times New Roman" w:hAnsi="Arial" w:cs="Arial"/>
                <w:b/>
                <w:color w:val="000000"/>
                <w:sz w:val="18"/>
                <w:szCs w:val="18"/>
                <w:lang w:val="es-ES" w:eastAsia="es-ES"/>
              </w:rPr>
            </w:pPr>
            <w:r w:rsidRPr="00505444">
              <w:rPr>
                <w:rFonts w:ascii="Arial" w:eastAsia="Times New Roman" w:hAnsi="Arial" w:cs="Arial"/>
                <w:b/>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791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Contingencias por fenómenos naturales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792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Contingencias socioeconómicas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799</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erogaciones especiales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PARTICIPACIONES Y APORTACIONES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505444" w:rsidRDefault="00AF3A6D" w:rsidP="00B67C88">
            <w:pPr>
              <w:jc w:val="right"/>
              <w:rPr>
                <w:rFonts w:ascii="Arial" w:eastAsia="Times New Roman" w:hAnsi="Arial" w:cs="Arial"/>
                <w:b/>
                <w:color w:val="000000"/>
                <w:sz w:val="18"/>
                <w:szCs w:val="18"/>
                <w:lang w:val="es-ES" w:eastAsia="es-ES"/>
              </w:rPr>
            </w:pPr>
            <w:r>
              <w:rPr>
                <w:b/>
                <w:color w:val="000000"/>
              </w:rPr>
              <w:t xml:space="preserve">    </w:t>
            </w:r>
            <w:r w:rsidR="00DD0277">
              <w:rPr>
                <w:b/>
                <w:color w:val="000000"/>
              </w:rPr>
              <w:t>1,800</w:t>
            </w:r>
            <w:r w:rsidRPr="00505444">
              <w:rPr>
                <w:b/>
                <w:color w:val="000000"/>
              </w:rPr>
              <w:t>,000.00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PARTICIPACIONES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Fondo general de participaciones</w:t>
            </w:r>
          </w:p>
        </w:tc>
        <w:tc>
          <w:tcPr>
            <w:tcW w:w="2353" w:type="dxa"/>
            <w:tcBorders>
              <w:top w:val="nil"/>
              <w:left w:val="nil"/>
              <w:bottom w:val="single" w:sz="4" w:space="0" w:color="auto"/>
              <w:right w:val="single" w:sz="4" w:space="0" w:color="auto"/>
            </w:tcBorders>
            <w:shd w:val="clear" w:color="auto" w:fill="auto"/>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Fondo de fomento municipal</w:t>
            </w:r>
          </w:p>
        </w:tc>
        <w:tc>
          <w:tcPr>
            <w:tcW w:w="2353" w:type="dxa"/>
            <w:tcBorders>
              <w:top w:val="nil"/>
              <w:left w:val="nil"/>
              <w:bottom w:val="single" w:sz="4" w:space="0" w:color="auto"/>
              <w:right w:val="single" w:sz="4" w:space="0" w:color="auto"/>
            </w:tcBorders>
            <w:shd w:val="clear" w:color="auto" w:fill="auto"/>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433A9F" w:rsidRDefault="00AF3A6D" w:rsidP="0062112D">
            <w:pPr>
              <w:ind w:left="567"/>
              <w:rPr>
                <w:rFonts w:ascii="Fira Sans Light" w:eastAsia="Times New Roman" w:hAnsi="Fira Sans Light"/>
                <w:color w:val="595959"/>
                <w:sz w:val="20"/>
                <w:szCs w:val="20"/>
                <w:highlight w:val="yellow"/>
                <w:lang w:val="es-ES" w:eastAsia="es-ES"/>
              </w:rPr>
            </w:pPr>
            <w:r w:rsidRPr="002A1EB2">
              <w:rPr>
                <w:rFonts w:ascii="Fira Sans Light" w:eastAsia="Times New Roman" w:hAnsi="Fira Sans Light"/>
                <w:color w:val="595959"/>
                <w:sz w:val="20"/>
                <w:szCs w:val="20"/>
                <w:lang w:val="es-ES" w:eastAsia="es-ES"/>
              </w:rPr>
              <w:t>Participaciones de las entidades federativas a los municipios</w:t>
            </w:r>
          </w:p>
        </w:tc>
        <w:tc>
          <w:tcPr>
            <w:tcW w:w="2353" w:type="dxa"/>
            <w:tcBorders>
              <w:top w:val="nil"/>
              <w:left w:val="nil"/>
              <w:bottom w:val="single" w:sz="4" w:space="0" w:color="auto"/>
              <w:right w:val="single" w:sz="4" w:space="0" w:color="auto"/>
            </w:tcBorders>
            <w:shd w:val="clear" w:color="auto" w:fill="auto"/>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815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conceptos participables de la Federación a municipios</w:t>
            </w:r>
          </w:p>
        </w:tc>
        <w:tc>
          <w:tcPr>
            <w:tcW w:w="2353" w:type="dxa"/>
            <w:tcBorders>
              <w:top w:val="nil"/>
              <w:left w:val="nil"/>
              <w:bottom w:val="single" w:sz="4" w:space="0" w:color="auto"/>
              <w:right w:val="single" w:sz="4" w:space="0" w:color="auto"/>
            </w:tcBorders>
            <w:shd w:val="clear" w:color="auto" w:fill="auto"/>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APORTACIONES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ascii="Arial" w:eastAsia="Times New Roman" w:hAnsi="Arial" w:cs="Arial"/>
                <w:b/>
                <w:color w:val="000000"/>
                <w:sz w:val="18"/>
                <w:szCs w:val="18"/>
                <w:lang w:val="es-ES" w:eastAsia="es-ES"/>
              </w:rPr>
            </w:pPr>
            <w:r w:rsidRPr="00505444">
              <w:rPr>
                <w:rFonts w:ascii="Arial" w:eastAsia="Times New Roman" w:hAnsi="Arial" w:cs="Arial"/>
                <w:b/>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832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2A1EB2" w:rsidRDefault="00AF3A6D" w:rsidP="0062112D">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Aportaciones de la Federación a municipios</w:t>
            </w:r>
          </w:p>
        </w:tc>
        <w:tc>
          <w:tcPr>
            <w:tcW w:w="2353" w:type="dxa"/>
            <w:tcBorders>
              <w:top w:val="nil"/>
              <w:left w:val="nil"/>
              <w:bottom w:val="single" w:sz="4" w:space="0" w:color="auto"/>
              <w:right w:val="single" w:sz="4" w:space="0" w:color="auto"/>
            </w:tcBorders>
            <w:shd w:val="clear" w:color="auto" w:fill="auto"/>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833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2A1EB2" w:rsidRDefault="00AF3A6D" w:rsidP="0062112D">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Aportaciones de las entidades federativas a los municipios</w:t>
            </w:r>
          </w:p>
        </w:tc>
        <w:tc>
          <w:tcPr>
            <w:tcW w:w="2353" w:type="dxa"/>
            <w:tcBorders>
              <w:top w:val="nil"/>
              <w:left w:val="nil"/>
              <w:bottom w:val="single" w:sz="4" w:space="0" w:color="auto"/>
              <w:right w:val="single" w:sz="4" w:space="0" w:color="auto"/>
            </w:tcBorders>
            <w:shd w:val="clear" w:color="auto" w:fill="auto"/>
            <w:noWrap/>
            <w:vAlign w:val="center"/>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835</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2A1EB2" w:rsidRDefault="00AF3A6D" w:rsidP="0062112D">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Aportaciones previstas en leyes y decretos compensatorias a entidades federativas y municipios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8500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CONVENIOS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505444" w:rsidRDefault="00AF3A6D" w:rsidP="00B67C88">
            <w:pPr>
              <w:jc w:val="right"/>
              <w:rPr>
                <w:rFonts w:ascii="Arial" w:eastAsia="Times New Roman" w:hAnsi="Arial" w:cs="Arial"/>
                <w:b/>
                <w:color w:val="000000"/>
                <w:sz w:val="18"/>
                <w:szCs w:val="18"/>
                <w:lang w:val="es-ES" w:eastAsia="es-ES"/>
              </w:rPr>
            </w:pPr>
            <w:r>
              <w:rPr>
                <w:color w:val="000000"/>
              </w:rPr>
              <w:t xml:space="preserve">    </w:t>
            </w:r>
            <w:r w:rsidR="00DD0277">
              <w:rPr>
                <w:b/>
                <w:color w:val="000000"/>
              </w:rPr>
              <w:t>1,80</w:t>
            </w:r>
            <w:r w:rsidRPr="00505444">
              <w:rPr>
                <w:b/>
                <w:color w:val="000000"/>
              </w:rPr>
              <w:t>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Convenios de reasignación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852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Convenios de descentralización</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853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convenios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505444" w:rsidRDefault="00DD0277" w:rsidP="00B67C88">
            <w:pPr>
              <w:jc w:val="right"/>
              <w:rPr>
                <w:rFonts w:ascii="Arial" w:eastAsia="Times New Roman" w:hAnsi="Arial" w:cs="Arial"/>
                <w:color w:val="000000"/>
                <w:sz w:val="18"/>
                <w:szCs w:val="18"/>
                <w:lang w:val="es-ES" w:eastAsia="es-ES"/>
              </w:rPr>
            </w:pPr>
            <w:r>
              <w:rPr>
                <w:color w:val="000000"/>
              </w:rPr>
              <w:t xml:space="preserve">    1,80</w:t>
            </w:r>
            <w:r w:rsidR="00AF3A6D" w:rsidRPr="00505444">
              <w:rPr>
                <w:color w:val="000000"/>
              </w:rPr>
              <w:t>0,000.00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9000</w:t>
            </w:r>
          </w:p>
        </w:tc>
        <w:tc>
          <w:tcPr>
            <w:tcW w:w="7759"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2E5361" w:rsidRDefault="00AF3A6D" w:rsidP="0062112D">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DEUDA PÚBLICA</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AF3A6D" w:rsidRPr="00505444" w:rsidRDefault="00AF3A6D" w:rsidP="00B67C88">
            <w:pPr>
              <w:jc w:val="right"/>
              <w:rPr>
                <w:rFonts w:ascii="Arial" w:eastAsia="Times New Roman" w:hAnsi="Arial" w:cs="Arial"/>
                <w:b/>
                <w:color w:val="000000"/>
                <w:sz w:val="18"/>
                <w:szCs w:val="18"/>
                <w:lang w:val="es-ES" w:eastAsia="es-ES"/>
              </w:rPr>
            </w:pPr>
            <w:r>
              <w:rPr>
                <w:color w:val="000000"/>
              </w:rPr>
              <w:t xml:space="preserve">    </w:t>
            </w:r>
            <w:r w:rsidR="00DD0277">
              <w:rPr>
                <w:b/>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9100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AMORTIZACIÓN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B0E57" w:rsidRDefault="00AF3A6D" w:rsidP="00B67C88">
            <w:pPr>
              <w:jc w:val="right"/>
              <w:rPr>
                <w:rFonts w:ascii="Arial" w:eastAsia="Times New Roman" w:hAnsi="Arial" w:cs="Arial"/>
                <w:b/>
                <w:color w:val="000000"/>
                <w:sz w:val="18"/>
                <w:szCs w:val="18"/>
                <w:lang w:val="es-ES" w:eastAsia="es-ES"/>
              </w:rPr>
            </w:pPr>
            <w:r w:rsidRPr="00FB0E57">
              <w:rPr>
                <w:b/>
                <w:color w:val="000000"/>
              </w:rPr>
              <w:t xml:space="preserve">    </w:t>
            </w:r>
            <w:r w:rsidR="00DD0277">
              <w:rPr>
                <w:b/>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911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Amortización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color w:val="000000"/>
              </w:rPr>
              <w:t xml:space="preserve">    </w:t>
            </w:r>
            <w:r w:rsidR="00DD0277">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912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Amortización de la deuda interna por emisión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913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Amortización de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9200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INTERESES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44814" w:rsidRDefault="00AF3A6D" w:rsidP="00B67C88">
            <w:pPr>
              <w:jc w:val="right"/>
              <w:rPr>
                <w:rFonts w:ascii="Arial" w:eastAsia="Times New Roman" w:hAnsi="Arial" w:cs="Arial"/>
                <w:b/>
                <w:color w:val="000000"/>
                <w:sz w:val="18"/>
                <w:szCs w:val="18"/>
                <w:lang w:val="es-ES" w:eastAsia="es-ES"/>
              </w:rPr>
            </w:pPr>
            <w:r>
              <w:rPr>
                <w:color w:val="000000"/>
              </w:rPr>
              <w:t xml:space="preserve">        </w:t>
            </w:r>
            <w:r w:rsidR="00DD0277">
              <w:rPr>
                <w:b/>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921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Intereses de la deuda interna con instituciones de crédito</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color w:val="000000"/>
              </w:rPr>
              <w:t xml:space="preserve">        </w:t>
            </w:r>
            <w:r w:rsidR="00DD0277">
              <w:rPr>
                <w:color w:val="000000"/>
              </w:rPr>
              <w:t xml:space="preserve">           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922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Intereses derivados de la colocación de títulos y valores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923</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Intereses por arrendamientos financieros nacionales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9300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COMISIONES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44814" w:rsidRDefault="00AF3A6D" w:rsidP="00B67C88">
            <w:pPr>
              <w:jc w:val="right"/>
              <w:rPr>
                <w:rFonts w:ascii="Arial" w:eastAsia="Times New Roman" w:hAnsi="Arial" w:cs="Arial"/>
                <w:b/>
                <w:color w:val="000000"/>
                <w:sz w:val="18"/>
                <w:szCs w:val="18"/>
                <w:lang w:val="es-ES" w:eastAsia="es-ES"/>
              </w:rPr>
            </w:pPr>
            <w:r w:rsidRPr="00F44814">
              <w:rPr>
                <w:rFonts w:ascii="Arial" w:eastAsia="Times New Roman" w:hAnsi="Arial" w:cs="Arial"/>
                <w:b/>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931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Comisiones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9400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GASTOS DE LA DEUDA PÚBLICA</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44814" w:rsidRDefault="00AF3A6D" w:rsidP="00B67C88">
            <w:pPr>
              <w:jc w:val="right"/>
              <w:rPr>
                <w:rFonts w:ascii="Arial" w:eastAsia="Times New Roman" w:hAnsi="Arial" w:cs="Arial"/>
                <w:b/>
                <w:color w:val="000000"/>
                <w:sz w:val="18"/>
                <w:szCs w:val="18"/>
                <w:lang w:val="es-ES" w:eastAsia="es-ES"/>
              </w:rPr>
            </w:pPr>
            <w:r w:rsidRPr="00F44814">
              <w:rPr>
                <w:rFonts w:ascii="Arial" w:eastAsia="Times New Roman" w:hAnsi="Arial" w:cs="Arial"/>
                <w:b/>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941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la deuda pública interna</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2E5361" w:rsidRDefault="00AF3A6D" w:rsidP="00B67C88">
            <w:pPr>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9500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COSTO POR COBERTURAS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44814" w:rsidRDefault="00AF3A6D" w:rsidP="00B67C88">
            <w:pPr>
              <w:jc w:val="right"/>
              <w:rPr>
                <w:rFonts w:ascii="Arial" w:eastAsia="Times New Roman" w:hAnsi="Arial" w:cs="Arial"/>
                <w:b/>
                <w:color w:val="000000"/>
                <w:sz w:val="18"/>
                <w:szCs w:val="18"/>
                <w:lang w:val="es-ES" w:eastAsia="es-ES"/>
              </w:rPr>
            </w:pPr>
            <w:r w:rsidRPr="00F44814">
              <w:rPr>
                <w:rFonts w:ascii="Arial" w:eastAsia="Times New Roman" w:hAnsi="Arial" w:cs="Arial"/>
                <w:b/>
                <w:color w:val="000000"/>
                <w:sz w:val="18"/>
                <w:szCs w:val="18"/>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951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Costos por coberturas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9600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APOYOS FINANCIEROS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44814" w:rsidRDefault="00AF3A6D" w:rsidP="00B67C88">
            <w:pPr>
              <w:jc w:val="right"/>
              <w:rPr>
                <w:rFonts w:eastAsia="Times New Roman"/>
                <w:b/>
                <w:color w:val="000000"/>
                <w:lang w:val="es-ES" w:eastAsia="es-ES"/>
              </w:rPr>
            </w:pPr>
            <w:r w:rsidRPr="00F44814">
              <w:rPr>
                <w:rFonts w:eastAsia="Times New Roman"/>
                <w:b/>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961</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Apoyos a intermediarios financieros</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962</w:t>
            </w:r>
          </w:p>
        </w:tc>
        <w:tc>
          <w:tcPr>
            <w:tcW w:w="7759"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Apoyos a ahorradores y deudores del Sistema Financiero Nacional</w:t>
            </w:r>
          </w:p>
        </w:tc>
        <w:tc>
          <w:tcPr>
            <w:tcW w:w="2353" w:type="dxa"/>
            <w:tcBorders>
              <w:top w:val="nil"/>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283"/>
          <w:jc w:val="center"/>
        </w:trPr>
        <w:tc>
          <w:tcPr>
            <w:tcW w:w="6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F3A6D" w:rsidRPr="00E9090D" w:rsidRDefault="00AF3A6D" w:rsidP="0062112D">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lastRenderedPageBreak/>
              <w:t>9900</w:t>
            </w:r>
          </w:p>
        </w:tc>
        <w:tc>
          <w:tcPr>
            <w:tcW w:w="7759"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2E5361" w:rsidRDefault="00AF3A6D" w:rsidP="0062112D">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ADEUDOS DE EJERCICIOS FISCALES ANTERIORES (ADEFAS)</w:t>
            </w:r>
          </w:p>
        </w:tc>
        <w:tc>
          <w:tcPr>
            <w:tcW w:w="2353" w:type="dxa"/>
            <w:tcBorders>
              <w:top w:val="nil"/>
              <w:left w:val="nil"/>
              <w:bottom w:val="single" w:sz="4" w:space="0" w:color="auto"/>
              <w:right w:val="single" w:sz="4" w:space="0" w:color="auto"/>
            </w:tcBorders>
            <w:shd w:val="clear" w:color="auto" w:fill="F2F2F2" w:themeFill="background1" w:themeFillShade="F2"/>
            <w:noWrap/>
            <w:vAlign w:val="center"/>
            <w:hideMark/>
          </w:tcPr>
          <w:p w:rsidR="00AF3A6D" w:rsidRPr="00F44814" w:rsidRDefault="00AF3A6D" w:rsidP="00B67C88">
            <w:pPr>
              <w:jc w:val="right"/>
              <w:rPr>
                <w:rFonts w:eastAsia="Times New Roman"/>
                <w:b/>
                <w:color w:val="000000"/>
                <w:lang w:val="es-ES" w:eastAsia="es-ES"/>
              </w:rPr>
            </w:pPr>
            <w:r w:rsidRPr="00F44814">
              <w:rPr>
                <w:rFonts w:eastAsia="Times New Roman"/>
                <w:b/>
                <w:color w:val="000000"/>
                <w:lang w:val="es-ES" w:eastAsia="es-ES"/>
              </w:rPr>
              <w:t>0.00</w:t>
            </w:r>
          </w:p>
        </w:tc>
      </w:tr>
      <w:tr w:rsidR="00AF3A6D" w:rsidRPr="00E9090D" w:rsidTr="0062112D">
        <w:trPr>
          <w:trHeight w:val="283"/>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A6D" w:rsidRPr="00E9090D" w:rsidRDefault="00AF3A6D" w:rsidP="0062112D">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991</w:t>
            </w:r>
          </w:p>
        </w:tc>
        <w:tc>
          <w:tcPr>
            <w:tcW w:w="7759" w:type="dxa"/>
            <w:tcBorders>
              <w:top w:val="single" w:sz="4" w:space="0" w:color="auto"/>
              <w:left w:val="nil"/>
              <w:bottom w:val="single" w:sz="4" w:space="0" w:color="auto"/>
              <w:right w:val="single" w:sz="4" w:space="0" w:color="auto"/>
            </w:tcBorders>
            <w:shd w:val="clear" w:color="auto" w:fill="auto"/>
            <w:noWrap/>
            <w:vAlign w:val="center"/>
            <w:hideMark/>
          </w:tcPr>
          <w:p w:rsidR="00AF3A6D" w:rsidRPr="00E9090D" w:rsidRDefault="00AF3A6D" w:rsidP="0062112D">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ADEFAS</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AF3A6D" w:rsidRPr="00E9090D" w:rsidRDefault="00AF3A6D" w:rsidP="00B67C88">
            <w:pPr>
              <w:jc w:val="right"/>
              <w:rPr>
                <w:rFonts w:eastAsia="Times New Roman"/>
                <w:color w:val="000000"/>
                <w:lang w:val="es-ES" w:eastAsia="es-ES"/>
              </w:rPr>
            </w:pPr>
            <w:r>
              <w:rPr>
                <w:rFonts w:eastAsia="Times New Roman"/>
                <w:color w:val="000000"/>
                <w:lang w:val="es-ES" w:eastAsia="es-ES"/>
              </w:rPr>
              <w:t>0.00</w:t>
            </w:r>
          </w:p>
        </w:tc>
      </w:tr>
      <w:tr w:rsidR="00AF3A6D" w:rsidRPr="00E9090D" w:rsidTr="0062112D">
        <w:trPr>
          <w:trHeight w:val="397"/>
          <w:jc w:val="center"/>
        </w:trPr>
        <w:tc>
          <w:tcPr>
            <w:tcW w:w="83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F3A6D" w:rsidRPr="002E5361" w:rsidRDefault="00AF3A6D" w:rsidP="0062112D">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Total presupuesto de egresos</w:t>
            </w:r>
          </w:p>
        </w:tc>
        <w:tc>
          <w:tcPr>
            <w:tcW w:w="23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AF3A6D" w:rsidRPr="00E9090D" w:rsidRDefault="00C561FD" w:rsidP="00B67C88">
            <w:pPr>
              <w:jc w:val="right"/>
              <w:rPr>
                <w:rFonts w:eastAsia="Times New Roman"/>
                <w:color w:val="000000"/>
                <w:lang w:val="es-ES" w:eastAsia="es-ES"/>
              </w:rPr>
            </w:pPr>
            <w:r>
              <w:rPr>
                <w:b/>
                <w:color w:val="000000"/>
              </w:rPr>
              <w:t xml:space="preserve">$ </w:t>
            </w:r>
            <w:r w:rsidR="00AF3A6D" w:rsidRPr="00034DBF">
              <w:rPr>
                <w:b/>
                <w:color w:val="000000"/>
              </w:rPr>
              <w:t>1</w:t>
            </w:r>
            <w:r w:rsidR="00161A33">
              <w:rPr>
                <w:b/>
                <w:color w:val="000000"/>
              </w:rPr>
              <w:t>98,590,234.89</w:t>
            </w:r>
          </w:p>
        </w:tc>
      </w:tr>
    </w:tbl>
    <w:p w:rsidR="00CF1429" w:rsidRPr="00E9090D" w:rsidRDefault="00CF1429">
      <w:pPr>
        <w:jc w:val="both"/>
        <w:rPr>
          <w:rFonts w:ascii="Fira Sans Light" w:hAnsi="Fira Sans Light"/>
          <w:color w:val="595959" w:themeColor="text1" w:themeTint="A6"/>
          <w:sz w:val="20"/>
          <w:szCs w:val="20"/>
        </w:rPr>
      </w:pPr>
    </w:p>
    <w:p w:rsidR="00006AF4" w:rsidRPr="00E9090D" w:rsidRDefault="00006AF4">
      <w:pPr>
        <w:jc w:val="both"/>
        <w:rPr>
          <w:rFonts w:ascii="Fira Sans Light" w:hAnsi="Fira Sans Light"/>
          <w:color w:val="595959" w:themeColor="text1" w:themeTint="A6"/>
          <w:sz w:val="20"/>
          <w:szCs w:val="20"/>
        </w:rPr>
      </w:pPr>
    </w:p>
    <w:p w:rsidR="00CD5080" w:rsidRPr="00E9090D" w:rsidRDefault="000B72AC">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concepto de comunicación social es de </w:t>
      </w:r>
      <w:r w:rsidR="00B67C88" w:rsidRPr="00B67C88">
        <w:rPr>
          <w:rFonts w:ascii="Fira Sans Light" w:hAnsi="Fira Sans Light"/>
          <w:b/>
          <w:color w:val="595959" w:themeColor="text1" w:themeTint="A6"/>
          <w:sz w:val="20"/>
          <w:szCs w:val="20"/>
        </w:rPr>
        <w:t>$</w:t>
      </w:r>
      <w:r w:rsidR="00B67C88">
        <w:rPr>
          <w:rFonts w:ascii="Fira Sans Light" w:hAnsi="Fira Sans Light"/>
          <w:b/>
          <w:color w:val="595959" w:themeColor="text1" w:themeTint="A6"/>
          <w:sz w:val="20"/>
          <w:szCs w:val="20"/>
        </w:rPr>
        <w:t xml:space="preserve"> </w:t>
      </w:r>
      <w:r w:rsidR="00D42F6D" w:rsidRPr="00034DBF">
        <w:rPr>
          <w:rFonts w:ascii="Fira Sans Light" w:hAnsi="Fira Sans Light"/>
          <w:b/>
          <w:color w:val="595959" w:themeColor="text1" w:themeTint="A6"/>
          <w:sz w:val="20"/>
          <w:szCs w:val="20"/>
        </w:rPr>
        <w:t>1</w:t>
      </w:r>
      <w:proofErr w:type="gramStart"/>
      <w:r w:rsidR="00D42F6D" w:rsidRPr="00034DBF">
        <w:rPr>
          <w:rFonts w:ascii="Fira Sans Light" w:hAnsi="Fira Sans Light"/>
          <w:b/>
          <w:color w:val="595959" w:themeColor="text1" w:themeTint="A6"/>
          <w:sz w:val="20"/>
          <w:szCs w:val="20"/>
        </w:rPr>
        <w:t>,</w:t>
      </w:r>
      <w:r w:rsidR="00D71901">
        <w:rPr>
          <w:rFonts w:ascii="Fira Sans Light" w:hAnsi="Fira Sans Light"/>
          <w:b/>
          <w:color w:val="595959" w:themeColor="text1" w:themeTint="A6"/>
          <w:sz w:val="20"/>
          <w:szCs w:val="20"/>
        </w:rPr>
        <w:t>709,600.01</w:t>
      </w:r>
      <w:proofErr w:type="gramEnd"/>
      <w:r w:rsidRPr="00E9090D">
        <w:rPr>
          <w:rFonts w:ascii="Fira Sans Light" w:hAnsi="Fira Sans Light"/>
          <w:color w:val="595959" w:themeColor="text1" w:themeTint="A6"/>
          <w:sz w:val="20"/>
          <w:szCs w:val="20"/>
        </w:rPr>
        <w:t xml:space="preserve"> y se desglosa en la partida 3600 “Servicios de </w:t>
      </w:r>
      <w:r w:rsidR="001845DF" w:rsidRPr="002E5361">
        <w:rPr>
          <w:rFonts w:ascii="Fira Sans Light" w:hAnsi="Fira Sans Light"/>
          <w:color w:val="595959" w:themeColor="text1" w:themeTint="A6"/>
          <w:sz w:val="20"/>
          <w:szCs w:val="20"/>
        </w:rPr>
        <w:t>c</w:t>
      </w:r>
      <w:r w:rsidRPr="00E9090D">
        <w:rPr>
          <w:rFonts w:ascii="Fira Sans Light" w:hAnsi="Fira Sans Light"/>
          <w:color w:val="595959" w:themeColor="text1" w:themeTint="A6"/>
          <w:sz w:val="20"/>
          <w:szCs w:val="20"/>
        </w:rPr>
        <w:t xml:space="preserve">omunicación </w:t>
      </w:r>
      <w:r w:rsidR="001845DF" w:rsidRPr="002E5361">
        <w:rPr>
          <w:rFonts w:ascii="Fira Sans Light" w:hAnsi="Fira Sans Light"/>
          <w:color w:val="595959" w:themeColor="text1" w:themeTint="A6"/>
          <w:sz w:val="20"/>
          <w:szCs w:val="20"/>
        </w:rPr>
        <w:t>s</w:t>
      </w:r>
      <w:r w:rsidRPr="00E9090D">
        <w:rPr>
          <w:rFonts w:ascii="Fira Sans Light" w:hAnsi="Fira Sans Light"/>
          <w:color w:val="595959" w:themeColor="text1" w:themeTint="A6"/>
          <w:sz w:val="20"/>
          <w:szCs w:val="20"/>
        </w:rPr>
        <w:t xml:space="preserve">ocial y </w:t>
      </w:r>
      <w:r w:rsidR="001845DF" w:rsidRPr="002E5361">
        <w:rPr>
          <w:rFonts w:ascii="Fira Sans Light" w:hAnsi="Fira Sans Light"/>
          <w:color w:val="595959" w:themeColor="text1" w:themeTint="A6"/>
          <w:sz w:val="20"/>
          <w:szCs w:val="20"/>
        </w:rPr>
        <w:t>p</w:t>
      </w:r>
      <w:r w:rsidRPr="00E9090D">
        <w:rPr>
          <w:rFonts w:ascii="Fira Sans Light" w:hAnsi="Fira Sans Light"/>
          <w:color w:val="595959" w:themeColor="text1" w:themeTint="A6"/>
          <w:sz w:val="20"/>
          <w:szCs w:val="20"/>
        </w:rPr>
        <w:t>ublicidad” de la clasificación por objeto del gasto.</w:t>
      </w:r>
    </w:p>
    <w:p w:rsidR="000B72AC" w:rsidRPr="00E9090D" w:rsidRDefault="000B72AC">
      <w:pPr>
        <w:jc w:val="both"/>
        <w:rPr>
          <w:rFonts w:ascii="Fira Sans Light" w:hAnsi="Fira Sans Light"/>
          <w:color w:val="595959" w:themeColor="text1" w:themeTint="A6"/>
          <w:sz w:val="20"/>
          <w:szCs w:val="20"/>
        </w:rPr>
      </w:pPr>
    </w:p>
    <w:p w:rsidR="002C4042" w:rsidRDefault="000B72AC" w:rsidP="003C6D35">
      <w:pPr>
        <w:jc w:val="both"/>
        <w:rPr>
          <w:rFonts w:ascii="Fira Sans Light" w:hAnsi="Fira Sans Light"/>
          <w:color w:val="595959" w:themeColor="text1" w:themeTint="A6"/>
          <w:sz w:val="20"/>
          <w:szCs w:val="20"/>
        </w:rPr>
      </w:pPr>
      <w:r w:rsidRPr="00E9090D">
        <w:rPr>
          <w:rFonts w:ascii="Fira Sans Light" w:hAnsi="Fira Sans Light"/>
          <w:color w:val="595959" w:themeColor="text1" w:themeTint="A6"/>
          <w:sz w:val="20"/>
          <w:szCs w:val="20"/>
        </w:rPr>
        <w:t xml:space="preserve">El presupuesto asignado para el pago de pensiones y jubilaciones es de </w:t>
      </w:r>
      <w:r w:rsidR="00B67C88" w:rsidRPr="00B67C88">
        <w:rPr>
          <w:rFonts w:ascii="Fira Sans Light" w:hAnsi="Fira Sans Light"/>
          <w:b/>
          <w:color w:val="595959" w:themeColor="text1" w:themeTint="A6"/>
          <w:sz w:val="20"/>
          <w:szCs w:val="20"/>
        </w:rPr>
        <w:t>$</w:t>
      </w:r>
      <w:r w:rsidR="00B67C88">
        <w:rPr>
          <w:rFonts w:ascii="Fira Sans Light" w:hAnsi="Fira Sans Light"/>
          <w:color w:val="595959" w:themeColor="text1" w:themeTint="A6"/>
          <w:sz w:val="20"/>
          <w:szCs w:val="20"/>
        </w:rPr>
        <w:t xml:space="preserve"> </w:t>
      </w:r>
      <w:r w:rsidR="00762CB3">
        <w:rPr>
          <w:rFonts w:ascii="Fira Sans Light" w:hAnsi="Fira Sans Light"/>
          <w:b/>
          <w:color w:val="595959" w:themeColor="text1" w:themeTint="A6"/>
          <w:sz w:val="20"/>
          <w:szCs w:val="20"/>
        </w:rPr>
        <w:t>1</w:t>
      </w:r>
      <w:proofErr w:type="gramStart"/>
      <w:r w:rsidR="00762CB3">
        <w:rPr>
          <w:rFonts w:ascii="Fira Sans Light" w:hAnsi="Fira Sans Light"/>
          <w:b/>
          <w:color w:val="595959" w:themeColor="text1" w:themeTint="A6"/>
          <w:sz w:val="20"/>
          <w:szCs w:val="20"/>
        </w:rPr>
        <w:t>,372,582.18</w:t>
      </w:r>
      <w:proofErr w:type="gramEnd"/>
      <w:r w:rsidR="00B67C88">
        <w:rPr>
          <w:rFonts w:ascii="Fira Sans Light" w:hAnsi="Fira Sans Light"/>
          <w:b/>
          <w:color w:val="595959" w:themeColor="text1" w:themeTint="A6"/>
          <w:sz w:val="20"/>
          <w:szCs w:val="20"/>
        </w:rPr>
        <w:t xml:space="preserve"> </w:t>
      </w:r>
      <w:r w:rsidRPr="00E9090D">
        <w:rPr>
          <w:rFonts w:ascii="Fira Sans Light" w:hAnsi="Fira Sans Light"/>
          <w:color w:val="595959" w:themeColor="text1" w:themeTint="A6"/>
          <w:sz w:val="20"/>
          <w:szCs w:val="20"/>
        </w:rPr>
        <w:t xml:space="preserve"> y se desglosa en las partidas 451 “Pensiones”, 452 “Jubilaciones” y 459 “Otras pensiones y jubilaciones” de la clasificación por objeto del gasto.</w:t>
      </w:r>
    </w:p>
    <w:p w:rsidR="002C4042" w:rsidRDefault="002C4042" w:rsidP="003C6D35">
      <w:pPr>
        <w:jc w:val="both"/>
        <w:rPr>
          <w:rFonts w:ascii="Fira Sans Light" w:hAnsi="Fira Sans Light"/>
          <w:color w:val="595959" w:themeColor="text1" w:themeTint="A6"/>
          <w:sz w:val="20"/>
          <w:szCs w:val="20"/>
        </w:rPr>
      </w:pPr>
    </w:p>
    <w:p w:rsidR="002C4042" w:rsidRDefault="002C4042" w:rsidP="003C6D35">
      <w:pPr>
        <w:jc w:val="both"/>
        <w:rPr>
          <w:rFonts w:ascii="Fira Sans Light" w:hAnsi="Fira Sans Light"/>
          <w:color w:val="595959" w:themeColor="text1" w:themeTint="A6"/>
          <w:sz w:val="20"/>
          <w:szCs w:val="20"/>
        </w:rPr>
      </w:pPr>
    </w:p>
    <w:p w:rsidR="003C6D35" w:rsidRPr="002E5361" w:rsidRDefault="003C6D35" w:rsidP="003C6D35">
      <w:pPr>
        <w:jc w:val="both"/>
        <w:rPr>
          <w:rFonts w:ascii="Fira Sans Light" w:hAnsi="Fira Sans Light" w:cs="Arial"/>
          <w:color w:val="595959" w:themeColor="text1" w:themeTint="A6"/>
          <w:sz w:val="20"/>
          <w:szCs w:val="20"/>
        </w:rPr>
      </w:pPr>
      <w:r w:rsidRPr="002E5361">
        <w:rPr>
          <w:rFonts w:ascii="Fira Sans Medium" w:hAnsi="Fira Sans Medium" w:cs="Arial"/>
          <w:color w:val="595959" w:themeColor="text1" w:themeTint="A6"/>
          <w:sz w:val="20"/>
          <w:szCs w:val="20"/>
        </w:rPr>
        <w:t>Artículo</w:t>
      </w:r>
      <w:r w:rsidR="0095796F">
        <w:rPr>
          <w:rFonts w:ascii="Fira Sans Medium" w:hAnsi="Fira Sans Medium" w:cs="Arial"/>
          <w:color w:val="595959" w:themeColor="text1" w:themeTint="A6"/>
          <w:sz w:val="20"/>
          <w:szCs w:val="20"/>
        </w:rPr>
        <w:t xml:space="preserve"> 12</w:t>
      </w:r>
      <w:r w:rsidRPr="002E5361">
        <w:rPr>
          <w:rFonts w:ascii="Fira Sans Light" w:hAnsi="Fira Sans Light" w:cs="Arial"/>
          <w:color w:val="595959" w:themeColor="text1" w:themeTint="A6"/>
          <w:sz w:val="20"/>
          <w:szCs w:val="20"/>
        </w:rPr>
        <w:t>. Las asignaciones previstas</w:t>
      </w:r>
      <w:r w:rsidR="00AF3D0E" w:rsidRPr="002E5361">
        <w:rPr>
          <w:rFonts w:ascii="Fira Sans Light" w:hAnsi="Fira Sans Light" w:cs="Arial"/>
          <w:color w:val="595959" w:themeColor="text1" w:themeTint="A6"/>
          <w:sz w:val="20"/>
          <w:szCs w:val="20"/>
        </w:rPr>
        <w:t xml:space="preserve"> para el </w:t>
      </w:r>
      <w:r w:rsidR="00312E62">
        <w:rPr>
          <w:rFonts w:ascii="Fira Sans Light" w:hAnsi="Fira Sans Light" w:cs="Arial"/>
          <w:color w:val="595959" w:themeColor="text1" w:themeTint="A6"/>
          <w:sz w:val="20"/>
          <w:szCs w:val="20"/>
        </w:rPr>
        <w:t xml:space="preserve">Municipio, incluido el </w:t>
      </w:r>
      <w:r w:rsidR="00AF3D0E" w:rsidRPr="002E5361">
        <w:rPr>
          <w:rFonts w:ascii="Fira Sans Light" w:hAnsi="Fira Sans Light" w:cs="Arial"/>
          <w:color w:val="595959" w:themeColor="text1" w:themeTint="A6"/>
          <w:sz w:val="20"/>
          <w:szCs w:val="20"/>
        </w:rPr>
        <w:t>Ayuntamiento (Cabildo y</w:t>
      </w:r>
      <w:r w:rsidRPr="002E5361">
        <w:rPr>
          <w:rFonts w:ascii="Fira Sans Light" w:hAnsi="Fira Sans Light" w:cs="Arial"/>
          <w:color w:val="595959" w:themeColor="text1" w:themeTint="A6"/>
          <w:sz w:val="20"/>
          <w:szCs w:val="20"/>
        </w:rPr>
        <w:t xml:space="preserve"> Presidencia)</w:t>
      </w:r>
      <w:r w:rsidR="00312E62">
        <w:rPr>
          <w:rFonts w:ascii="Fira Sans Light" w:hAnsi="Fira Sans Light" w:cs="Arial"/>
          <w:color w:val="595959" w:themeColor="text1" w:themeTint="A6"/>
          <w:sz w:val="20"/>
          <w:szCs w:val="20"/>
        </w:rPr>
        <w:t>,</w:t>
      </w:r>
      <w:r w:rsidRPr="002E5361">
        <w:rPr>
          <w:rFonts w:ascii="Fira Sans Light" w:hAnsi="Fira Sans Light" w:cs="Arial"/>
          <w:color w:val="595959" w:themeColor="text1" w:themeTint="A6"/>
          <w:sz w:val="20"/>
          <w:szCs w:val="20"/>
        </w:rPr>
        <w:t xml:space="preserve"> </w:t>
      </w:r>
      <w:r w:rsidR="00312E62">
        <w:rPr>
          <w:rFonts w:ascii="Fira Sans Light" w:hAnsi="Fira Sans Light" w:cs="Arial"/>
          <w:color w:val="595959" w:themeColor="text1" w:themeTint="A6"/>
          <w:sz w:val="20"/>
          <w:szCs w:val="20"/>
        </w:rPr>
        <w:t xml:space="preserve">en </w:t>
      </w:r>
      <w:r w:rsidRPr="002E5361">
        <w:rPr>
          <w:rFonts w:ascii="Fira Sans Light" w:hAnsi="Fira Sans Light" w:cs="Arial"/>
          <w:color w:val="595959" w:themeColor="text1" w:themeTint="A6"/>
          <w:sz w:val="20"/>
          <w:szCs w:val="20"/>
        </w:rPr>
        <w:t>el ejercicio</w:t>
      </w:r>
      <w:r w:rsidR="001C6E0B">
        <w:rPr>
          <w:rFonts w:ascii="Fira Sans Light" w:hAnsi="Fira Sans Light" w:cs="Arial"/>
          <w:color w:val="595959" w:themeColor="text1" w:themeTint="A6"/>
          <w:sz w:val="20"/>
          <w:szCs w:val="20"/>
        </w:rPr>
        <w:t xml:space="preserve"> 2018 </w:t>
      </w:r>
      <w:r w:rsidR="00AF3D0E" w:rsidRPr="002E5361">
        <w:rPr>
          <w:rFonts w:ascii="Fira Sans Light" w:hAnsi="Fira Sans Light" w:cs="Arial"/>
          <w:color w:val="595959" w:themeColor="text1" w:themeTint="A6"/>
          <w:sz w:val="20"/>
          <w:szCs w:val="20"/>
        </w:rPr>
        <w:t xml:space="preserve"> importan la cantidad de </w:t>
      </w:r>
      <w:r w:rsidR="00B67C88">
        <w:rPr>
          <w:rFonts w:ascii="Fira Sans Light" w:hAnsi="Fira Sans Light" w:cs="Arial"/>
          <w:b/>
          <w:bCs/>
          <w:color w:val="595959" w:themeColor="text1" w:themeTint="A6"/>
          <w:sz w:val="20"/>
          <w:szCs w:val="20"/>
        </w:rPr>
        <w:t xml:space="preserve">$ </w:t>
      </w:r>
      <w:r w:rsidR="004D47F5" w:rsidRPr="00034DBF">
        <w:rPr>
          <w:rFonts w:ascii="Fira Sans Light" w:hAnsi="Fira Sans Light" w:cs="Arial"/>
          <w:b/>
          <w:bCs/>
          <w:color w:val="595959" w:themeColor="text1" w:themeTint="A6"/>
          <w:sz w:val="20"/>
          <w:szCs w:val="20"/>
        </w:rPr>
        <w:t>1</w:t>
      </w:r>
      <w:r w:rsidR="001C6E0B">
        <w:rPr>
          <w:rFonts w:ascii="Fira Sans Light" w:hAnsi="Fira Sans Light" w:cs="Arial"/>
          <w:b/>
          <w:bCs/>
          <w:color w:val="595959" w:themeColor="text1" w:themeTint="A6"/>
          <w:sz w:val="20"/>
          <w:szCs w:val="20"/>
        </w:rPr>
        <w:t>98</w:t>
      </w:r>
      <w:proofErr w:type="gramStart"/>
      <w:r w:rsidR="001C6E0B">
        <w:rPr>
          <w:rFonts w:ascii="Fira Sans Light" w:hAnsi="Fira Sans Light" w:cs="Arial"/>
          <w:b/>
          <w:bCs/>
          <w:color w:val="595959" w:themeColor="text1" w:themeTint="A6"/>
          <w:sz w:val="20"/>
          <w:szCs w:val="20"/>
        </w:rPr>
        <w:t>,590,234.89</w:t>
      </w:r>
      <w:proofErr w:type="gramEnd"/>
      <w:r w:rsidR="00B67C88">
        <w:rPr>
          <w:rFonts w:ascii="Fira Sans Light" w:hAnsi="Fira Sans Light" w:cs="Arial"/>
          <w:bCs/>
          <w:color w:val="595959" w:themeColor="text1" w:themeTint="A6"/>
          <w:sz w:val="20"/>
          <w:szCs w:val="20"/>
        </w:rPr>
        <w:t xml:space="preserve"> </w:t>
      </w:r>
      <w:r w:rsidRPr="002E5361">
        <w:rPr>
          <w:rFonts w:ascii="Fira Sans Light" w:hAnsi="Fira Sans Light" w:cs="Arial"/>
          <w:bCs/>
          <w:color w:val="595959" w:themeColor="text1" w:themeTint="A6"/>
          <w:sz w:val="20"/>
          <w:szCs w:val="20"/>
        </w:rPr>
        <w:t xml:space="preserve"> </w:t>
      </w:r>
      <w:r w:rsidRPr="002E5361">
        <w:rPr>
          <w:rFonts w:ascii="Fira Sans Light" w:hAnsi="Fira Sans Light" w:cs="Arial"/>
          <w:color w:val="595959" w:themeColor="text1" w:themeTint="A6"/>
          <w:sz w:val="20"/>
          <w:szCs w:val="20"/>
        </w:rPr>
        <w:t>y de acuerdo a la clasificación por objeto del gasto a nivel de capítulo, se desglosan por cada una de las unidades ejecutoras como se muestra a continuación:</w:t>
      </w:r>
    </w:p>
    <w:p w:rsidR="003C6D35" w:rsidRDefault="003C6D35" w:rsidP="003C6D35">
      <w:pPr>
        <w:jc w:val="both"/>
        <w:rPr>
          <w:rFonts w:ascii="Arial" w:hAnsi="Arial" w:cs="Arial"/>
          <w:color w:val="000000"/>
        </w:rPr>
      </w:pPr>
    </w:p>
    <w:tbl>
      <w:tblPr>
        <w:tblW w:w="10905" w:type="dxa"/>
        <w:tblInd w:w="65" w:type="dxa"/>
        <w:tblCellMar>
          <w:left w:w="70" w:type="dxa"/>
          <w:right w:w="70" w:type="dxa"/>
        </w:tblCellMar>
        <w:tblLook w:val="04A0"/>
      </w:tblPr>
      <w:tblGrid>
        <w:gridCol w:w="11953"/>
        <w:gridCol w:w="1918"/>
      </w:tblGrid>
      <w:tr w:rsidR="004D47F5" w:rsidRPr="004D47F5" w:rsidTr="003A3A20">
        <w:trPr>
          <w:trHeight w:val="366"/>
        </w:trPr>
        <w:tc>
          <w:tcPr>
            <w:tcW w:w="8987" w:type="dxa"/>
            <w:shd w:val="clear" w:color="auto" w:fill="auto"/>
            <w:noWrap/>
            <w:vAlign w:val="bottom"/>
            <w:hideMark/>
          </w:tcPr>
          <w:tbl>
            <w:tblPr>
              <w:tblW w:w="11813" w:type="dxa"/>
              <w:tblCellMar>
                <w:left w:w="70" w:type="dxa"/>
                <w:right w:w="70" w:type="dxa"/>
              </w:tblCellMar>
              <w:tblLook w:val="04A0"/>
            </w:tblPr>
            <w:tblGrid>
              <w:gridCol w:w="9791"/>
              <w:gridCol w:w="2022"/>
            </w:tblGrid>
            <w:tr w:rsidR="001C6E0B" w:rsidRPr="001C6E0B" w:rsidTr="007F669B">
              <w:trPr>
                <w:trHeight w:val="366"/>
              </w:trPr>
              <w:tc>
                <w:tcPr>
                  <w:tcW w:w="9791" w:type="dxa"/>
                  <w:shd w:val="clear" w:color="auto" w:fill="auto"/>
                  <w:noWrap/>
                  <w:vAlign w:val="bottom"/>
                  <w:hideMark/>
                </w:tcPr>
                <w:tbl>
                  <w:tblPr>
                    <w:tblW w:w="9641" w:type="dxa"/>
                    <w:tblCellMar>
                      <w:left w:w="70" w:type="dxa"/>
                      <w:right w:w="70" w:type="dxa"/>
                    </w:tblCellMar>
                    <w:tblLook w:val="04A0"/>
                  </w:tblPr>
                  <w:tblGrid>
                    <w:gridCol w:w="6664"/>
                    <w:gridCol w:w="2977"/>
                  </w:tblGrid>
                  <w:tr w:rsidR="007F669B" w:rsidRPr="007F669B" w:rsidTr="007F669B">
                    <w:trPr>
                      <w:trHeight w:val="300"/>
                    </w:trPr>
                    <w:tc>
                      <w:tcPr>
                        <w:tcW w:w="6664" w:type="dxa"/>
                        <w:tcBorders>
                          <w:top w:val="single" w:sz="4" w:space="0" w:color="000000"/>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31111-A001 PRESIDENTE</w:t>
                        </w:r>
                      </w:p>
                    </w:tc>
                    <w:tc>
                      <w:tcPr>
                        <w:tcW w:w="2977" w:type="dxa"/>
                        <w:tcBorders>
                          <w:top w:val="single" w:sz="4" w:space="0" w:color="000000"/>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1,654,898.62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945,291.05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218,337.82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491,269.75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31111-A002 REGIDORES</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12,417,047.97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4,253,731.23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52,000.00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6,241,316.74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1,770,000.00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31111-A003 SINDICATURA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1,478,194.31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772,345.44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15,000.00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682,848.87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31111-A004 PRESIDENCIA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4,927,041.42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901,501.23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81,300.00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184,742.46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209,497.73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3,550,000.00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31111-A005 SECRETARIA DE AYUNTAMIENTO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2,137,277.72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1,994,466.65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109,000.00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33,811.07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31111-C106 TESORERIA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4,092,289.28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3,332,379.39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129,431.00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420,478.89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210,000.00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lastRenderedPageBreak/>
                          <w:t>31111-C107 CATASTRO Y PREDIAL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2,186,871.73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1,819,579.10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81,000.00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248,339.60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37,953.03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31111-C108 INFORMATICA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1,054,158.07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861,897.01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43,732.00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29,607.33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118,921.73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31111-C109 FISCALIZACIÓN DE ALCOHOLES Y COMERCIO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1,320,327.36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1,188,007.77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77,259.83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39,901.76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15,158.00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31111-C110 CONTRALORIA MUNICIPAL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1,826,018.32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1,690,922.41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43,500.00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75,595.91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16,000.00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31111-C111 SERVICIOS ADMINISTRATIVOS</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8,037,790.83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1,810,732.04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1,677,000.00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3,050,128.09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1,221,930.70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78,000.00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8000 PARTICIPACIONES Y APORTACIONES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200,000.00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31111-C112 JUZGADO ADMINISTRATIVO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367,716.82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328,085.48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15,131.34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15,500.00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31111-C113 PLANEACION MUNICIPAL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1,263,346.00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808,981.47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31,800.00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419,564.53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31111-C114 JURIDICA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1,136,124.40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1,050,288.00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56,836.40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19,000.00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31111-C213 DESARROLLO SOCIAL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1,651,518.81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1,339,913.40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96,164.80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lastRenderedPageBreak/>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210,440.61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5,000.00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31111-C214 DESARROLLO RURAL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1,420,230.01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897,063.45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75,216.23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47,950.33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400,000.00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31111-C215 DESARROLLO ECONOMICO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3,083,311.71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862,030.95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44,500.00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952,780.76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1,204,000.00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31111-C316 DESARROLLO URBANO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1,716,785.50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1,403,240.99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100,800.00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212,744.51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31111-C317 MEDIO AMBIENTE Y ORDENAMIENTO TERRITORIAL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1,197,170.09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928,812.56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146,999.67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77,357.86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44,000.00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31111-C417 OBRAS PUBLICAS</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52,401,553.03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3,460,421.09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2,133,500.00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746,044.63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102,000.00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6000 INVERSION PUBLICA</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44,359,587.31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8000 PARTICIPACIONES Y APORTACIONES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1,600,000.00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31111-C518 COMUNICACIÓN SOCIAL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1,709,600.01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522,971.50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24,500.00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1,162,128.51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31111-C519 EDUCACION Y CIVISMO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3,544,995.51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695,733.68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25,000.00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744,659.83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2,079,602.00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31111-C520 UNIDAD DE TRANSPARENCIA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555,601.58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456,587.40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27,400.00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61,032.81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10,581.37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31111-C621 SERVICIOS PUBLICOS</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30,256,935.20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9,929,663.62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lastRenderedPageBreak/>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3,685,070.78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15,036,200.80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1,606,000.00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31111-C722 SEGURIDAD PUBLICA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31,008,259.75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25,097,675.88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4,200,083.35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1,585,500.52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125,000.00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31111-C723 TRANSITO Y TRANSPORTE</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9,249,995.25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7,741,511.18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1,190,291.07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298,193.00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31111-C724 PROTECCIÓN CIVIL</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2,256,971.47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1,749,577.80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380,284.98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64,108.69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50,000.00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13,000.00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31111-C826 DIR PARA LA ATENCIÓN A LAS MUJERES</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532,204.12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1000 SERVICIOS PERSONALES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347,492.83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2000 MATERIALES Y SUMINISTROS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42,643.64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3000 SERVICIOS GENERALES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140,067.65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5000 BIENES MUEBLES, INMUEBLES E INTANGIBLES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2,000.00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31120-8201 SISTEMA PARA EL DESARROLLO INTEGRAL DE LA FAMILIA</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6,500,000.00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6,500,000.00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31120-8301 COMISION MUNICIPAL DEL DEPORTE Y ATENCION A LA JUVENTUD</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4,200,000.00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4,200,000.00 </w:t>
                        </w:r>
                      </w:p>
                    </w:tc>
                  </w:tr>
                  <w:tr w:rsidR="007F669B" w:rsidRPr="007F669B" w:rsidTr="007F669B">
                    <w:trPr>
                      <w:trHeight w:val="300"/>
                    </w:trPr>
                    <w:tc>
                      <w:tcPr>
                        <w:tcW w:w="6664" w:type="dxa"/>
                        <w:tcBorders>
                          <w:top w:val="nil"/>
                          <w:left w:val="single" w:sz="4" w:space="0" w:color="000000"/>
                          <w:bottom w:val="nil"/>
                          <w:right w:val="nil"/>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31120-8401 CASA DE LA CULTURA URIANGATO</w:t>
                        </w:r>
                      </w:p>
                    </w:tc>
                    <w:tc>
                      <w:tcPr>
                        <w:tcW w:w="2977" w:type="dxa"/>
                        <w:tcBorders>
                          <w:top w:val="nil"/>
                          <w:left w:val="single" w:sz="4" w:space="0" w:color="000000"/>
                          <w:bottom w:val="nil"/>
                          <w:right w:val="single" w:sz="4" w:space="0" w:color="000000"/>
                        </w:tcBorders>
                        <w:shd w:val="clear" w:color="000000" w:fill="A5A5A5"/>
                        <w:noWrap/>
                        <w:vAlign w:val="bottom"/>
                        <w:hideMark/>
                      </w:tcPr>
                      <w:p w:rsidR="007F669B" w:rsidRPr="007F669B" w:rsidRDefault="007F669B" w:rsidP="007F669B">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3,406,000.00 </w:t>
                        </w:r>
                      </w:p>
                    </w:tc>
                  </w:tr>
                  <w:tr w:rsidR="007F669B" w:rsidRPr="007F669B" w:rsidTr="007F669B">
                    <w:trPr>
                      <w:trHeight w:val="300"/>
                    </w:trPr>
                    <w:tc>
                      <w:tcPr>
                        <w:tcW w:w="6664" w:type="dxa"/>
                        <w:tcBorders>
                          <w:top w:val="nil"/>
                          <w:left w:val="single" w:sz="4" w:space="0" w:color="000000"/>
                          <w:bottom w:val="nil"/>
                          <w:right w:val="nil"/>
                        </w:tcBorders>
                        <w:shd w:val="clear" w:color="auto" w:fill="auto"/>
                        <w:noWrap/>
                        <w:vAlign w:val="bottom"/>
                        <w:hideMark/>
                      </w:tcPr>
                      <w:p w:rsidR="007F669B" w:rsidRPr="007F669B" w:rsidRDefault="007F669B" w:rsidP="007F669B">
                        <w:pPr>
                          <w:ind w:firstLineChars="100" w:firstLine="220"/>
                          <w:rPr>
                            <w:rFonts w:eastAsia="Times New Roman" w:cs="Times New Roman"/>
                            <w:color w:val="000000"/>
                            <w:lang w:val="es-ES" w:eastAsia="es-ES"/>
                          </w:rPr>
                        </w:pPr>
                        <w:r w:rsidRPr="007F669B">
                          <w:rPr>
                            <w:rFonts w:eastAsia="Times New Roman" w:cs="Times New Roman"/>
                            <w:color w:val="000000"/>
                            <w:lang w:val="es-ES" w:eastAsia="es-ES"/>
                          </w:rPr>
                          <w:t>4000 TRANSFERENCIAS, ASIGNACIONES, SUBSIDIOS Y OTRAS AYUDAS</w:t>
                        </w:r>
                      </w:p>
                    </w:tc>
                    <w:tc>
                      <w:tcPr>
                        <w:tcW w:w="2977" w:type="dxa"/>
                        <w:tcBorders>
                          <w:top w:val="nil"/>
                          <w:left w:val="single" w:sz="4" w:space="0" w:color="000000"/>
                          <w:bottom w:val="nil"/>
                          <w:right w:val="single" w:sz="4" w:space="0" w:color="000000"/>
                        </w:tcBorders>
                        <w:shd w:val="clear" w:color="auto" w:fill="auto"/>
                        <w:noWrap/>
                        <w:vAlign w:val="bottom"/>
                        <w:hideMark/>
                      </w:tcPr>
                      <w:p w:rsidR="007F669B" w:rsidRPr="007F669B" w:rsidRDefault="007F669B" w:rsidP="007F669B">
                        <w:pPr>
                          <w:rPr>
                            <w:rFonts w:eastAsia="Times New Roman" w:cs="Times New Roman"/>
                            <w:color w:val="000000"/>
                            <w:lang w:val="es-ES" w:eastAsia="es-ES"/>
                          </w:rPr>
                        </w:pPr>
                        <w:r w:rsidRPr="007F669B">
                          <w:rPr>
                            <w:rFonts w:eastAsia="Times New Roman" w:cs="Times New Roman"/>
                            <w:color w:val="000000"/>
                            <w:lang w:val="es-ES" w:eastAsia="es-ES"/>
                          </w:rPr>
                          <w:t xml:space="preserve">                               3,406,000.00 </w:t>
                        </w:r>
                      </w:p>
                    </w:tc>
                  </w:tr>
                  <w:tr w:rsidR="007F669B" w:rsidRPr="007F669B" w:rsidTr="007F669B">
                    <w:trPr>
                      <w:trHeight w:val="300"/>
                    </w:trPr>
                    <w:tc>
                      <w:tcPr>
                        <w:tcW w:w="666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7F669B" w:rsidRPr="007F669B" w:rsidRDefault="007F669B" w:rsidP="007F669B">
                        <w:pPr>
                          <w:jc w:val="center"/>
                          <w:rPr>
                            <w:rFonts w:eastAsia="Times New Roman" w:cs="Times New Roman"/>
                            <w:b/>
                            <w:bCs/>
                            <w:color w:val="000000"/>
                            <w:lang w:val="es-ES" w:eastAsia="es-ES"/>
                          </w:rPr>
                        </w:pPr>
                        <w:r w:rsidRPr="007F669B">
                          <w:rPr>
                            <w:rFonts w:eastAsia="Times New Roman" w:cs="Times New Roman"/>
                            <w:b/>
                            <w:bCs/>
                            <w:color w:val="000000"/>
                            <w:lang w:val="es-ES" w:eastAsia="es-ES"/>
                          </w:rPr>
                          <w:t>PRESUPUESTO 2018</w:t>
                        </w:r>
                      </w:p>
                    </w:tc>
                    <w:tc>
                      <w:tcPr>
                        <w:tcW w:w="2977" w:type="dxa"/>
                        <w:tcBorders>
                          <w:top w:val="single" w:sz="4" w:space="0" w:color="auto"/>
                          <w:left w:val="nil"/>
                          <w:bottom w:val="single" w:sz="4" w:space="0" w:color="auto"/>
                          <w:right w:val="single" w:sz="4" w:space="0" w:color="auto"/>
                        </w:tcBorders>
                        <w:shd w:val="clear" w:color="000000" w:fill="A5A5A5"/>
                        <w:noWrap/>
                        <w:vAlign w:val="bottom"/>
                        <w:hideMark/>
                      </w:tcPr>
                      <w:p w:rsidR="007F669B" w:rsidRPr="007F669B" w:rsidRDefault="007F669B" w:rsidP="00C561FD">
                        <w:pPr>
                          <w:rPr>
                            <w:rFonts w:eastAsia="Times New Roman" w:cs="Times New Roman"/>
                            <w:b/>
                            <w:bCs/>
                            <w:color w:val="000000"/>
                            <w:lang w:val="es-ES" w:eastAsia="es-ES"/>
                          </w:rPr>
                        </w:pPr>
                        <w:r w:rsidRPr="007F669B">
                          <w:rPr>
                            <w:rFonts w:eastAsia="Times New Roman" w:cs="Times New Roman"/>
                            <w:b/>
                            <w:bCs/>
                            <w:color w:val="000000"/>
                            <w:lang w:val="es-ES" w:eastAsia="es-ES"/>
                          </w:rPr>
                          <w:t xml:space="preserve">                      </w:t>
                        </w:r>
                        <w:r w:rsidR="00C561FD">
                          <w:rPr>
                            <w:rFonts w:eastAsia="Times New Roman" w:cs="Times New Roman"/>
                            <w:b/>
                            <w:bCs/>
                            <w:color w:val="000000"/>
                            <w:lang w:val="es-ES" w:eastAsia="es-ES"/>
                          </w:rPr>
                          <w:t>$</w:t>
                        </w:r>
                        <w:r w:rsidRPr="007F669B">
                          <w:rPr>
                            <w:rFonts w:eastAsia="Times New Roman" w:cs="Times New Roman"/>
                            <w:b/>
                            <w:bCs/>
                            <w:color w:val="000000"/>
                            <w:lang w:val="es-ES" w:eastAsia="es-ES"/>
                          </w:rPr>
                          <w:t xml:space="preserve">    198,590,234.89 </w:t>
                        </w:r>
                      </w:p>
                    </w:tc>
                  </w:tr>
                </w:tbl>
                <w:p w:rsidR="001C6E0B" w:rsidRPr="004B7EDE" w:rsidRDefault="001C6E0B" w:rsidP="001C6E0B">
                  <w:pPr>
                    <w:rPr>
                      <w:rFonts w:eastAsia="Times New Roman" w:cs="Times New Roman"/>
                      <w:b/>
                      <w:color w:val="000000"/>
                      <w:lang w:eastAsia="es-ES"/>
                    </w:rPr>
                  </w:pPr>
                </w:p>
              </w:tc>
              <w:tc>
                <w:tcPr>
                  <w:tcW w:w="2022" w:type="dxa"/>
                  <w:shd w:val="clear" w:color="auto" w:fill="auto"/>
                  <w:noWrap/>
                  <w:vAlign w:val="bottom"/>
                  <w:hideMark/>
                </w:tcPr>
                <w:p w:rsidR="001C6E0B" w:rsidRPr="001C6E0B" w:rsidRDefault="001C6E0B" w:rsidP="001C6E0B">
                  <w:pPr>
                    <w:rPr>
                      <w:rFonts w:eastAsia="Times New Roman" w:cs="Times New Roman"/>
                      <w:b/>
                      <w:color w:val="000000"/>
                      <w:lang w:val="es-ES" w:eastAsia="es-ES"/>
                    </w:rPr>
                  </w:pPr>
                </w:p>
              </w:tc>
            </w:tr>
            <w:tr w:rsidR="001C6E0B" w:rsidRPr="001C6E0B" w:rsidTr="007F669B">
              <w:trPr>
                <w:trHeight w:val="366"/>
              </w:trPr>
              <w:tc>
                <w:tcPr>
                  <w:tcW w:w="9791" w:type="dxa"/>
                  <w:shd w:val="clear" w:color="auto" w:fill="auto"/>
                  <w:noWrap/>
                  <w:vAlign w:val="bottom"/>
                  <w:hideMark/>
                </w:tcPr>
                <w:p w:rsidR="001C6E0B" w:rsidRPr="001C6E0B" w:rsidRDefault="001C6E0B" w:rsidP="001C6E0B">
                  <w:pPr>
                    <w:ind w:firstLineChars="100" w:firstLine="220"/>
                    <w:rPr>
                      <w:rFonts w:eastAsia="Times New Roman" w:cs="Times New Roman"/>
                      <w:color w:val="000000"/>
                      <w:lang w:val="es-ES" w:eastAsia="es-ES"/>
                    </w:rPr>
                  </w:pPr>
                </w:p>
              </w:tc>
              <w:tc>
                <w:tcPr>
                  <w:tcW w:w="2022" w:type="dxa"/>
                  <w:shd w:val="clear" w:color="auto" w:fill="auto"/>
                  <w:noWrap/>
                  <w:vAlign w:val="bottom"/>
                  <w:hideMark/>
                </w:tcPr>
                <w:p w:rsidR="001C6E0B" w:rsidRPr="001C6E0B" w:rsidRDefault="001C6E0B" w:rsidP="001C6E0B">
                  <w:pPr>
                    <w:rPr>
                      <w:rFonts w:eastAsia="Times New Roman" w:cs="Times New Roman"/>
                      <w:color w:val="000000"/>
                      <w:lang w:val="es-ES" w:eastAsia="es-ES"/>
                    </w:rPr>
                  </w:pPr>
                </w:p>
              </w:tc>
            </w:tr>
            <w:tr w:rsidR="001C6E0B" w:rsidRPr="001C6E0B" w:rsidTr="007F669B">
              <w:trPr>
                <w:trHeight w:val="366"/>
              </w:trPr>
              <w:tc>
                <w:tcPr>
                  <w:tcW w:w="9791" w:type="dxa"/>
                  <w:shd w:val="clear" w:color="auto" w:fill="auto"/>
                  <w:noWrap/>
                  <w:vAlign w:val="bottom"/>
                  <w:hideMark/>
                </w:tcPr>
                <w:p w:rsidR="001C6E0B" w:rsidRPr="001C6E0B" w:rsidRDefault="001C6E0B" w:rsidP="001C6E0B">
                  <w:pPr>
                    <w:ind w:firstLineChars="100" w:firstLine="220"/>
                    <w:rPr>
                      <w:rFonts w:eastAsia="Times New Roman" w:cs="Times New Roman"/>
                      <w:color w:val="000000"/>
                      <w:lang w:val="es-ES" w:eastAsia="es-ES"/>
                    </w:rPr>
                  </w:pPr>
                </w:p>
              </w:tc>
              <w:tc>
                <w:tcPr>
                  <w:tcW w:w="2022" w:type="dxa"/>
                  <w:shd w:val="clear" w:color="auto" w:fill="auto"/>
                  <w:noWrap/>
                  <w:vAlign w:val="bottom"/>
                  <w:hideMark/>
                </w:tcPr>
                <w:p w:rsidR="001C6E0B" w:rsidRPr="001C6E0B" w:rsidRDefault="001C6E0B" w:rsidP="001C6E0B">
                  <w:pPr>
                    <w:rPr>
                      <w:rFonts w:eastAsia="Times New Roman" w:cs="Times New Roman"/>
                      <w:color w:val="000000"/>
                      <w:lang w:val="es-ES" w:eastAsia="es-ES"/>
                    </w:rPr>
                  </w:pPr>
                </w:p>
              </w:tc>
            </w:tr>
            <w:tr w:rsidR="001C6E0B" w:rsidRPr="001C6E0B" w:rsidTr="007F669B">
              <w:trPr>
                <w:trHeight w:val="366"/>
              </w:trPr>
              <w:tc>
                <w:tcPr>
                  <w:tcW w:w="9791" w:type="dxa"/>
                  <w:shd w:val="clear" w:color="auto" w:fill="auto"/>
                  <w:noWrap/>
                  <w:vAlign w:val="bottom"/>
                  <w:hideMark/>
                </w:tcPr>
                <w:p w:rsidR="001C6E0B" w:rsidRPr="001C6E0B" w:rsidRDefault="001C6E0B" w:rsidP="001C6E0B">
                  <w:pPr>
                    <w:ind w:firstLineChars="100" w:firstLine="220"/>
                    <w:rPr>
                      <w:rFonts w:eastAsia="Times New Roman" w:cs="Times New Roman"/>
                      <w:color w:val="000000"/>
                      <w:lang w:val="es-ES" w:eastAsia="es-ES"/>
                    </w:rPr>
                  </w:pPr>
                </w:p>
              </w:tc>
              <w:tc>
                <w:tcPr>
                  <w:tcW w:w="2022" w:type="dxa"/>
                  <w:shd w:val="clear" w:color="auto" w:fill="auto"/>
                  <w:noWrap/>
                  <w:vAlign w:val="bottom"/>
                  <w:hideMark/>
                </w:tcPr>
                <w:p w:rsidR="001C6E0B" w:rsidRPr="001C6E0B" w:rsidRDefault="001C6E0B" w:rsidP="001C6E0B">
                  <w:pPr>
                    <w:rPr>
                      <w:rFonts w:eastAsia="Times New Roman" w:cs="Times New Roman"/>
                      <w:color w:val="000000"/>
                      <w:lang w:val="es-ES" w:eastAsia="es-ES"/>
                    </w:rPr>
                  </w:pPr>
                </w:p>
              </w:tc>
            </w:tr>
            <w:tr w:rsidR="001C6E0B" w:rsidRPr="001C6E0B" w:rsidTr="007F669B">
              <w:trPr>
                <w:trHeight w:val="366"/>
              </w:trPr>
              <w:tc>
                <w:tcPr>
                  <w:tcW w:w="9791" w:type="dxa"/>
                  <w:shd w:val="clear" w:color="auto" w:fill="auto"/>
                  <w:noWrap/>
                  <w:vAlign w:val="bottom"/>
                  <w:hideMark/>
                </w:tcPr>
                <w:p w:rsidR="001C6E0B" w:rsidRPr="001C6E0B" w:rsidRDefault="001C6E0B" w:rsidP="001C6E0B">
                  <w:pPr>
                    <w:rPr>
                      <w:rFonts w:eastAsia="Times New Roman" w:cs="Times New Roman"/>
                      <w:b/>
                      <w:color w:val="000000"/>
                      <w:lang w:val="es-ES" w:eastAsia="es-ES"/>
                    </w:rPr>
                  </w:pPr>
                </w:p>
              </w:tc>
              <w:tc>
                <w:tcPr>
                  <w:tcW w:w="2022" w:type="dxa"/>
                  <w:shd w:val="clear" w:color="auto" w:fill="auto"/>
                  <w:noWrap/>
                  <w:vAlign w:val="bottom"/>
                  <w:hideMark/>
                </w:tcPr>
                <w:p w:rsidR="001C6E0B" w:rsidRPr="001C6E0B" w:rsidRDefault="001C6E0B" w:rsidP="001C6E0B">
                  <w:pPr>
                    <w:rPr>
                      <w:rFonts w:eastAsia="Times New Roman" w:cs="Times New Roman"/>
                      <w:b/>
                      <w:color w:val="000000"/>
                      <w:lang w:val="es-ES" w:eastAsia="es-ES"/>
                    </w:rPr>
                  </w:pPr>
                </w:p>
              </w:tc>
            </w:tr>
            <w:tr w:rsidR="001C6E0B" w:rsidRPr="001C6E0B" w:rsidTr="007F669B">
              <w:trPr>
                <w:trHeight w:val="366"/>
              </w:trPr>
              <w:tc>
                <w:tcPr>
                  <w:tcW w:w="9791" w:type="dxa"/>
                  <w:shd w:val="clear" w:color="auto" w:fill="auto"/>
                  <w:noWrap/>
                  <w:vAlign w:val="bottom"/>
                  <w:hideMark/>
                </w:tcPr>
                <w:p w:rsidR="001C6E0B" w:rsidRDefault="001C6E0B" w:rsidP="001C6E0B">
                  <w:pPr>
                    <w:rPr>
                      <w:rFonts w:eastAsia="Times New Roman" w:cs="Times New Roman"/>
                      <w:b/>
                      <w:color w:val="FFFFFF" w:themeColor="background1"/>
                      <w:lang w:val="es-ES" w:eastAsia="es-ES"/>
                    </w:rPr>
                  </w:pPr>
                </w:p>
                <w:p w:rsidR="007F669B" w:rsidRDefault="007F669B" w:rsidP="001C6E0B">
                  <w:pPr>
                    <w:rPr>
                      <w:rFonts w:eastAsia="Times New Roman" w:cs="Times New Roman"/>
                      <w:b/>
                      <w:color w:val="FFFFFF" w:themeColor="background1"/>
                      <w:lang w:val="es-ES" w:eastAsia="es-ES"/>
                    </w:rPr>
                  </w:pPr>
                </w:p>
                <w:p w:rsidR="007F669B" w:rsidRDefault="007F669B" w:rsidP="001C6E0B">
                  <w:pPr>
                    <w:rPr>
                      <w:rFonts w:eastAsia="Times New Roman" w:cs="Times New Roman"/>
                      <w:b/>
                      <w:color w:val="FFFFFF" w:themeColor="background1"/>
                      <w:lang w:val="es-ES" w:eastAsia="es-ES"/>
                    </w:rPr>
                  </w:pPr>
                </w:p>
                <w:p w:rsidR="007F669B" w:rsidRDefault="007F669B" w:rsidP="001C6E0B">
                  <w:pPr>
                    <w:rPr>
                      <w:rFonts w:eastAsia="Times New Roman" w:cs="Times New Roman"/>
                      <w:b/>
                      <w:color w:val="FFFFFF" w:themeColor="background1"/>
                      <w:lang w:val="es-ES" w:eastAsia="es-ES"/>
                    </w:rPr>
                  </w:pPr>
                </w:p>
                <w:p w:rsidR="007F669B" w:rsidRDefault="007F669B" w:rsidP="001C6E0B">
                  <w:pPr>
                    <w:rPr>
                      <w:rFonts w:eastAsia="Times New Roman" w:cs="Times New Roman"/>
                      <w:b/>
                      <w:color w:val="FFFFFF" w:themeColor="background1"/>
                      <w:lang w:val="es-ES" w:eastAsia="es-ES"/>
                    </w:rPr>
                  </w:pPr>
                </w:p>
                <w:p w:rsidR="007F669B" w:rsidRPr="001C6E0B" w:rsidRDefault="007F669B" w:rsidP="001C6E0B">
                  <w:pPr>
                    <w:rPr>
                      <w:rFonts w:eastAsia="Times New Roman" w:cs="Times New Roman"/>
                      <w:b/>
                      <w:color w:val="FFFFFF" w:themeColor="background1"/>
                      <w:lang w:val="es-ES" w:eastAsia="es-ES"/>
                    </w:rPr>
                  </w:pPr>
                </w:p>
              </w:tc>
              <w:tc>
                <w:tcPr>
                  <w:tcW w:w="2022" w:type="dxa"/>
                  <w:shd w:val="clear" w:color="auto" w:fill="auto"/>
                  <w:noWrap/>
                  <w:vAlign w:val="bottom"/>
                  <w:hideMark/>
                </w:tcPr>
                <w:p w:rsidR="001C6E0B" w:rsidRPr="001C6E0B" w:rsidRDefault="001C6E0B" w:rsidP="001C6E0B">
                  <w:pPr>
                    <w:rPr>
                      <w:rFonts w:eastAsia="Times New Roman" w:cs="Times New Roman"/>
                      <w:b/>
                      <w:color w:val="FFFFFF" w:themeColor="background1"/>
                      <w:lang w:val="es-ES" w:eastAsia="es-ES"/>
                    </w:rPr>
                  </w:pPr>
                </w:p>
              </w:tc>
            </w:tr>
          </w:tbl>
          <w:p w:rsidR="004D47F5" w:rsidRPr="001C6E0B" w:rsidRDefault="004D47F5" w:rsidP="004D47F5">
            <w:pPr>
              <w:rPr>
                <w:rFonts w:eastAsia="Times New Roman" w:cs="Times New Roman"/>
                <w:color w:val="000000"/>
                <w:lang w:eastAsia="es-ES"/>
              </w:rPr>
            </w:pPr>
          </w:p>
        </w:tc>
        <w:tc>
          <w:tcPr>
            <w:tcW w:w="1918" w:type="dxa"/>
            <w:shd w:val="clear" w:color="auto" w:fill="auto"/>
            <w:noWrap/>
            <w:vAlign w:val="bottom"/>
            <w:hideMark/>
          </w:tcPr>
          <w:p w:rsidR="004D47F5" w:rsidRPr="004D47F5" w:rsidRDefault="004D47F5" w:rsidP="004D47F5">
            <w:pPr>
              <w:rPr>
                <w:rFonts w:eastAsia="Times New Roman" w:cs="Times New Roman"/>
                <w:color w:val="000000"/>
                <w:lang w:val="es-ES" w:eastAsia="es-ES"/>
              </w:rPr>
            </w:pPr>
          </w:p>
        </w:tc>
      </w:tr>
      <w:tr w:rsidR="004D47F5" w:rsidRPr="004D47F5" w:rsidTr="003A3A20">
        <w:trPr>
          <w:trHeight w:val="366"/>
        </w:trPr>
        <w:tc>
          <w:tcPr>
            <w:tcW w:w="8987" w:type="dxa"/>
            <w:shd w:val="clear" w:color="auto" w:fill="auto"/>
            <w:noWrap/>
            <w:vAlign w:val="bottom"/>
            <w:hideMark/>
          </w:tcPr>
          <w:p w:rsidR="004D47F5" w:rsidRPr="004D47F5" w:rsidRDefault="004D47F5" w:rsidP="004D47F5">
            <w:pPr>
              <w:ind w:firstLineChars="100" w:firstLine="220"/>
              <w:rPr>
                <w:rFonts w:eastAsia="Times New Roman" w:cs="Times New Roman"/>
                <w:color w:val="000000"/>
                <w:lang w:val="es-ES" w:eastAsia="es-ES"/>
              </w:rPr>
            </w:pPr>
          </w:p>
        </w:tc>
        <w:tc>
          <w:tcPr>
            <w:tcW w:w="1918" w:type="dxa"/>
            <w:shd w:val="clear" w:color="auto" w:fill="auto"/>
            <w:noWrap/>
            <w:vAlign w:val="bottom"/>
            <w:hideMark/>
          </w:tcPr>
          <w:p w:rsidR="004D47F5" w:rsidRPr="004D47F5" w:rsidRDefault="004D47F5" w:rsidP="004D47F5">
            <w:pPr>
              <w:rPr>
                <w:rFonts w:eastAsia="Times New Roman" w:cs="Times New Roman"/>
                <w:color w:val="000000"/>
                <w:lang w:val="es-ES" w:eastAsia="es-ES"/>
              </w:rPr>
            </w:pPr>
          </w:p>
        </w:tc>
      </w:tr>
      <w:tr w:rsidR="004D47F5" w:rsidRPr="004D47F5" w:rsidTr="003A3A20">
        <w:trPr>
          <w:trHeight w:val="366"/>
        </w:trPr>
        <w:tc>
          <w:tcPr>
            <w:tcW w:w="8987" w:type="dxa"/>
            <w:shd w:val="clear" w:color="auto" w:fill="auto"/>
            <w:noWrap/>
            <w:vAlign w:val="bottom"/>
            <w:hideMark/>
          </w:tcPr>
          <w:p w:rsidR="004D47F5" w:rsidRPr="004D47F5" w:rsidRDefault="004D47F5" w:rsidP="004D47F5">
            <w:pPr>
              <w:ind w:firstLineChars="100" w:firstLine="220"/>
              <w:rPr>
                <w:rFonts w:eastAsia="Times New Roman" w:cs="Times New Roman"/>
                <w:color w:val="000000"/>
                <w:lang w:val="es-ES" w:eastAsia="es-ES"/>
              </w:rPr>
            </w:pPr>
          </w:p>
        </w:tc>
        <w:tc>
          <w:tcPr>
            <w:tcW w:w="1918" w:type="dxa"/>
            <w:shd w:val="clear" w:color="auto" w:fill="auto"/>
            <w:noWrap/>
            <w:vAlign w:val="bottom"/>
            <w:hideMark/>
          </w:tcPr>
          <w:p w:rsidR="004D47F5" w:rsidRPr="004D47F5" w:rsidRDefault="004D47F5" w:rsidP="004D47F5">
            <w:pPr>
              <w:rPr>
                <w:rFonts w:eastAsia="Times New Roman" w:cs="Times New Roman"/>
                <w:color w:val="000000"/>
                <w:lang w:val="es-ES" w:eastAsia="es-ES"/>
              </w:rPr>
            </w:pPr>
          </w:p>
        </w:tc>
      </w:tr>
      <w:tr w:rsidR="004D47F5" w:rsidRPr="004D47F5" w:rsidTr="003A3A20">
        <w:trPr>
          <w:trHeight w:val="366"/>
        </w:trPr>
        <w:tc>
          <w:tcPr>
            <w:tcW w:w="8987" w:type="dxa"/>
            <w:shd w:val="clear" w:color="auto" w:fill="auto"/>
            <w:noWrap/>
            <w:vAlign w:val="bottom"/>
            <w:hideMark/>
          </w:tcPr>
          <w:p w:rsidR="007F669B" w:rsidRPr="007F669B" w:rsidRDefault="00CB2803" w:rsidP="007F669B">
            <w:pPr>
              <w:jc w:val="both"/>
              <w:rPr>
                <w:rFonts w:ascii="Fira Sans Light" w:hAnsi="Fira Sans Light"/>
                <w:color w:val="595959" w:themeColor="text1" w:themeTint="A6"/>
              </w:rPr>
            </w:pPr>
            <w:r w:rsidRPr="007F669B">
              <w:rPr>
                <w:rFonts w:ascii="Fira Sans Medium" w:hAnsi="Fira Sans Medium"/>
                <w:color w:val="595959" w:themeColor="text1" w:themeTint="A6"/>
              </w:rPr>
              <w:lastRenderedPageBreak/>
              <w:t>Artículo 13</w:t>
            </w:r>
            <w:r w:rsidRPr="007F669B">
              <w:rPr>
                <w:rFonts w:ascii="Fira Sans Light" w:hAnsi="Fira Sans Light"/>
                <w:color w:val="595959" w:themeColor="text1" w:themeTint="A6"/>
              </w:rPr>
              <w:t xml:space="preserve">. El presupuesto de egresos municipal del ejercicio 2018 con base en la Clasificación </w:t>
            </w:r>
          </w:p>
          <w:p w:rsidR="007F669B" w:rsidRPr="007F669B" w:rsidRDefault="00CB2803" w:rsidP="007F669B">
            <w:pPr>
              <w:jc w:val="both"/>
              <w:rPr>
                <w:rFonts w:ascii="Arial" w:hAnsi="Arial" w:cs="Arial"/>
                <w:color w:val="0070C0"/>
              </w:rPr>
            </w:pPr>
            <w:r w:rsidRPr="007F669B">
              <w:rPr>
                <w:rFonts w:ascii="Fira Sans Light" w:hAnsi="Fira Sans Light"/>
                <w:color w:val="595959" w:themeColor="text1" w:themeTint="A6"/>
              </w:rPr>
              <w:t xml:space="preserve">Administrativa, se distribuye e la siguiente manera: </w:t>
            </w:r>
            <w:r w:rsidRPr="007F669B">
              <w:rPr>
                <w:rFonts w:ascii="Arial" w:hAnsi="Arial" w:cs="Arial"/>
                <w:color w:val="0070C0"/>
              </w:rPr>
              <w:t>(Llenar con $0.00 en caso de tratarse de conceptos</w:t>
            </w:r>
          </w:p>
          <w:p w:rsidR="00CB2803" w:rsidRPr="007F669B" w:rsidRDefault="00CB2803" w:rsidP="007F669B">
            <w:pPr>
              <w:jc w:val="both"/>
              <w:rPr>
                <w:rFonts w:ascii="Fira Sans Light" w:hAnsi="Fira Sans Light"/>
                <w:color w:val="595959" w:themeColor="text1" w:themeTint="A6"/>
              </w:rPr>
            </w:pPr>
            <w:r w:rsidRPr="007F669B">
              <w:rPr>
                <w:rFonts w:ascii="Arial" w:hAnsi="Arial" w:cs="Arial"/>
                <w:color w:val="0070C0"/>
              </w:rPr>
              <w:t xml:space="preserve"> para los cuales el gobierno municipal no presupueste egresos)</w:t>
            </w:r>
          </w:p>
          <w:p w:rsidR="004D47F5" w:rsidRPr="00CB2803" w:rsidRDefault="004D47F5" w:rsidP="004D47F5">
            <w:pPr>
              <w:ind w:firstLineChars="100" w:firstLine="220"/>
              <w:rPr>
                <w:rFonts w:eastAsia="Times New Roman" w:cs="Times New Roman"/>
                <w:color w:val="000000"/>
                <w:lang w:eastAsia="es-ES"/>
              </w:rPr>
            </w:pPr>
          </w:p>
        </w:tc>
        <w:tc>
          <w:tcPr>
            <w:tcW w:w="1918" w:type="dxa"/>
            <w:shd w:val="clear" w:color="auto" w:fill="auto"/>
            <w:noWrap/>
            <w:vAlign w:val="bottom"/>
            <w:hideMark/>
          </w:tcPr>
          <w:p w:rsidR="004D47F5" w:rsidRPr="004D47F5" w:rsidRDefault="004D47F5" w:rsidP="004D47F5">
            <w:pPr>
              <w:rPr>
                <w:rFonts w:eastAsia="Times New Roman" w:cs="Times New Roman"/>
                <w:color w:val="000000"/>
                <w:lang w:val="es-ES" w:eastAsia="es-ES"/>
              </w:rPr>
            </w:pPr>
          </w:p>
        </w:tc>
      </w:tr>
      <w:tr w:rsidR="004D47F5" w:rsidRPr="004D47F5" w:rsidTr="003A3A20">
        <w:trPr>
          <w:trHeight w:val="366"/>
        </w:trPr>
        <w:tc>
          <w:tcPr>
            <w:tcW w:w="8987" w:type="dxa"/>
            <w:shd w:val="clear" w:color="auto" w:fill="auto"/>
            <w:noWrap/>
            <w:vAlign w:val="bottom"/>
            <w:hideMark/>
          </w:tcPr>
          <w:p w:rsidR="004D47F5" w:rsidRPr="004D47F5" w:rsidRDefault="004D47F5" w:rsidP="004D47F5">
            <w:pPr>
              <w:rPr>
                <w:rFonts w:eastAsia="Times New Roman" w:cs="Times New Roman"/>
                <w:color w:val="000000"/>
                <w:lang w:val="es-ES" w:eastAsia="es-ES"/>
              </w:rPr>
            </w:pPr>
          </w:p>
        </w:tc>
        <w:tc>
          <w:tcPr>
            <w:tcW w:w="1918" w:type="dxa"/>
            <w:shd w:val="clear" w:color="auto" w:fill="auto"/>
            <w:noWrap/>
            <w:vAlign w:val="bottom"/>
            <w:hideMark/>
          </w:tcPr>
          <w:p w:rsidR="004D47F5" w:rsidRPr="004D47F5" w:rsidRDefault="004D47F5" w:rsidP="004D47F5">
            <w:pPr>
              <w:rPr>
                <w:rFonts w:eastAsia="Times New Roman" w:cs="Times New Roman"/>
                <w:color w:val="000000"/>
                <w:lang w:val="es-ES" w:eastAsia="es-ES"/>
              </w:rPr>
            </w:pPr>
          </w:p>
        </w:tc>
      </w:tr>
    </w:tbl>
    <w:p w:rsidR="001C6E0B" w:rsidRPr="00E9090D" w:rsidRDefault="001C6E0B" w:rsidP="001C6E0B">
      <w:pPr>
        <w:jc w:val="center"/>
        <w:rPr>
          <w:rFonts w:ascii="Fira Sans Light" w:hAnsi="Fira Sans Light"/>
          <w:b/>
          <w:smallCaps/>
          <w:color w:val="595959" w:themeColor="text1" w:themeTint="A6"/>
          <w:sz w:val="20"/>
          <w:szCs w:val="20"/>
        </w:rPr>
      </w:pPr>
    </w:p>
    <w:p w:rsidR="001C6E0B" w:rsidRPr="002E5361" w:rsidRDefault="001C6E0B" w:rsidP="003A3A20">
      <w:pPr>
        <w:rPr>
          <w:rFonts w:ascii="Fira Sans Light" w:hAnsi="Fira Sans Light" w:cs="Arial"/>
          <w:bCs/>
          <w:color w:val="595959" w:themeColor="text1" w:themeTint="A6"/>
          <w:sz w:val="20"/>
        </w:rPr>
      </w:pPr>
      <w:r w:rsidRPr="002E5361">
        <w:rPr>
          <w:rFonts w:ascii="Fira Sans Light" w:hAnsi="Fira Sans Light" w:cs="Arial"/>
          <w:color w:val="595959" w:themeColor="text1" w:themeTint="A6"/>
          <w:sz w:val="20"/>
        </w:rPr>
        <w:t xml:space="preserve">El presupuesto asignado para las autoridades auxiliares municipales es de </w:t>
      </w:r>
      <w:r w:rsidR="00B67C88">
        <w:rPr>
          <w:rFonts w:ascii="Fira Sans Light" w:hAnsi="Fira Sans Light" w:cs="Arial"/>
          <w:bCs/>
          <w:color w:val="595959" w:themeColor="text1" w:themeTint="A6"/>
          <w:sz w:val="20"/>
        </w:rPr>
        <w:t xml:space="preserve"> </w:t>
      </w:r>
      <w:proofErr w:type="gramStart"/>
      <w:r w:rsidR="00B67C88">
        <w:rPr>
          <w:rFonts w:ascii="Fira Sans Light" w:hAnsi="Fira Sans Light" w:cs="Arial"/>
          <w:b/>
          <w:bCs/>
          <w:color w:val="595959" w:themeColor="text1" w:themeTint="A6"/>
          <w:sz w:val="20"/>
        </w:rPr>
        <w:t xml:space="preserve">0.00  </w:t>
      </w:r>
      <w:r w:rsidRPr="00AC5014">
        <w:rPr>
          <w:rFonts w:ascii="Fira Sans Light" w:hAnsi="Fira Sans Light" w:cs="Arial"/>
          <w:b/>
          <w:color w:val="595959" w:themeColor="text1" w:themeTint="A6"/>
          <w:sz w:val="20"/>
        </w:rPr>
        <w:t>,</w:t>
      </w:r>
      <w:proofErr w:type="gramEnd"/>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distribuye como se señala a continuación: </w:t>
      </w:r>
      <w:r w:rsidRPr="002E5361">
        <w:rPr>
          <w:rFonts w:ascii="Arial" w:hAnsi="Arial" w:cs="Arial"/>
          <w:color w:val="0070C0"/>
          <w:sz w:val="18"/>
        </w:rPr>
        <w:t>(En caso de tener autoridades auxiliares</w:t>
      </w:r>
      <w:r w:rsidRPr="002E5361">
        <w:rPr>
          <w:rStyle w:val="SinespaciadoCar"/>
          <w:rFonts w:ascii="Arial" w:hAnsi="Arial" w:cs="Arial"/>
          <w:color w:val="0070C0"/>
          <w:sz w:val="18"/>
        </w:rPr>
        <w:footnoteReference w:id="5"/>
      </w:r>
      <w:r w:rsidRPr="002E5361">
        <w:rPr>
          <w:rFonts w:ascii="Arial" w:hAnsi="Arial" w:cs="Arial"/>
          <w:color w:val="0070C0"/>
          <w:sz w:val="18"/>
        </w:rPr>
        <w:t>)</w:t>
      </w:r>
    </w:p>
    <w:p w:rsidR="001C6E0B" w:rsidRPr="00E9090D" w:rsidRDefault="001C6E0B" w:rsidP="001C6E0B">
      <w:pPr>
        <w:jc w:val="both"/>
        <w:rPr>
          <w:rFonts w:ascii="Arial" w:hAnsi="Arial" w:cs="Arial"/>
          <w:color w:val="000000"/>
        </w:rPr>
      </w:pPr>
    </w:p>
    <w:tbl>
      <w:tblPr>
        <w:tblW w:w="3877" w:type="pct"/>
        <w:jc w:val="center"/>
        <w:tblLook w:val="04A0"/>
      </w:tblPr>
      <w:tblGrid>
        <w:gridCol w:w="6390"/>
        <w:gridCol w:w="2152"/>
      </w:tblGrid>
      <w:tr w:rsidR="001C6E0B" w:rsidRPr="00E9090D" w:rsidTr="001F577A">
        <w:trPr>
          <w:trHeight w:val="397"/>
          <w:jc w:val="center"/>
        </w:trPr>
        <w:tc>
          <w:tcPr>
            <w:tcW w:w="4223" w:type="pct"/>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Autoridad Auxiliar Municipal</w:t>
            </w:r>
          </w:p>
        </w:tc>
        <w:tc>
          <w:tcPr>
            <w:tcW w:w="777" w:type="pct"/>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1C6E0B" w:rsidRPr="00E9090D" w:rsidTr="001F577A">
        <w:trPr>
          <w:trHeight w:val="283"/>
          <w:jc w:val="center"/>
        </w:trPr>
        <w:tc>
          <w:tcPr>
            <w:tcW w:w="4223" w:type="pct"/>
            <w:shd w:val="clear" w:color="auto" w:fill="BFBFBF" w:themeFill="background1" w:themeFillShade="BF"/>
            <w:noWrap/>
            <w:vAlign w:val="center"/>
          </w:tcPr>
          <w:p w:rsidR="001C6E0B" w:rsidRPr="002E5361" w:rsidRDefault="001C6E0B" w:rsidP="00CB2803">
            <w:pPr>
              <w:rPr>
                <w:rFonts w:ascii="Fira Sans Light" w:eastAsia="Times New Roman" w:hAnsi="Fira Sans Light" w:cs="Arial"/>
                <w:b/>
                <w:color w:val="595959" w:themeColor="text1" w:themeTint="A6"/>
                <w:sz w:val="20"/>
                <w:szCs w:val="20"/>
                <w:lang w:eastAsia="es-MX"/>
              </w:rPr>
            </w:pPr>
            <w:r w:rsidRPr="002E5361">
              <w:rPr>
                <w:rFonts w:ascii="Fira Sans Light" w:eastAsia="Times New Roman" w:hAnsi="Fira Sans Light" w:cs="Arial"/>
                <w:b/>
                <w:color w:val="595959" w:themeColor="text1" w:themeTint="A6"/>
                <w:sz w:val="20"/>
                <w:szCs w:val="20"/>
                <w:lang w:eastAsia="es-MX"/>
              </w:rPr>
              <w:t>Juntas municipales</w:t>
            </w:r>
            <w:r>
              <w:rPr>
                <w:rFonts w:ascii="Fira Sans Light" w:eastAsia="Times New Roman" w:hAnsi="Fira Sans Light" w:cs="Arial"/>
                <w:b/>
                <w:color w:val="595959" w:themeColor="text1" w:themeTint="A6"/>
                <w:sz w:val="20"/>
                <w:szCs w:val="20"/>
                <w:lang w:eastAsia="es-MX"/>
              </w:rPr>
              <w:t xml:space="preserve"> </w:t>
            </w:r>
            <w:r w:rsidRPr="0088584A">
              <w:rPr>
                <w:rFonts w:ascii="Arial" w:eastAsia="Times New Roman" w:hAnsi="Arial" w:cs="Arial"/>
                <w:color w:val="FF0000"/>
                <w:sz w:val="18"/>
                <w:szCs w:val="18"/>
                <w:lang w:eastAsia="es-MX"/>
              </w:rPr>
              <w:t>(en caso de que aplique)</w:t>
            </w:r>
          </w:p>
        </w:tc>
        <w:tc>
          <w:tcPr>
            <w:tcW w:w="777" w:type="pct"/>
            <w:shd w:val="clear" w:color="auto" w:fill="BFBFBF" w:themeFill="background1" w:themeFillShade="BF"/>
            <w:noWrap/>
            <w:vAlign w:val="center"/>
            <w:hideMark/>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E9090D" w:rsidTr="001F577A">
        <w:trPr>
          <w:trHeight w:val="283"/>
          <w:jc w:val="center"/>
        </w:trPr>
        <w:tc>
          <w:tcPr>
            <w:tcW w:w="4223" w:type="pct"/>
            <w:noWrap/>
            <w:vAlign w:val="center"/>
          </w:tcPr>
          <w:p w:rsidR="001C6E0B" w:rsidRPr="002E5361" w:rsidRDefault="001C6E0B" w:rsidP="00CB2803">
            <w:pPr>
              <w:ind w:left="283"/>
              <w:rPr>
                <w:rFonts w:ascii="Fira Sans Light" w:eastAsia="Times New Roman" w:hAnsi="Fira Sans Light" w:cs="Arial"/>
                <w:color w:val="595959" w:themeColor="text1" w:themeTint="A6"/>
                <w:sz w:val="20"/>
                <w:szCs w:val="20"/>
                <w:lang w:eastAsia="es-MX"/>
              </w:rPr>
            </w:pPr>
            <w:r>
              <w:rPr>
                <w:rFonts w:ascii="Arial" w:hAnsi="Arial" w:cs="Arial"/>
                <w:color w:val="0070C0"/>
                <w:sz w:val="18"/>
              </w:rPr>
              <w:t xml:space="preserve">Nombre de la junta municipal </w:t>
            </w:r>
            <w:r w:rsidRPr="0088584A">
              <w:rPr>
                <w:rFonts w:ascii="Arial" w:eastAsia="Times New Roman" w:hAnsi="Arial" w:cs="Arial"/>
                <w:color w:val="FF0000"/>
                <w:sz w:val="18"/>
                <w:szCs w:val="18"/>
                <w:lang w:eastAsia="es-MX"/>
              </w:rPr>
              <w:t>(en caso de que aplique)</w:t>
            </w:r>
          </w:p>
        </w:tc>
        <w:tc>
          <w:tcPr>
            <w:tcW w:w="777" w:type="pct"/>
            <w:noWrap/>
            <w:vAlign w:val="center"/>
          </w:tcPr>
          <w:p w:rsidR="001C6E0B" w:rsidRPr="0022347D" w:rsidRDefault="001C6E0B" w:rsidP="00CB2803">
            <w:pPr>
              <w:jc w:val="center"/>
              <w:rPr>
                <w:rFonts w:ascii="Fira Sans Light" w:eastAsia="Times New Roman" w:hAnsi="Fira Sans Light" w:cs="Arial"/>
                <w:b/>
                <w:color w:val="595959" w:themeColor="text1" w:themeTint="A6"/>
                <w:sz w:val="20"/>
                <w:szCs w:val="20"/>
                <w:lang w:eastAsia="es-MX"/>
              </w:rPr>
            </w:pPr>
            <w:r w:rsidRPr="0022347D">
              <w:rPr>
                <w:rFonts w:ascii="Fira Sans Light" w:eastAsia="Times New Roman" w:hAnsi="Fira Sans Light" w:cs="Arial"/>
                <w:b/>
                <w:color w:val="595959" w:themeColor="text1" w:themeTint="A6"/>
                <w:sz w:val="20"/>
                <w:szCs w:val="20"/>
                <w:lang w:eastAsia="es-MX"/>
              </w:rPr>
              <w:t>0.00</w:t>
            </w:r>
          </w:p>
        </w:tc>
      </w:tr>
      <w:tr w:rsidR="001C6E0B" w:rsidRPr="00E9090D" w:rsidTr="001F577A">
        <w:trPr>
          <w:trHeight w:val="283"/>
          <w:jc w:val="center"/>
        </w:trPr>
        <w:tc>
          <w:tcPr>
            <w:tcW w:w="4223" w:type="pct"/>
            <w:shd w:val="clear" w:color="auto" w:fill="BFBFBF" w:themeFill="background1" w:themeFillShade="BF"/>
            <w:noWrap/>
            <w:vAlign w:val="center"/>
          </w:tcPr>
          <w:p w:rsidR="001C6E0B" w:rsidRPr="002E5361" w:rsidRDefault="001C6E0B" w:rsidP="00CB2803">
            <w:pPr>
              <w:rPr>
                <w:rFonts w:ascii="Fira Sans Light" w:eastAsia="Times New Roman" w:hAnsi="Fira Sans Light" w:cs="Arial"/>
                <w:b/>
                <w:color w:val="595959" w:themeColor="text1" w:themeTint="A6"/>
                <w:sz w:val="20"/>
                <w:szCs w:val="20"/>
                <w:lang w:eastAsia="es-MX"/>
              </w:rPr>
            </w:pPr>
            <w:r w:rsidRPr="002E5361">
              <w:rPr>
                <w:rFonts w:ascii="Fira Sans Light" w:eastAsia="Times New Roman" w:hAnsi="Fira Sans Light" w:cs="Arial"/>
                <w:b/>
                <w:color w:val="595959" w:themeColor="text1" w:themeTint="A6"/>
                <w:sz w:val="20"/>
                <w:szCs w:val="20"/>
                <w:lang w:eastAsia="es-MX"/>
              </w:rPr>
              <w:t>Comisarías municipales</w:t>
            </w:r>
            <w:r>
              <w:rPr>
                <w:rFonts w:ascii="Fira Sans Light" w:eastAsia="Times New Roman" w:hAnsi="Fira Sans Light" w:cs="Arial"/>
                <w:b/>
                <w:color w:val="595959" w:themeColor="text1" w:themeTint="A6"/>
                <w:sz w:val="20"/>
                <w:szCs w:val="20"/>
                <w:lang w:eastAsia="es-MX"/>
              </w:rPr>
              <w:t xml:space="preserve"> </w:t>
            </w:r>
            <w:r w:rsidRPr="0088584A">
              <w:rPr>
                <w:rFonts w:ascii="Arial" w:eastAsia="Times New Roman" w:hAnsi="Arial" w:cs="Arial"/>
                <w:color w:val="FF0000"/>
                <w:sz w:val="18"/>
                <w:szCs w:val="18"/>
                <w:lang w:eastAsia="es-MX"/>
              </w:rPr>
              <w:t>(en caso de que aplique)</w:t>
            </w:r>
          </w:p>
        </w:tc>
        <w:tc>
          <w:tcPr>
            <w:tcW w:w="777" w:type="pct"/>
            <w:shd w:val="clear" w:color="auto" w:fill="BFBFBF" w:themeFill="background1" w:themeFillShade="BF"/>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E9090D" w:rsidTr="001F577A">
        <w:trPr>
          <w:trHeight w:val="283"/>
          <w:jc w:val="center"/>
        </w:trPr>
        <w:tc>
          <w:tcPr>
            <w:tcW w:w="4223" w:type="pct"/>
            <w:noWrap/>
            <w:vAlign w:val="center"/>
          </w:tcPr>
          <w:p w:rsidR="001C6E0B" w:rsidRPr="002E5361" w:rsidRDefault="001C6E0B" w:rsidP="00CB2803">
            <w:pPr>
              <w:ind w:left="283"/>
              <w:rPr>
                <w:rFonts w:ascii="Fira Sans Light" w:eastAsia="Times New Roman" w:hAnsi="Fira Sans Light" w:cs="Arial"/>
                <w:color w:val="595959" w:themeColor="text1" w:themeTint="A6"/>
                <w:sz w:val="20"/>
                <w:szCs w:val="20"/>
                <w:lang w:eastAsia="es-MX"/>
              </w:rPr>
            </w:pPr>
            <w:r>
              <w:rPr>
                <w:rFonts w:ascii="Arial" w:hAnsi="Arial" w:cs="Arial"/>
                <w:color w:val="0070C0"/>
                <w:sz w:val="18"/>
              </w:rPr>
              <w:t xml:space="preserve">Nombre de la comisaría municipal </w:t>
            </w:r>
            <w:r w:rsidRPr="0088584A">
              <w:rPr>
                <w:rFonts w:ascii="Arial" w:eastAsia="Times New Roman" w:hAnsi="Arial" w:cs="Arial"/>
                <w:color w:val="FF0000"/>
                <w:sz w:val="18"/>
                <w:szCs w:val="18"/>
                <w:lang w:eastAsia="es-MX"/>
              </w:rPr>
              <w:t>(en caso de que aplique)</w:t>
            </w:r>
          </w:p>
        </w:tc>
        <w:tc>
          <w:tcPr>
            <w:tcW w:w="777" w:type="pct"/>
            <w:noWrap/>
            <w:vAlign w:val="center"/>
          </w:tcPr>
          <w:p w:rsidR="001C6E0B" w:rsidRPr="0022347D" w:rsidRDefault="001C6E0B" w:rsidP="00CB2803">
            <w:pPr>
              <w:jc w:val="center"/>
              <w:rPr>
                <w:rFonts w:ascii="Fira Sans Light" w:eastAsia="Times New Roman" w:hAnsi="Fira Sans Light" w:cs="Arial"/>
                <w:b/>
                <w:color w:val="595959" w:themeColor="text1" w:themeTint="A6"/>
                <w:sz w:val="20"/>
                <w:szCs w:val="20"/>
                <w:lang w:eastAsia="es-MX"/>
              </w:rPr>
            </w:pPr>
            <w:r w:rsidRPr="0022347D">
              <w:rPr>
                <w:rFonts w:ascii="Fira Sans Light" w:eastAsia="Times New Roman" w:hAnsi="Fira Sans Light" w:cs="Arial"/>
                <w:b/>
                <w:color w:val="595959" w:themeColor="text1" w:themeTint="A6"/>
                <w:sz w:val="20"/>
                <w:szCs w:val="20"/>
                <w:lang w:eastAsia="es-MX"/>
              </w:rPr>
              <w:t>0.00</w:t>
            </w:r>
          </w:p>
        </w:tc>
      </w:tr>
      <w:tr w:rsidR="001C6E0B" w:rsidRPr="00E9090D" w:rsidTr="001F577A">
        <w:trPr>
          <w:trHeight w:val="283"/>
          <w:jc w:val="center"/>
        </w:trPr>
        <w:tc>
          <w:tcPr>
            <w:tcW w:w="4223" w:type="pct"/>
            <w:shd w:val="clear" w:color="auto" w:fill="BFBFBF" w:themeFill="background1" w:themeFillShade="BF"/>
            <w:noWrap/>
            <w:vAlign w:val="center"/>
          </w:tcPr>
          <w:p w:rsidR="001C6E0B" w:rsidRPr="002E5361" w:rsidRDefault="001C6E0B" w:rsidP="00CB2803">
            <w:pPr>
              <w:rPr>
                <w:rFonts w:ascii="Fira Sans Light" w:eastAsia="Times New Roman" w:hAnsi="Fira Sans Light" w:cs="Arial"/>
                <w:b/>
                <w:color w:val="595959" w:themeColor="text1" w:themeTint="A6"/>
                <w:sz w:val="20"/>
                <w:szCs w:val="20"/>
                <w:lang w:eastAsia="es-MX"/>
              </w:rPr>
            </w:pPr>
            <w:r w:rsidRPr="002E5361">
              <w:rPr>
                <w:rFonts w:ascii="Fira Sans Light" w:eastAsia="Times New Roman" w:hAnsi="Fira Sans Light" w:cs="Arial"/>
                <w:b/>
                <w:color w:val="595959" w:themeColor="text1" w:themeTint="A6"/>
                <w:sz w:val="20"/>
                <w:szCs w:val="20"/>
                <w:lang w:eastAsia="es-MX"/>
              </w:rPr>
              <w:t>Agencias municipales</w:t>
            </w:r>
            <w:r>
              <w:rPr>
                <w:rFonts w:ascii="Fira Sans Light" w:eastAsia="Times New Roman" w:hAnsi="Fira Sans Light" w:cs="Arial"/>
                <w:b/>
                <w:color w:val="595959" w:themeColor="text1" w:themeTint="A6"/>
                <w:sz w:val="20"/>
                <w:szCs w:val="20"/>
                <w:lang w:eastAsia="es-MX"/>
              </w:rPr>
              <w:t xml:space="preserve"> </w:t>
            </w:r>
            <w:r w:rsidRPr="0088584A">
              <w:rPr>
                <w:rFonts w:ascii="Arial" w:eastAsia="Times New Roman" w:hAnsi="Arial" w:cs="Arial"/>
                <w:color w:val="FF0000"/>
                <w:sz w:val="18"/>
                <w:szCs w:val="18"/>
                <w:lang w:eastAsia="es-MX"/>
              </w:rPr>
              <w:t>(en caso de que aplique)</w:t>
            </w:r>
          </w:p>
        </w:tc>
        <w:tc>
          <w:tcPr>
            <w:tcW w:w="777" w:type="pct"/>
            <w:shd w:val="clear" w:color="auto" w:fill="BFBFBF" w:themeFill="background1" w:themeFillShade="BF"/>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E9090D" w:rsidTr="001F577A">
        <w:trPr>
          <w:trHeight w:val="283"/>
          <w:jc w:val="center"/>
        </w:trPr>
        <w:tc>
          <w:tcPr>
            <w:tcW w:w="4223" w:type="pct"/>
            <w:noWrap/>
            <w:vAlign w:val="center"/>
          </w:tcPr>
          <w:p w:rsidR="001C6E0B" w:rsidRPr="002E5361" w:rsidRDefault="001C6E0B" w:rsidP="00CB2803">
            <w:pPr>
              <w:ind w:left="283"/>
              <w:rPr>
                <w:rFonts w:ascii="Fira Sans Light" w:eastAsia="Times New Roman" w:hAnsi="Fira Sans Light" w:cs="Arial"/>
                <w:color w:val="595959" w:themeColor="text1" w:themeTint="A6"/>
                <w:sz w:val="20"/>
                <w:szCs w:val="20"/>
                <w:lang w:eastAsia="es-MX"/>
              </w:rPr>
            </w:pPr>
            <w:r>
              <w:rPr>
                <w:rFonts w:ascii="Arial" w:hAnsi="Arial" w:cs="Arial"/>
                <w:color w:val="0070C0"/>
                <w:sz w:val="18"/>
              </w:rPr>
              <w:t xml:space="preserve">Nombre de la agencia municipal </w:t>
            </w:r>
            <w:r w:rsidRPr="0088584A">
              <w:rPr>
                <w:rFonts w:ascii="Arial" w:eastAsia="Times New Roman" w:hAnsi="Arial" w:cs="Arial"/>
                <w:color w:val="FF0000"/>
                <w:sz w:val="18"/>
                <w:szCs w:val="18"/>
                <w:lang w:eastAsia="es-MX"/>
              </w:rPr>
              <w:t>(en caso de que aplique)</w:t>
            </w:r>
          </w:p>
        </w:tc>
        <w:tc>
          <w:tcPr>
            <w:tcW w:w="777" w:type="pct"/>
            <w:noWrap/>
            <w:vAlign w:val="center"/>
          </w:tcPr>
          <w:p w:rsidR="001C6E0B" w:rsidRPr="0022347D" w:rsidRDefault="001C6E0B" w:rsidP="00CB2803">
            <w:pPr>
              <w:jc w:val="center"/>
              <w:rPr>
                <w:rFonts w:ascii="Fira Sans Light" w:eastAsia="Times New Roman" w:hAnsi="Fira Sans Light" w:cs="Arial"/>
                <w:b/>
                <w:color w:val="595959" w:themeColor="text1" w:themeTint="A6"/>
                <w:sz w:val="20"/>
                <w:szCs w:val="20"/>
                <w:lang w:eastAsia="es-MX"/>
              </w:rPr>
            </w:pPr>
            <w:r w:rsidRPr="0022347D">
              <w:rPr>
                <w:rFonts w:ascii="Fira Sans Light" w:eastAsia="Times New Roman" w:hAnsi="Fira Sans Light" w:cs="Arial"/>
                <w:b/>
                <w:color w:val="595959" w:themeColor="text1" w:themeTint="A6"/>
                <w:sz w:val="20"/>
                <w:szCs w:val="20"/>
                <w:lang w:eastAsia="es-MX"/>
              </w:rPr>
              <w:t>0.00</w:t>
            </w:r>
          </w:p>
        </w:tc>
      </w:tr>
      <w:tr w:rsidR="001C6E0B" w:rsidRPr="00E9090D" w:rsidTr="001F577A">
        <w:trPr>
          <w:trHeight w:val="397"/>
          <w:jc w:val="center"/>
        </w:trPr>
        <w:tc>
          <w:tcPr>
            <w:tcW w:w="4223" w:type="pct"/>
            <w:shd w:val="clear" w:color="auto" w:fill="F2F2F2" w:themeFill="background1" w:themeFillShade="F2"/>
            <w:noWrap/>
            <w:vAlign w:val="center"/>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777" w:type="pct"/>
            <w:shd w:val="clear" w:color="auto" w:fill="F2F2F2" w:themeFill="background1" w:themeFillShade="F2"/>
            <w:noWrap/>
            <w:vAlign w:val="center"/>
            <w:hideMark/>
          </w:tcPr>
          <w:p w:rsidR="001C6E0B" w:rsidRPr="00AC5014" w:rsidRDefault="001C6E0B" w:rsidP="00CB2803">
            <w:pPr>
              <w:jc w:val="center"/>
              <w:rPr>
                <w:rFonts w:ascii="Fira Sans Light" w:eastAsia="Times New Roman" w:hAnsi="Fira Sans Light" w:cs="Arial"/>
                <w:b/>
                <w:bCs/>
                <w:color w:val="595959" w:themeColor="text1" w:themeTint="A6"/>
                <w:sz w:val="20"/>
                <w:szCs w:val="20"/>
                <w:lang w:eastAsia="es-MX"/>
              </w:rPr>
            </w:pPr>
            <w:r w:rsidRPr="00AC5014">
              <w:rPr>
                <w:rFonts w:ascii="Fira Sans Light" w:eastAsia="Times New Roman" w:hAnsi="Fira Sans Light" w:cs="Arial"/>
                <w:b/>
                <w:bCs/>
                <w:color w:val="595959" w:themeColor="text1" w:themeTint="A6"/>
                <w:sz w:val="20"/>
                <w:szCs w:val="20"/>
                <w:lang w:eastAsia="es-MX"/>
              </w:rPr>
              <w:t>0.00</w:t>
            </w:r>
          </w:p>
        </w:tc>
      </w:tr>
    </w:tbl>
    <w:p w:rsidR="001C6E0B" w:rsidRDefault="001C6E0B" w:rsidP="001C6E0B">
      <w:pPr>
        <w:jc w:val="both"/>
        <w:rPr>
          <w:rFonts w:ascii="Arial" w:hAnsi="Arial" w:cs="Arial"/>
          <w:color w:val="000000"/>
        </w:rPr>
      </w:pPr>
    </w:p>
    <w:p w:rsidR="001C6E0B" w:rsidRPr="00E9090D" w:rsidRDefault="001C6E0B" w:rsidP="001C6E0B">
      <w:pPr>
        <w:jc w:val="both"/>
        <w:rPr>
          <w:rFonts w:ascii="Arial" w:hAnsi="Arial" w:cs="Arial"/>
          <w:color w:val="000000"/>
        </w:rPr>
      </w:pPr>
    </w:p>
    <w:p w:rsidR="001C6E0B" w:rsidRPr="00E9090D" w:rsidRDefault="001C6E0B" w:rsidP="001C6E0B">
      <w:pPr>
        <w:jc w:val="both"/>
        <w:rPr>
          <w:rFonts w:ascii="Arial" w:hAnsi="Arial" w:cs="Arial"/>
          <w:color w:val="000000"/>
        </w:rPr>
      </w:pPr>
      <w:r w:rsidRPr="002E5361">
        <w:rPr>
          <w:rFonts w:ascii="Fira Sans Light" w:hAnsi="Fira Sans Light" w:cs="Arial"/>
          <w:color w:val="595959" w:themeColor="text1" w:themeTint="A6"/>
          <w:sz w:val="20"/>
        </w:rPr>
        <w:t>En el presente presupuesto no se desglosan transferencias a autoridades auxiliares municipales, debido a que no se cuenta con este tipo de organismos.</w:t>
      </w:r>
      <w:r w:rsidRPr="002E5361">
        <w:rPr>
          <w:rFonts w:ascii="Arial" w:hAnsi="Arial" w:cs="Arial"/>
          <w:color w:val="595959" w:themeColor="text1" w:themeTint="A6"/>
          <w:sz w:val="20"/>
        </w:rPr>
        <w:t xml:space="preserve"> </w:t>
      </w:r>
      <w:r w:rsidRPr="002E5361">
        <w:rPr>
          <w:rFonts w:ascii="Arial" w:hAnsi="Arial" w:cs="Arial"/>
          <w:color w:val="0070C0"/>
          <w:sz w:val="18"/>
        </w:rPr>
        <w:t>(En caso de no tener autoridades auxiliares)</w:t>
      </w:r>
    </w:p>
    <w:p w:rsidR="001C6E0B" w:rsidRPr="00E9090D" w:rsidRDefault="001C6E0B" w:rsidP="001C6E0B">
      <w:pPr>
        <w:jc w:val="both"/>
        <w:rPr>
          <w:rFonts w:ascii="Arial" w:hAnsi="Arial" w:cs="Arial"/>
          <w:color w:val="000000"/>
        </w:rPr>
      </w:pPr>
    </w:p>
    <w:p w:rsidR="001C6E0B" w:rsidRPr="00E9090D" w:rsidRDefault="001C6E0B" w:rsidP="001C6E0B">
      <w:pPr>
        <w:jc w:val="both"/>
        <w:rPr>
          <w:rFonts w:ascii="Arial" w:hAnsi="Arial" w:cs="Arial"/>
          <w:color w:val="000000"/>
        </w:rPr>
      </w:pPr>
      <w:r w:rsidRPr="002E5361">
        <w:rPr>
          <w:rFonts w:ascii="Fira Sans Light" w:hAnsi="Fira Sans Light" w:cs="Arial"/>
          <w:color w:val="595959" w:themeColor="text1" w:themeTint="A6"/>
          <w:sz w:val="20"/>
        </w:rPr>
        <w:t xml:space="preserve">El presupuesto asignado para la impartición de la justicia municipal </w:t>
      </w:r>
      <w:r>
        <w:rPr>
          <w:rFonts w:ascii="Fira Sans Light" w:hAnsi="Fira Sans Light" w:cs="Arial"/>
          <w:color w:val="595959" w:themeColor="text1" w:themeTint="A6"/>
          <w:sz w:val="20"/>
        </w:rPr>
        <w:t xml:space="preserve">a través de los órganos jurisdiccionales del municipio </w:t>
      </w:r>
      <w:r w:rsidRPr="002E5361">
        <w:rPr>
          <w:rFonts w:ascii="Fira Sans Light" w:hAnsi="Fira Sans Light" w:cs="Arial"/>
          <w:color w:val="595959" w:themeColor="text1" w:themeTint="A6"/>
          <w:sz w:val="20"/>
        </w:rPr>
        <w:t xml:space="preserve">es de </w:t>
      </w:r>
      <w:r w:rsidRPr="002E5361">
        <w:rPr>
          <w:rFonts w:ascii="Fira Sans Light" w:hAnsi="Fira Sans Light" w:cs="Arial"/>
          <w:bCs/>
          <w:color w:val="595959" w:themeColor="text1" w:themeTint="A6"/>
          <w:sz w:val="20"/>
        </w:rPr>
        <w:t>_____</w:t>
      </w:r>
      <w:r w:rsidRPr="00AC5014">
        <w:rPr>
          <w:rFonts w:ascii="Fira Sans Light" w:eastAsia="Times New Roman" w:hAnsi="Fira Sans Light" w:cs="Arial"/>
          <w:b/>
          <w:color w:val="595959" w:themeColor="text1" w:themeTint="A6"/>
          <w:sz w:val="20"/>
          <w:szCs w:val="20"/>
          <w:lang w:eastAsia="es-MX"/>
        </w:rPr>
        <w:t>3</w:t>
      </w:r>
      <w:r w:rsidR="003A3A20">
        <w:rPr>
          <w:rFonts w:ascii="Fira Sans Light" w:eastAsia="Times New Roman" w:hAnsi="Fira Sans Light" w:cs="Arial"/>
          <w:b/>
          <w:color w:val="595959" w:themeColor="text1" w:themeTint="A6"/>
          <w:sz w:val="20"/>
          <w:szCs w:val="20"/>
          <w:lang w:eastAsia="es-MX"/>
        </w:rPr>
        <w:t>67,716.82</w:t>
      </w:r>
      <w:r w:rsidRPr="002E5361">
        <w:rPr>
          <w:rFonts w:ascii="Fira Sans Light" w:hAnsi="Fira Sans Light" w:cs="Arial"/>
          <w:bCs/>
          <w:color w:val="595959" w:themeColor="text1" w:themeTint="A6"/>
          <w:sz w:val="20"/>
        </w:rPr>
        <w:t>_____</w:t>
      </w:r>
      <w:r w:rsidRPr="002E5361">
        <w:rPr>
          <w:rFonts w:ascii="Fira Sans Light" w:hAnsi="Fira Sans Light" w:cs="Arial"/>
          <w:color w:val="595959" w:themeColor="text1" w:themeTint="A6"/>
          <w:sz w:val="20"/>
        </w:rPr>
        <w:t xml:space="preserve">, el cual </w:t>
      </w:r>
      <w:r w:rsidRPr="002E5361">
        <w:rPr>
          <w:rFonts w:ascii="Fira Sans Light" w:hAnsi="Fira Sans Light" w:cs="Arial"/>
          <w:bCs/>
          <w:color w:val="595959" w:themeColor="text1" w:themeTint="A6"/>
          <w:sz w:val="20"/>
        </w:rPr>
        <w:t xml:space="preserve">se distribuye como se señala a continuación: </w:t>
      </w:r>
      <w:r w:rsidRPr="002E5361">
        <w:rPr>
          <w:rFonts w:ascii="Arial" w:hAnsi="Arial" w:cs="Arial"/>
          <w:color w:val="0070C0"/>
          <w:sz w:val="18"/>
        </w:rPr>
        <w:t>(En caso de contar con instancias encargadas de la impartición de justicia municipal</w:t>
      </w:r>
      <w:r w:rsidRPr="002E5361">
        <w:rPr>
          <w:rStyle w:val="SinespaciadoCar"/>
          <w:rFonts w:ascii="Arial" w:hAnsi="Arial" w:cs="Arial"/>
          <w:color w:val="0070C0"/>
          <w:sz w:val="18"/>
        </w:rPr>
        <w:footnoteReference w:id="6"/>
      </w:r>
      <w:r w:rsidRPr="002E5361">
        <w:rPr>
          <w:rFonts w:ascii="Arial" w:hAnsi="Arial" w:cs="Arial"/>
          <w:color w:val="0070C0"/>
          <w:sz w:val="18"/>
        </w:rPr>
        <w:t>)</w:t>
      </w:r>
      <w:r w:rsidRPr="002E5361">
        <w:rPr>
          <w:rFonts w:ascii="Arial" w:hAnsi="Arial" w:cs="Arial"/>
          <w:color w:val="000000"/>
          <w:sz w:val="24"/>
        </w:rPr>
        <w:t xml:space="preserve"> </w:t>
      </w:r>
    </w:p>
    <w:p w:rsidR="001C6E0B" w:rsidRPr="00E9090D" w:rsidRDefault="001C6E0B" w:rsidP="001C6E0B">
      <w:pPr>
        <w:jc w:val="both"/>
        <w:rPr>
          <w:rFonts w:ascii="Arial" w:hAnsi="Arial" w:cs="Arial"/>
          <w:color w:val="000000"/>
        </w:rPr>
      </w:pP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3"/>
        <w:gridCol w:w="1993"/>
      </w:tblGrid>
      <w:tr w:rsidR="001C6E0B" w:rsidRPr="00E9090D" w:rsidTr="007F669B">
        <w:trPr>
          <w:trHeight w:val="397"/>
          <w:jc w:val="center"/>
        </w:trPr>
        <w:tc>
          <w:tcPr>
            <w:tcW w:w="3805" w:type="pct"/>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 xml:space="preserve">Órgano jurisdiccional </w:t>
            </w:r>
          </w:p>
        </w:tc>
        <w:tc>
          <w:tcPr>
            <w:tcW w:w="1195" w:type="pct"/>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Presupuesto aprobado</w:t>
            </w:r>
          </w:p>
        </w:tc>
      </w:tr>
      <w:tr w:rsidR="001C6E0B" w:rsidRPr="00E9090D" w:rsidTr="007F669B">
        <w:trPr>
          <w:trHeight w:val="283"/>
          <w:jc w:val="center"/>
        </w:trPr>
        <w:tc>
          <w:tcPr>
            <w:tcW w:w="3805" w:type="pct"/>
            <w:noWrap/>
            <w:vAlign w:val="center"/>
          </w:tcPr>
          <w:tbl>
            <w:tblPr>
              <w:tblW w:w="9557" w:type="dxa"/>
              <w:tblCellMar>
                <w:left w:w="70" w:type="dxa"/>
                <w:right w:w="70" w:type="dxa"/>
              </w:tblCellMar>
              <w:tblLook w:val="04A0"/>
            </w:tblPr>
            <w:tblGrid>
              <w:gridCol w:w="6897"/>
              <w:gridCol w:w="1900"/>
            </w:tblGrid>
            <w:tr w:rsidR="001C6E0B" w:rsidRPr="00AC5014" w:rsidTr="00CB2803">
              <w:trPr>
                <w:trHeight w:val="300"/>
              </w:trPr>
              <w:tc>
                <w:tcPr>
                  <w:tcW w:w="7500" w:type="dxa"/>
                  <w:tcBorders>
                    <w:top w:val="nil"/>
                    <w:left w:val="single" w:sz="4" w:space="0" w:color="000000"/>
                    <w:bottom w:val="nil"/>
                    <w:right w:val="nil"/>
                  </w:tcBorders>
                  <w:shd w:val="clear" w:color="auto" w:fill="auto"/>
                  <w:noWrap/>
                  <w:vAlign w:val="bottom"/>
                  <w:hideMark/>
                </w:tcPr>
                <w:p w:rsidR="001C6E0B" w:rsidRPr="00AC5014" w:rsidRDefault="001C6E0B" w:rsidP="00CB2803">
                  <w:pPr>
                    <w:rPr>
                      <w:rFonts w:eastAsia="Times New Roman" w:cs="Times New Roman"/>
                      <w:color w:val="000000"/>
                      <w:lang w:val="es-ES" w:eastAsia="es-ES"/>
                    </w:rPr>
                  </w:pPr>
                  <w:r w:rsidRPr="00AC5014">
                    <w:rPr>
                      <w:rFonts w:eastAsia="Times New Roman" w:cs="Times New Roman"/>
                      <w:color w:val="000000"/>
                      <w:lang w:val="es-ES" w:eastAsia="es-ES"/>
                    </w:rPr>
                    <w:t>31111-C112 JUZGADO ADMINISTRATIVO</w:t>
                  </w:r>
                </w:p>
              </w:tc>
              <w:tc>
                <w:tcPr>
                  <w:tcW w:w="2057" w:type="dxa"/>
                  <w:tcBorders>
                    <w:top w:val="nil"/>
                    <w:left w:val="single" w:sz="4" w:space="0" w:color="000000"/>
                    <w:bottom w:val="nil"/>
                    <w:right w:val="single" w:sz="4" w:space="0" w:color="000000"/>
                  </w:tcBorders>
                  <w:shd w:val="clear" w:color="auto" w:fill="auto"/>
                  <w:noWrap/>
                  <w:vAlign w:val="bottom"/>
                  <w:hideMark/>
                </w:tcPr>
                <w:p w:rsidR="001C6E0B" w:rsidRPr="00AC5014" w:rsidRDefault="001C6E0B" w:rsidP="00CB2803">
                  <w:pPr>
                    <w:rPr>
                      <w:rFonts w:eastAsia="Times New Roman" w:cs="Times New Roman"/>
                      <w:b/>
                      <w:color w:val="000000"/>
                      <w:lang w:val="es-ES" w:eastAsia="es-ES"/>
                    </w:rPr>
                  </w:pPr>
                  <w:r w:rsidRPr="00AC5014">
                    <w:rPr>
                      <w:rFonts w:eastAsia="Times New Roman" w:cs="Times New Roman"/>
                      <w:b/>
                      <w:color w:val="000000"/>
                      <w:lang w:val="es-ES" w:eastAsia="es-ES"/>
                    </w:rPr>
                    <w:t xml:space="preserve">                     </w:t>
                  </w:r>
                </w:p>
              </w:tc>
            </w:tr>
            <w:tr w:rsidR="001C6E0B" w:rsidRPr="00AC5014" w:rsidTr="00CB2803">
              <w:trPr>
                <w:trHeight w:val="300"/>
              </w:trPr>
              <w:tc>
                <w:tcPr>
                  <w:tcW w:w="7500" w:type="dxa"/>
                  <w:tcBorders>
                    <w:top w:val="nil"/>
                    <w:left w:val="single" w:sz="4" w:space="0" w:color="000000"/>
                    <w:bottom w:val="nil"/>
                    <w:right w:val="nil"/>
                  </w:tcBorders>
                  <w:shd w:val="clear" w:color="auto" w:fill="auto"/>
                  <w:noWrap/>
                  <w:vAlign w:val="bottom"/>
                  <w:hideMark/>
                </w:tcPr>
                <w:p w:rsidR="001C6E0B" w:rsidRPr="00AC5014" w:rsidRDefault="001C6E0B" w:rsidP="00CB2803">
                  <w:pPr>
                    <w:ind w:firstLineChars="100" w:firstLine="220"/>
                    <w:rPr>
                      <w:rFonts w:eastAsia="Times New Roman" w:cs="Times New Roman"/>
                      <w:color w:val="000000"/>
                      <w:lang w:val="es-ES" w:eastAsia="es-ES"/>
                    </w:rPr>
                  </w:pPr>
                  <w:r w:rsidRPr="00AC5014">
                    <w:rPr>
                      <w:rFonts w:eastAsia="Times New Roman" w:cs="Times New Roman"/>
                      <w:color w:val="000000"/>
                      <w:lang w:val="es-ES" w:eastAsia="es-ES"/>
                    </w:rPr>
                    <w:t>1000 SERVICIOS PERSONALES</w:t>
                  </w:r>
                </w:p>
              </w:tc>
              <w:tc>
                <w:tcPr>
                  <w:tcW w:w="2057" w:type="dxa"/>
                  <w:tcBorders>
                    <w:top w:val="nil"/>
                    <w:left w:val="single" w:sz="4" w:space="0" w:color="000000"/>
                    <w:bottom w:val="nil"/>
                    <w:right w:val="single" w:sz="4" w:space="0" w:color="000000"/>
                  </w:tcBorders>
                  <w:shd w:val="clear" w:color="auto" w:fill="auto"/>
                  <w:noWrap/>
                  <w:vAlign w:val="bottom"/>
                  <w:hideMark/>
                </w:tcPr>
                <w:p w:rsidR="001C6E0B" w:rsidRPr="00AC5014" w:rsidRDefault="003A3A20" w:rsidP="00C561FD">
                  <w:pPr>
                    <w:jc w:val="right"/>
                    <w:rPr>
                      <w:rFonts w:eastAsia="Times New Roman" w:cs="Times New Roman"/>
                      <w:b/>
                      <w:color w:val="000000"/>
                      <w:lang w:val="es-ES" w:eastAsia="es-ES"/>
                    </w:rPr>
                  </w:pPr>
                  <w:r>
                    <w:rPr>
                      <w:rFonts w:eastAsia="Times New Roman" w:cs="Times New Roman"/>
                      <w:b/>
                      <w:color w:val="000000"/>
                      <w:lang w:val="es-ES" w:eastAsia="es-ES"/>
                    </w:rPr>
                    <w:t xml:space="preserve">                     328,085.48</w:t>
                  </w:r>
                  <w:r w:rsidR="001C6E0B" w:rsidRPr="00AC5014">
                    <w:rPr>
                      <w:rFonts w:eastAsia="Times New Roman" w:cs="Times New Roman"/>
                      <w:b/>
                      <w:color w:val="000000"/>
                      <w:lang w:val="es-ES" w:eastAsia="es-ES"/>
                    </w:rPr>
                    <w:t xml:space="preserve"> </w:t>
                  </w:r>
                </w:p>
              </w:tc>
            </w:tr>
            <w:tr w:rsidR="001C6E0B" w:rsidRPr="00AC5014" w:rsidTr="00CB2803">
              <w:trPr>
                <w:trHeight w:val="300"/>
              </w:trPr>
              <w:tc>
                <w:tcPr>
                  <w:tcW w:w="7500" w:type="dxa"/>
                  <w:tcBorders>
                    <w:top w:val="nil"/>
                    <w:left w:val="single" w:sz="4" w:space="0" w:color="000000"/>
                    <w:bottom w:val="nil"/>
                    <w:right w:val="nil"/>
                  </w:tcBorders>
                  <w:shd w:val="clear" w:color="auto" w:fill="auto"/>
                  <w:noWrap/>
                  <w:vAlign w:val="bottom"/>
                  <w:hideMark/>
                </w:tcPr>
                <w:p w:rsidR="001C6E0B" w:rsidRPr="00AC5014" w:rsidRDefault="001C6E0B" w:rsidP="00CB2803">
                  <w:pPr>
                    <w:ind w:firstLineChars="100" w:firstLine="220"/>
                    <w:rPr>
                      <w:rFonts w:eastAsia="Times New Roman" w:cs="Times New Roman"/>
                      <w:color w:val="000000"/>
                      <w:lang w:val="es-ES" w:eastAsia="es-ES"/>
                    </w:rPr>
                  </w:pPr>
                  <w:r w:rsidRPr="00AC5014">
                    <w:rPr>
                      <w:rFonts w:eastAsia="Times New Roman" w:cs="Times New Roman"/>
                      <w:color w:val="000000"/>
                      <w:lang w:val="es-ES" w:eastAsia="es-ES"/>
                    </w:rPr>
                    <w:t>2000 MATERIALES Y SUMINISTROS</w:t>
                  </w:r>
                </w:p>
              </w:tc>
              <w:tc>
                <w:tcPr>
                  <w:tcW w:w="2057" w:type="dxa"/>
                  <w:tcBorders>
                    <w:top w:val="nil"/>
                    <w:left w:val="single" w:sz="4" w:space="0" w:color="000000"/>
                    <w:bottom w:val="nil"/>
                    <w:right w:val="single" w:sz="4" w:space="0" w:color="000000"/>
                  </w:tcBorders>
                  <w:shd w:val="clear" w:color="auto" w:fill="auto"/>
                  <w:noWrap/>
                  <w:vAlign w:val="bottom"/>
                  <w:hideMark/>
                </w:tcPr>
                <w:p w:rsidR="001C6E0B" w:rsidRPr="00AC5014" w:rsidRDefault="003A3A20" w:rsidP="00C561FD">
                  <w:pPr>
                    <w:jc w:val="right"/>
                    <w:rPr>
                      <w:rFonts w:eastAsia="Times New Roman" w:cs="Times New Roman"/>
                      <w:b/>
                      <w:color w:val="000000"/>
                      <w:lang w:val="es-ES" w:eastAsia="es-ES"/>
                    </w:rPr>
                  </w:pPr>
                  <w:r>
                    <w:rPr>
                      <w:rFonts w:eastAsia="Times New Roman" w:cs="Times New Roman"/>
                      <w:b/>
                      <w:color w:val="000000"/>
                      <w:lang w:val="es-ES" w:eastAsia="es-ES"/>
                    </w:rPr>
                    <w:t xml:space="preserve">                         9</w:t>
                  </w:r>
                  <w:r w:rsidR="001C6E0B" w:rsidRPr="00AC5014">
                    <w:rPr>
                      <w:rFonts w:eastAsia="Times New Roman" w:cs="Times New Roman"/>
                      <w:b/>
                      <w:color w:val="000000"/>
                      <w:lang w:val="es-ES" w:eastAsia="es-ES"/>
                    </w:rPr>
                    <w:t xml:space="preserve">,000.00 </w:t>
                  </w:r>
                </w:p>
              </w:tc>
            </w:tr>
            <w:tr w:rsidR="001C6E0B" w:rsidRPr="00AC5014" w:rsidTr="00CB2803">
              <w:trPr>
                <w:trHeight w:val="300"/>
              </w:trPr>
              <w:tc>
                <w:tcPr>
                  <w:tcW w:w="7500" w:type="dxa"/>
                  <w:tcBorders>
                    <w:top w:val="nil"/>
                    <w:left w:val="single" w:sz="4" w:space="0" w:color="000000"/>
                    <w:bottom w:val="nil"/>
                    <w:right w:val="nil"/>
                  </w:tcBorders>
                  <w:shd w:val="clear" w:color="auto" w:fill="auto"/>
                  <w:noWrap/>
                  <w:vAlign w:val="bottom"/>
                  <w:hideMark/>
                </w:tcPr>
                <w:p w:rsidR="001C6E0B" w:rsidRPr="00AC5014" w:rsidRDefault="001C6E0B" w:rsidP="00CB2803">
                  <w:pPr>
                    <w:ind w:firstLineChars="100" w:firstLine="220"/>
                    <w:rPr>
                      <w:rFonts w:eastAsia="Times New Roman" w:cs="Times New Roman"/>
                      <w:color w:val="000000"/>
                      <w:lang w:val="es-ES" w:eastAsia="es-ES"/>
                    </w:rPr>
                  </w:pPr>
                  <w:r w:rsidRPr="00AC5014">
                    <w:rPr>
                      <w:rFonts w:eastAsia="Times New Roman" w:cs="Times New Roman"/>
                      <w:color w:val="000000"/>
                      <w:lang w:val="es-ES" w:eastAsia="es-ES"/>
                    </w:rPr>
                    <w:t>3000 SERVICIOS GENERALES</w:t>
                  </w:r>
                </w:p>
              </w:tc>
              <w:tc>
                <w:tcPr>
                  <w:tcW w:w="2057" w:type="dxa"/>
                  <w:tcBorders>
                    <w:top w:val="nil"/>
                    <w:left w:val="single" w:sz="4" w:space="0" w:color="000000"/>
                    <w:bottom w:val="nil"/>
                    <w:right w:val="single" w:sz="4" w:space="0" w:color="000000"/>
                  </w:tcBorders>
                  <w:shd w:val="clear" w:color="auto" w:fill="auto"/>
                  <w:noWrap/>
                  <w:vAlign w:val="bottom"/>
                  <w:hideMark/>
                </w:tcPr>
                <w:p w:rsidR="001C6E0B" w:rsidRPr="00AC5014" w:rsidRDefault="001C6E0B" w:rsidP="00C561FD">
                  <w:pPr>
                    <w:jc w:val="right"/>
                    <w:rPr>
                      <w:rFonts w:eastAsia="Times New Roman" w:cs="Times New Roman"/>
                      <w:b/>
                      <w:color w:val="000000"/>
                      <w:lang w:val="es-ES" w:eastAsia="es-ES"/>
                    </w:rPr>
                  </w:pPr>
                  <w:r w:rsidRPr="00AC5014">
                    <w:rPr>
                      <w:rFonts w:eastAsia="Times New Roman" w:cs="Times New Roman"/>
                      <w:b/>
                      <w:color w:val="000000"/>
                      <w:lang w:val="es-ES" w:eastAsia="es-ES"/>
                    </w:rPr>
                    <w:t xml:space="preserve">                      </w:t>
                  </w:r>
                  <w:r w:rsidR="003A3A20">
                    <w:rPr>
                      <w:rFonts w:eastAsia="Times New Roman" w:cs="Times New Roman"/>
                      <w:b/>
                      <w:color w:val="000000"/>
                      <w:lang w:val="es-ES" w:eastAsia="es-ES"/>
                    </w:rPr>
                    <w:t xml:space="preserve"> 15,131.34</w:t>
                  </w:r>
                  <w:r w:rsidRPr="00AC5014">
                    <w:rPr>
                      <w:rFonts w:eastAsia="Times New Roman" w:cs="Times New Roman"/>
                      <w:b/>
                      <w:color w:val="000000"/>
                      <w:lang w:val="es-ES" w:eastAsia="es-ES"/>
                    </w:rPr>
                    <w:t xml:space="preserve"> </w:t>
                  </w:r>
                </w:p>
              </w:tc>
            </w:tr>
            <w:tr w:rsidR="001C6E0B" w:rsidRPr="00AC5014" w:rsidTr="00CB2803">
              <w:trPr>
                <w:trHeight w:val="300"/>
              </w:trPr>
              <w:tc>
                <w:tcPr>
                  <w:tcW w:w="7500" w:type="dxa"/>
                  <w:tcBorders>
                    <w:top w:val="nil"/>
                    <w:left w:val="single" w:sz="4" w:space="0" w:color="000000"/>
                    <w:bottom w:val="nil"/>
                    <w:right w:val="nil"/>
                  </w:tcBorders>
                  <w:shd w:val="clear" w:color="auto" w:fill="auto"/>
                  <w:noWrap/>
                  <w:vAlign w:val="bottom"/>
                  <w:hideMark/>
                </w:tcPr>
                <w:p w:rsidR="001C6E0B" w:rsidRPr="00AC5014" w:rsidRDefault="001C6E0B" w:rsidP="00CB2803">
                  <w:pPr>
                    <w:ind w:firstLineChars="100" w:firstLine="220"/>
                    <w:rPr>
                      <w:rFonts w:eastAsia="Times New Roman" w:cs="Times New Roman"/>
                      <w:color w:val="000000"/>
                      <w:lang w:val="es-ES" w:eastAsia="es-ES"/>
                    </w:rPr>
                  </w:pPr>
                  <w:r w:rsidRPr="00AC5014">
                    <w:rPr>
                      <w:rFonts w:eastAsia="Times New Roman" w:cs="Times New Roman"/>
                      <w:color w:val="000000"/>
                      <w:lang w:val="es-ES" w:eastAsia="es-ES"/>
                    </w:rPr>
                    <w:t>5000 BIENES MUEBLES, INMUEBLES E INTANGIBLES</w:t>
                  </w:r>
                </w:p>
              </w:tc>
              <w:tc>
                <w:tcPr>
                  <w:tcW w:w="2057" w:type="dxa"/>
                  <w:tcBorders>
                    <w:top w:val="nil"/>
                    <w:left w:val="single" w:sz="4" w:space="0" w:color="000000"/>
                    <w:bottom w:val="nil"/>
                    <w:right w:val="single" w:sz="4" w:space="0" w:color="000000"/>
                  </w:tcBorders>
                  <w:shd w:val="clear" w:color="auto" w:fill="auto"/>
                  <w:noWrap/>
                  <w:vAlign w:val="bottom"/>
                  <w:hideMark/>
                </w:tcPr>
                <w:p w:rsidR="001C6E0B" w:rsidRPr="00AC5014" w:rsidRDefault="001C6E0B" w:rsidP="00C561FD">
                  <w:pPr>
                    <w:jc w:val="right"/>
                    <w:rPr>
                      <w:rFonts w:eastAsia="Times New Roman" w:cs="Times New Roman"/>
                      <w:b/>
                      <w:color w:val="000000"/>
                      <w:lang w:val="es-ES" w:eastAsia="es-ES"/>
                    </w:rPr>
                  </w:pPr>
                  <w:r w:rsidRPr="00AC5014">
                    <w:rPr>
                      <w:rFonts w:eastAsia="Times New Roman" w:cs="Times New Roman"/>
                      <w:b/>
                      <w:color w:val="000000"/>
                      <w:lang w:val="es-ES" w:eastAsia="es-ES"/>
                    </w:rPr>
                    <w:t xml:space="preserve"> </w:t>
                  </w:r>
                  <w:r w:rsidR="003A3A20">
                    <w:rPr>
                      <w:rFonts w:eastAsia="Times New Roman" w:cs="Times New Roman"/>
                      <w:b/>
                      <w:color w:val="000000"/>
                      <w:lang w:val="es-ES" w:eastAsia="es-ES"/>
                    </w:rPr>
                    <w:t xml:space="preserve">                        15,500.00</w:t>
                  </w:r>
                  <w:r w:rsidRPr="00AC5014">
                    <w:rPr>
                      <w:rFonts w:eastAsia="Times New Roman" w:cs="Times New Roman"/>
                      <w:b/>
                      <w:color w:val="000000"/>
                      <w:lang w:val="es-ES" w:eastAsia="es-ES"/>
                    </w:rPr>
                    <w:t xml:space="preserve"> </w:t>
                  </w:r>
                </w:p>
              </w:tc>
            </w:tr>
          </w:tbl>
          <w:p w:rsidR="001C6E0B" w:rsidRPr="002E5361" w:rsidRDefault="001C6E0B" w:rsidP="00CB2803">
            <w:pPr>
              <w:rPr>
                <w:rFonts w:ascii="Fira Sans Light" w:eastAsia="Times New Roman" w:hAnsi="Fira Sans Light" w:cs="Arial"/>
                <w:color w:val="595959" w:themeColor="text1" w:themeTint="A6"/>
                <w:sz w:val="20"/>
                <w:szCs w:val="20"/>
                <w:lang w:eastAsia="es-MX"/>
              </w:rPr>
            </w:pPr>
          </w:p>
        </w:tc>
        <w:tc>
          <w:tcPr>
            <w:tcW w:w="1195" w:type="pct"/>
            <w:noWrap/>
            <w:vAlign w:val="center"/>
          </w:tcPr>
          <w:p w:rsidR="001C6E0B" w:rsidRPr="00AC5014" w:rsidRDefault="003A3A20" w:rsidP="00C561FD">
            <w:pPr>
              <w:jc w:val="right"/>
              <w:rPr>
                <w:rFonts w:ascii="Fira Sans Light" w:eastAsia="Times New Roman" w:hAnsi="Fira Sans Light" w:cs="Arial"/>
                <w:b/>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367,716.82</w:t>
            </w:r>
          </w:p>
        </w:tc>
      </w:tr>
      <w:tr w:rsidR="001C6E0B" w:rsidRPr="00E9090D" w:rsidTr="007F669B">
        <w:trPr>
          <w:trHeight w:val="397"/>
          <w:jc w:val="center"/>
        </w:trPr>
        <w:tc>
          <w:tcPr>
            <w:tcW w:w="3805" w:type="pct"/>
            <w:shd w:val="clear" w:color="auto" w:fill="F2F2F2" w:themeFill="background1" w:themeFillShade="F2"/>
            <w:noWrap/>
            <w:vAlign w:val="center"/>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r w:rsidRPr="002E5361">
              <w:rPr>
                <w:rFonts w:ascii="Fira Sans Medium" w:eastAsia="Times New Roman" w:hAnsi="Fira Sans Medium" w:cs="Arial"/>
                <w:bCs/>
                <w:color w:val="595959" w:themeColor="text1" w:themeTint="A6"/>
                <w:sz w:val="20"/>
                <w:szCs w:val="20"/>
                <w:lang w:eastAsia="es-MX"/>
              </w:rPr>
              <w:t>Total</w:t>
            </w:r>
          </w:p>
        </w:tc>
        <w:tc>
          <w:tcPr>
            <w:tcW w:w="1195" w:type="pct"/>
            <w:shd w:val="clear" w:color="auto" w:fill="F2F2F2" w:themeFill="background1" w:themeFillShade="F2"/>
            <w:noWrap/>
            <w:vAlign w:val="center"/>
            <w:hideMark/>
          </w:tcPr>
          <w:p w:rsidR="001C6E0B" w:rsidRPr="00E9090D" w:rsidRDefault="00C561FD" w:rsidP="00CB2803">
            <w:pPr>
              <w:jc w:val="center"/>
              <w:rPr>
                <w:rFonts w:ascii="Fira Sans Light" w:eastAsia="Times New Roman" w:hAnsi="Fira Sans Light" w:cs="Arial"/>
                <w:bCs/>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 xml:space="preserve">$ </w:t>
            </w:r>
            <w:r w:rsidR="001C6E0B" w:rsidRPr="00AC5014">
              <w:rPr>
                <w:rFonts w:ascii="Fira Sans Light" w:eastAsia="Times New Roman" w:hAnsi="Fira Sans Light" w:cs="Arial"/>
                <w:b/>
                <w:color w:val="595959" w:themeColor="text1" w:themeTint="A6"/>
                <w:sz w:val="20"/>
                <w:szCs w:val="20"/>
                <w:lang w:eastAsia="es-MX"/>
              </w:rPr>
              <w:t>3</w:t>
            </w:r>
            <w:r w:rsidR="003A3A20">
              <w:rPr>
                <w:rFonts w:ascii="Fira Sans Light" w:eastAsia="Times New Roman" w:hAnsi="Fira Sans Light" w:cs="Arial"/>
                <w:b/>
                <w:color w:val="595959" w:themeColor="text1" w:themeTint="A6"/>
                <w:sz w:val="20"/>
                <w:szCs w:val="20"/>
                <w:lang w:eastAsia="es-MX"/>
              </w:rPr>
              <w:t>67,716.82</w:t>
            </w:r>
          </w:p>
        </w:tc>
      </w:tr>
    </w:tbl>
    <w:p w:rsidR="001C6E0B" w:rsidRPr="00E9090D" w:rsidRDefault="001C6E0B" w:rsidP="001C6E0B">
      <w:pPr>
        <w:jc w:val="both"/>
        <w:rPr>
          <w:rFonts w:ascii="Arial" w:hAnsi="Arial" w:cs="Arial"/>
          <w:color w:val="000000"/>
        </w:rPr>
      </w:pPr>
    </w:p>
    <w:p w:rsidR="001C6E0B" w:rsidRPr="00E9090D" w:rsidRDefault="001C6E0B" w:rsidP="001C6E0B">
      <w:pPr>
        <w:jc w:val="both"/>
        <w:rPr>
          <w:rFonts w:ascii="Arial" w:hAnsi="Arial" w:cs="Arial"/>
          <w:color w:val="000000"/>
        </w:rPr>
      </w:pPr>
    </w:p>
    <w:p w:rsidR="001C6E0B" w:rsidRPr="002E5361" w:rsidRDefault="001C6E0B" w:rsidP="001C6E0B">
      <w:pPr>
        <w:jc w:val="both"/>
        <w:rPr>
          <w:rFonts w:ascii="Arial" w:hAnsi="Arial" w:cs="Arial"/>
          <w:color w:val="000000"/>
          <w:sz w:val="24"/>
        </w:rPr>
      </w:pPr>
      <w:r w:rsidRPr="002E5361">
        <w:rPr>
          <w:rFonts w:ascii="Fira Sans Light" w:hAnsi="Fira Sans Light" w:cs="Arial"/>
          <w:color w:val="595959" w:themeColor="text1" w:themeTint="A6"/>
          <w:sz w:val="20"/>
        </w:rPr>
        <w:t>En el presente presupuesto no se desglosan transferencias para la impartición de la justicia municipal, debido a que no se cuenta con este tipo de instancias.</w:t>
      </w:r>
      <w:r w:rsidRPr="002E5361">
        <w:rPr>
          <w:rFonts w:ascii="Arial" w:hAnsi="Arial" w:cs="Arial"/>
          <w:color w:val="595959" w:themeColor="text1" w:themeTint="A6"/>
          <w:sz w:val="20"/>
        </w:rPr>
        <w:t xml:space="preserve"> </w:t>
      </w:r>
      <w:r w:rsidRPr="002E5361">
        <w:rPr>
          <w:rFonts w:ascii="Arial" w:hAnsi="Arial" w:cs="Arial"/>
          <w:color w:val="0070C0"/>
          <w:sz w:val="18"/>
        </w:rPr>
        <w:t>(En caso de no contar con instancias encargadas de la impartición de justicia municipal)</w:t>
      </w:r>
    </w:p>
    <w:p w:rsidR="001C6E0B" w:rsidRPr="00E9090D" w:rsidRDefault="001C6E0B" w:rsidP="001C6E0B">
      <w:pPr>
        <w:jc w:val="both"/>
        <w:rPr>
          <w:rFonts w:ascii="Arial" w:hAnsi="Arial" w:cs="Arial"/>
          <w:color w:val="000000"/>
        </w:rPr>
      </w:pPr>
    </w:p>
    <w:p w:rsidR="001C6E0B" w:rsidRPr="00E9090D" w:rsidRDefault="001C6E0B" w:rsidP="001C6E0B">
      <w:pPr>
        <w:jc w:val="both"/>
        <w:rPr>
          <w:rFonts w:ascii="Arial" w:hAnsi="Arial" w:cs="Arial"/>
          <w:color w:val="000000"/>
        </w:rPr>
      </w:pPr>
    </w:p>
    <w:p w:rsidR="001C6E0B" w:rsidRPr="002E5361" w:rsidRDefault="001C6E0B" w:rsidP="001C6E0B">
      <w:pPr>
        <w:jc w:val="both"/>
        <w:rPr>
          <w:rFonts w:ascii="Fira Sans Light" w:hAnsi="Fira Sans Light"/>
          <w:color w:val="595959" w:themeColor="text1" w:themeTint="A6"/>
          <w:szCs w:val="20"/>
        </w:rPr>
      </w:pPr>
      <w:r w:rsidRPr="002E5361">
        <w:rPr>
          <w:rFonts w:ascii="Fira Sans Medium" w:hAnsi="Fira Sans Medium"/>
          <w:color w:val="595959" w:themeColor="text1" w:themeTint="A6"/>
          <w:sz w:val="20"/>
          <w:szCs w:val="20"/>
        </w:rPr>
        <w:lastRenderedPageBreak/>
        <w:t>Artículo</w:t>
      </w:r>
      <w:r>
        <w:rPr>
          <w:rFonts w:ascii="Fira Sans Medium" w:hAnsi="Fira Sans Medium"/>
          <w:color w:val="595959" w:themeColor="text1" w:themeTint="A6"/>
          <w:sz w:val="20"/>
          <w:szCs w:val="20"/>
        </w:rPr>
        <w:t xml:space="preserve"> 14</w:t>
      </w:r>
      <w:r w:rsidRPr="002E5361">
        <w:rPr>
          <w:rFonts w:ascii="Fira Sans Light" w:hAnsi="Fira Sans Light"/>
          <w:color w:val="595959" w:themeColor="text1" w:themeTint="A6"/>
          <w:sz w:val="20"/>
          <w:szCs w:val="20"/>
        </w:rPr>
        <w:t>. El presupuesto de egre</w:t>
      </w:r>
      <w:r w:rsidR="003A3A20">
        <w:rPr>
          <w:rFonts w:ascii="Fira Sans Light" w:hAnsi="Fira Sans Light"/>
          <w:color w:val="595959" w:themeColor="text1" w:themeTint="A6"/>
          <w:sz w:val="20"/>
          <w:szCs w:val="20"/>
        </w:rPr>
        <w:t>sos municipal del ejercicio 2018</w:t>
      </w:r>
      <w:r w:rsidRPr="002E5361">
        <w:rPr>
          <w:rFonts w:ascii="Fira Sans Light" w:hAnsi="Fira Sans Light"/>
          <w:color w:val="595959" w:themeColor="text1" w:themeTint="A6"/>
          <w:sz w:val="20"/>
          <w:szCs w:val="20"/>
        </w:rPr>
        <w:t xml:space="preserve"> con base en la Clasificación Funcional del Gasto a nivel de finalidad, función y </w:t>
      </w:r>
      <w:proofErr w:type="spellStart"/>
      <w:r w:rsidRPr="002E5361">
        <w:rPr>
          <w:rFonts w:ascii="Fira Sans Light" w:hAnsi="Fira Sans Light"/>
          <w:color w:val="595959" w:themeColor="text1" w:themeTint="A6"/>
          <w:sz w:val="20"/>
          <w:szCs w:val="20"/>
        </w:rPr>
        <w:t>subfunción</w:t>
      </w:r>
      <w:proofErr w:type="spellEnd"/>
      <w:r w:rsidRPr="002E5361">
        <w:rPr>
          <w:rFonts w:ascii="Fira Sans Light" w:hAnsi="Fira Sans Light"/>
          <w:color w:val="595959" w:themeColor="text1" w:themeTint="A6"/>
          <w:sz w:val="20"/>
          <w:szCs w:val="20"/>
        </w:rPr>
        <w:t>, se distribuye de la siguiente manera:</w:t>
      </w:r>
      <w:r w:rsidRPr="00E9090D">
        <w:rPr>
          <w:rFonts w:ascii="Fira Sans Light" w:hAnsi="Fira Sans Light"/>
          <w:color w:val="595959" w:themeColor="text1" w:themeTint="A6"/>
          <w:sz w:val="20"/>
          <w:szCs w:val="20"/>
        </w:rPr>
        <w:t xml:space="preserve"> </w:t>
      </w:r>
      <w:r w:rsidRPr="0088584A">
        <w:rPr>
          <w:rFonts w:ascii="Arial" w:hAnsi="Arial" w:cs="Arial"/>
          <w:color w:val="0070C0"/>
          <w:sz w:val="18"/>
        </w:rPr>
        <w:t>(</w:t>
      </w:r>
      <w:r>
        <w:rPr>
          <w:rFonts w:ascii="Arial" w:hAnsi="Arial" w:cs="Arial"/>
          <w:color w:val="0070C0"/>
          <w:sz w:val="18"/>
        </w:rPr>
        <w:t>Llenar con $0.00 e</w:t>
      </w:r>
      <w:r w:rsidRPr="0088584A">
        <w:rPr>
          <w:rFonts w:ascii="Arial" w:hAnsi="Arial" w:cs="Arial"/>
          <w:color w:val="0070C0"/>
          <w:sz w:val="18"/>
        </w:rPr>
        <w:t xml:space="preserve">n caso de tratarse de </w:t>
      </w:r>
      <w:r>
        <w:rPr>
          <w:rFonts w:ascii="Arial" w:hAnsi="Arial" w:cs="Arial"/>
          <w:color w:val="0070C0"/>
          <w:sz w:val="18"/>
        </w:rPr>
        <w:t>conceptos</w:t>
      </w:r>
      <w:r w:rsidRPr="0088584A">
        <w:rPr>
          <w:rFonts w:ascii="Arial" w:hAnsi="Arial" w:cs="Arial"/>
          <w:color w:val="0070C0"/>
          <w:sz w:val="18"/>
        </w:rPr>
        <w:t xml:space="preserve"> para los cuales el gobierno municipal no presupueste egresos)</w:t>
      </w:r>
      <w:r w:rsidRPr="00821BDC">
        <w:rPr>
          <w:rFonts w:ascii="Arial" w:hAnsi="Arial" w:cs="Arial"/>
          <w:color w:val="0070C0"/>
          <w:sz w:val="18"/>
        </w:rPr>
        <w:t xml:space="preserve"> </w:t>
      </w:r>
    </w:p>
    <w:p w:rsidR="001C6E0B" w:rsidRPr="00E9090D"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Clasificación Funcional del Gasto</w:t>
      </w:r>
      <w:r w:rsidRPr="00E9090D">
        <w:rPr>
          <w:rFonts w:ascii="Fira Sans Medium" w:hAnsi="Fira Sans Medium"/>
          <w:color w:val="595959" w:themeColor="text1" w:themeTint="A6"/>
          <w:sz w:val="20"/>
          <w:szCs w:val="20"/>
        </w:rPr>
        <w:t xml:space="preserve"> </w:t>
      </w:r>
      <w:r w:rsidRPr="002E5361">
        <w:rPr>
          <w:rFonts w:ascii="Fira Sans Medium" w:hAnsi="Fira Sans Medium"/>
          <w:color w:val="595959" w:themeColor="text1" w:themeTint="A6"/>
          <w:sz w:val="20"/>
          <w:szCs w:val="20"/>
        </w:rPr>
        <w:t xml:space="preserve">(Finalidad, función y </w:t>
      </w:r>
      <w:proofErr w:type="spellStart"/>
      <w:r w:rsidRPr="002E5361">
        <w:rPr>
          <w:rFonts w:ascii="Fira Sans Medium" w:hAnsi="Fira Sans Medium"/>
          <w:color w:val="595959" w:themeColor="text1" w:themeTint="A6"/>
          <w:sz w:val="20"/>
          <w:szCs w:val="20"/>
        </w:rPr>
        <w:t>subfunción</w:t>
      </w:r>
      <w:proofErr w:type="spellEnd"/>
      <w:r w:rsidRPr="002E5361">
        <w:rPr>
          <w:rFonts w:ascii="Fira Sans Medium" w:hAnsi="Fira Sans Medium"/>
          <w:color w:val="595959" w:themeColor="text1" w:themeTint="A6"/>
          <w:sz w:val="20"/>
          <w:szCs w:val="20"/>
        </w:rPr>
        <w:t>)</w:t>
      </w:r>
      <w:r w:rsidRPr="00E9090D">
        <w:rPr>
          <w:rFonts w:ascii="Fira Sans Medium" w:hAnsi="Fira Sans Medium"/>
          <w:color w:val="595959" w:themeColor="text1" w:themeTint="A6"/>
          <w:sz w:val="20"/>
          <w:szCs w:val="20"/>
        </w:rPr>
        <w:t xml:space="preserve"> </w:t>
      </w:r>
      <w:r w:rsidRPr="0095796F">
        <w:rPr>
          <w:rStyle w:val="SinespaciadoCar"/>
          <w:rFonts w:ascii="Fira Sans Medium" w:hAnsi="Fira Sans Medium"/>
          <w:color w:val="595959" w:themeColor="text1" w:themeTint="A6"/>
          <w:szCs w:val="20"/>
        </w:rPr>
        <w:footnoteReference w:id="7"/>
      </w:r>
    </w:p>
    <w:p w:rsidR="001C6E0B" w:rsidRPr="00E9090D" w:rsidRDefault="001C6E0B" w:rsidP="001C6E0B">
      <w:pPr>
        <w:jc w:val="both"/>
        <w:rPr>
          <w:rFonts w:ascii="Fira Sans Light" w:hAnsi="Fira Sans Light"/>
          <w:color w:val="595959" w:themeColor="text1" w:themeTint="A6"/>
          <w:sz w:val="20"/>
          <w:szCs w:val="20"/>
        </w:rPr>
      </w:pPr>
    </w:p>
    <w:tbl>
      <w:tblPr>
        <w:tblW w:w="10828" w:type="dxa"/>
        <w:jc w:val="center"/>
        <w:tblCellMar>
          <w:left w:w="70" w:type="dxa"/>
          <w:right w:w="70" w:type="dxa"/>
        </w:tblCellMar>
        <w:tblLook w:val="04A0"/>
      </w:tblPr>
      <w:tblGrid>
        <w:gridCol w:w="644"/>
        <w:gridCol w:w="7712"/>
        <w:gridCol w:w="2472"/>
      </w:tblGrid>
      <w:tr w:rsidR="001C6E0B" w:rsidRPr="00E9090D" w:rsidTr="00064882">
        <w:trPr>
          <w:trHeight w:val="397"/>
          <w:tblHeader/>
          <w:jc w:val="center"/>
        </w:trPr>
        <w:tc>
          <w:tcPr>
            <w:tcW w:w="8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val="es-ES" w:eastAsia="es-ES"/>
              </w:rPr>
              <w:t>Finalidad-Función-</w:t>
            </w:r>
            <w:proofErr w:type="spellStart"/>
            <w:r w:rsidRPr="002E5361">
              <w:rPr>
                <w:rFonts w:ascii="Fira Sans Medium" w:eastAsia="Times New Roman" w:hAnsi="Fira Sans Medium"/>
                <w:color w:val="595959" w:themeColor="text1" w:themeTint="A6"/>
                <w:sz w:val="20"/>
                <w:szCs w:val="20"/>
                <w:lang w:val="es-ES" w:eastAsia="es-ES"/>
              </w:rPr>
              <w:t>Subfunción</w:t>
            </w:r>
            <w:proofErr w:type="spellEnd"/>
          </w:p>
        </w:tc>
        <w:tc>
          <w:tcPr>
            <w:tcW w:w="24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color w:val="595959" w:themeColor="text1" w:themeTint="A6"/>
                <w:sz w:val="20"/>
                <w:szCs w:val="20"/>
                <w:lang w:val="es-ES" w:eastAsia="es-ES"/>
              </w:rPr>
            </w:pPr>
            <w:r w:rsidRPr="002E5361">
              <w:rPr>
                <w:rFonts w:ascii="Fira Sans Medium" w:eastAsia="Times New Roman" w:hAnsi="Fira Sans Medium"/>
                <w:color w:val="595959" w:themeColor="text1" w:themeTint="A6"/>
                <w:sz w:val="20"/>
                <w:szCs w:val="20"/>
                <w:lang w:val="es-ES" w:eastAsia="es-ES"/>
              </w:rPr>
              <w:t>Presupuesto aprobado</w:t>
            </w:r>
          </w:p>
        </w:tc>
      </w:tr>
      <w:tr w:rsidR="001C6E0B" w:rsidRPr="00E9090D" w:rsidTr="00064882">
        <w:trPr>
          <w:trHeight w:val="300"/>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GOBIERNO</w:t>
            </w:r>
          </w:p>
        </w:tc>
        <w:tc>
          <w:tcPr>
            <w:tcW w:w="247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LEGISLACIÓN</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jc w:val="center"/>
              <w:rPr>
                <w:rFonts w:eastAsia="Times New Roman"/>
                <w:color w:val="000000"/>
                <w:lang w:val="es-ES" w:eastAsia="es-ES"/>
              </w:rPr>
            </w:pPr>
          </w:p>
        </w:tc>
      </w:tr>
      <w:tr w:rsidR="001C6E0B" w:rsidRPr="00E9090D" w:rsidTr="00064882">
        <w:trPr>
          <w:trHeight w:val="302"/>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1.1.1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Legislación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2369BF" w:rsidRDefault="00D015F0" w:rsidP="00CB2803">
            <w:pPr>
              <w:jc w:val="right"/>
              <w:rPr>
                <w:b/>
                <w:color w:val="000000"/>
              </w:rPr>
            </w:pPr>
            <w:r>
              <w:rPr>
                <w:b/>
                <w:color w:val="000000"/>
              </w:rPr>
              <w:t xml:space="preserve">               12,417,04</w:t>
            </w:r>
            <w:r w:rsidR="00043032">
              <w:rPr>
                <w:b/>
                <w:color w:val="000000"/>
              </w:rPr>
              <w:t>7</w:t>
            </w:r>
            <w:r>
              <w:rPr>
                <w:b/>
                <w:color w:val="000000"/>
              </w:rPr>
              <w:t>.97</w:t>
            </w:r>
            <w:r w:rsidR="001C6E0B" w:rsidRPr="002369BF">
              <w:rPr>
                <w:b/>
                <w:color w:val="000000"/>
              </w:rPr>
              <w:t xml:space="preserve"> </w:t>
            </w:r>
          </w:p>
          <w:p w:rsidR="001C6E0B" w:rsidRPr="002369BF" w:rsidRDefault="001C6E0B" w:rsidP="00CB2803">
            <w:pPr>
              <w:jc w:val="right"/>
              <w:rPr>
                <w:rFonts w:ascii="Arial" w:hAnsi="Arial" w:cs="Arial"/>
                <w:b/>
                <w:color w:val="000000"/>
                <w:sz w:val="16"/>
                <w:szCs w:val="16"/>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1.1.2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Fiscalización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0F083C" w:rsidRDefault="00D015F0" w:rsidP="00CB2803">
            <w:pPr>
              <w:jc w:val="right"/>
              <w:rPr>
                <w:rFonts w:eastAsia="Times New Roman"/>
                <w:b/>
                <w:color w:val="000000"/>
                <w:lang w:val="es-ES" w:eastAsia="es-ES"/>
              </w:rPr>
            </w:pPr>
            <w:r>
              <w:rPr>
                <w:rFonts w:eastAsia="Times New Roman"/>
                <w:b/>
                <w:color w:val="000000"/>
                <w:lang w:val="es-ES" w:eastAsia="es-ES"/>
              </w:rPr>
              <w:t>1,8</w:t>
            </w:r>
            <w:r w:rsidR="00D703E8">
              <w:rPr>
                <w:rFonts w:eastAsia="Times New Roman"/>
                <w:b/>
                <w:color w:val="000000"/>
                <w:lang w:val="es-ES" w:eastAsia="es-ES"/>
              </w:rPr>
              <w:t>26,018.32</w:t>
            </w: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JUSTICIA</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Impartición de Justicia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2369BF" w:rsidRDefault="00D015F0" w:rsidP="00043032">
            <w:pPr>
              <w:jc w:val="right"/>
              <w:rPr>
                <w:b/>
                <w:color w:val="000000"/>
              </w:rPr>
            </w:pPr>
            <w:r>
              <w:rPr>
                <w:b/>
                <w:color w:val="000000"/>
              </w:rPr>
              <w:t xml:space="preserve">                           367,716.82</w:t>
            </w:r>
          </w:p>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Procuración de Justicia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Reclusión y Readaptación Social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2369BF" w:rsidRDefault="001C6E0B" w:rsidP="00D015F0">
            <w:pPr>
              <w:jc w:val="right"/>
              <w:rPr>
                <w:b/>
                <w:color w:val="000000"/>
              </w:rPr>
            </w:pPr>
            <w:r w:rsidRPr="002369BF">
              <w:rPr>
                <w:b/>
                <w:color w:val="000000"/>
              </w:rPr>
              <w:t xml:space="preserve"> </w:t>
            </w:r>
            <w:r w:rsidR="00D015F0">
              <w:rPr>
                <w:b/>
                <w:color w:val="000000"/>
              </w:rPr>
              <w:t xml:space="preserve">                      0.00</w:t>
            </w:r>
          </w:p>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1.2.4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Derechos Humanos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COORDINACIÓN DE LA POLÍTICA DE GOBIERNO</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Presidencia / Gubernatura</w:t>
            </w:r>
          </w:p>
        </w:tc>
        <w:tc>
          <w:tcPr>
            <w:tcW w:w="2472" w:type="dxa"/>
            <w:tcBorders>
              <w:top w:val="nil"/>
              <w:left w:val="nil"/>
              <w:bottom w:val="single" w:sz="4" w:space="0" w:color="auto"/>
              <w:right w:val="single" w:sz="4" w:space="0" w:color="auto"/>
            </w:tcBorders>
            <w:shd w:val="clear" w:color="auto" w:fill="auto"/>
            <w:noWrap/>
            <w:vAlign w:val="center"/>
            <w:hideMark/>
          </w:tcPr>
          <w:p w:rsidR="0052471B" w:rsidRPr="002369BF" w:rsidRDefault="001C6E0B" w:rsidP="0052471B">
            <w:pPr>
              <w:jc w:val="right"/>
              <w:rPr>
                <w:b/>
                <w:color w:val="000000"/>
              </w:rPr>
            </w:pPr>
            <w:r w:rsidRPr="002369BF">
              <w:rPr>
                <w:b/>
                <w:color w:val="000000"/>
              </w:rPr>
              <w:t xml:space="preserve">    </w:t>
            </w:r>
            <w:r w:rsidR="0052471B">
              <w:rPr>
                <w:b/>
                <w:color w:val="000000"/>
              </w:rPr>
              <w:t xml:space="preserve">             7,718,064.44</w:t>
            </w:r>
            <w:r w:rsidR="0052471B" w:rsidRPr="002369BF">
              <w:rPr>
                <w:b/>
                <w:color w:val="000000"/>
              </w:rPr>
              <w:t xml:space="preserve"> </w:t>
            </w:r>
          </w:p>
          <w:p w:rsidR="001C6E0B" w:rsidRDefault="001C6E0B" w:rsidP="00CB2803">
            <w:pPr>
              <w:jc w:val="center"/>
              <w:rPr>
                <w:b/>
                <w:color w:val="000000"/>
              </w:rPr>
            </w:pPr>
          </w:p>
          <w:p w:rsidR="001C6E0B" w:rsidRPr="00E9090D" w:rsidRDefault="001C6E0B" w:rsidP="0052471B">
            <w:pPr>
              <w:jc w:val="right"/>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Política Interior</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Preservación y Cuidado del Patrimonio Público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Función Pública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1C6E0B" w:rsidP="00D015F0">
            <w:pPr>
              <w:jc w:val="right"/>
              <w:rPr>
                <w:b/>
                <w:color w:val="000000"/>
              </w:rPr>
            </w:pPr>
            <w:r>
              <w:rPr>
                <w:color w:val="000000"/>
              </w:rPr>
              <w:t xml:space="preserve">                 </w:t>
            </w:r>
            <w:r w:rsidR="00D015F0">
              <w:rPr>
                <w:b/>
                <w:color w:val="000000"/>
              </w:rPr>
              <w:t>0.00</w:t>
            </w:r>
          </w:p>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Jurídicos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1,478,194.31</w:t>
            </w:r>
            <w:r w:rsidR="001C6E0B" w:rsidRPr="00E3018C">
              <w:rPr>
                <w:b/>
                <w:color w:val="000000"/>
              </w:rPr>
              <w:t xml:space="preserve"> </w:t>
            </w:r>
          </w:p>
          <w:p w:rsidR="001C6E0B" w:rsidRPr="00E9090D" w:rsidRDefault="001C6E0B" w:rsidP="00CB2803">
            <w:pPr>
              <w:jc w:val="center"/>
              <w:rPr>
                <w:rFonts w:eastAsia="Times New Roman"/>
                <w:color w:val="000000"/>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Organización de Procesos Electorales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1.3.7</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Población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1.3.8</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Territorio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D015F0" w:rsidP="00CB2803">
            <w:pPr>
              <w:jc w:val="right"/>
              <w:rPr>
                <w:rFonts w:eastAsia="Times New Roman"/>
                <w:color w:val="000000"/>
                <w:lang w:val="es-ES" w:eastAsia="es-ES"/>
              </w:rPr>
            </w:pPr>
            <w:r>
              <w:rPr>
                <w:rFonts w:eastAsia="Times New Roman"/>
                <w:b/>
                <w:color w:val="000000"/>
                <w:lang w:val="es-ES" w:eastAsia="es-ES"/>
              </w:rPr>
              <w:t>36,400.00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1.3.9</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3,400,623.72</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RELACIONES EXTERIORES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1.4.1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Relaciones Exteriores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ASUNTOS FINANCIEROS Y HACENDARIOS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1.5.1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Financieros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1.5.2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Hacendarios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1C6E0B" w:rsidP="00D015F0">
            <w:pPr>
              <w:jc w:val="right"/>
              <w:rPr>
                <w:b/>
                <w:color w:val="000000"/>
              </w:rPr>
            </w:pPr>
            <w:r w:rsidRPr="00E3018C">
              <w:rPr>
                <w:b/>
                <w:color w:val="000000"/>
              </w:rPr>
              <w:t xml:space="preserve">                 </w:t>
            </w:r>
            <w:r w:rsidR="00D015F0">
              <w:rPr>
                <w:b/>
                <w:color w:val="000000"/>
              </w:rPr>
              <w:t>4,092,289.28</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ASUNTOS DE ORDEN PÚBLICO Y DE SEGURIDAD INTERIOR</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Policía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D015F0" w:rsidRDefault="001C6E0B" w:rsidP="00D015F0">
            <w:pPr>
              <w:jc w:val="right"/>
              <w:rPr>
                <w:b/>
                <w:color w:val="000000"/>
              </w:rPr>
            </w:pPr>
            <w:r>
              <w:rPr>
                <w:color w:val="000000"/>
              </w:rPr>
              <w:t xml:space="preserve">     </w:t>
            </w:r>
            <w:r w:rsidRPr="00D015F0">
              <w:rPr>
                <w:b/>
                <w:color w:val="000000"/>
              </w:rPr>
              <w:t xml:space="preserve">         </w:t>
            </w:r>
            <w:r w:rsidR="00D015F0" w:rsidRPr="00D015F0">
              <w:rPr>
                <w:b/>
                <w:color w:val="000000"/>
              </w:rPr>
              <w:t>30,983,259.75</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Protección Civil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3,227,141.89</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1.7.3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Asuntos de Orden Público y Seguridad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9,274,995.25</w:t>
            </w:r>
            <w:r w:rsidR="001C6E0B" w:rsidRPr="00E3018C">
              <w:rPr>
                <w:b/>
                <w:color w:val="000000"/>
              </w:rPr>
              <w:t xml:space="preserve"> </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lastRenderedPageBreak/>
              <w:t>1.7.4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Sistema Nacional de Seguridad Pública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1.8.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OTROS SERVICIOS GENERALES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Registrales, Administrativos y Patrimoniales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21,704,700.61</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Estadísticos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de Comunicación y Medios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0.00</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Acceso a la Información Pública Gubernamental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D015F0" w:rsidP="00CB2803">
            <w:pPr>
              <w:jc w:val="right"/>
              <w:rPr>
                <w:rFonts w:eastAsia="Times New Roman"/>
                <w:color w:val="000000"/>
                <w:lang w:val="es-ES" w:eastAsia="es-ES"/>
              </w:rPr>
            </w:pPr>
            <w:r>
              <w:rPr>
                <w:rFonts w:eastAsia="Times New Roman"/>
                <w:b/>
                <w:color w:val="000000"/>
                <w:lang w:val="es-ES" w:eastAsia="es-ES"/>
              </w:rPr>
              <w:t>555,601.58</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1.8.5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015F0" w:rsidP="00D015F0">
            <w:pPr>
              <w:jc w:val="right"/>
              <w:rPr>
                <w:b/>
                <w:color w:val="000000"/>
              </w:rPr>
            </w:pPr>
            <w:r>
              <w:rPr>
                <w:b/>
                <w:color w:val="000000"/>
              </w:rPr>
              <w:t xml:space="preserve">                 0.00</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DESARROLLO SOCIAL</w:t>
            </w:r>
          </w:p>
        </w:tc>
        <w:tc>
          <w:tcPr>
            <w:tcW w:w="247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4"/>
                <w:lang w:eastAsia="es-ES"/>
              </w:rPr>
              <w:t>2.1.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PROTECCIÓN AMBIENTAL</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Ordenación de Desechos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D015F0" w:rsidP="00CB2803">
            <w:pPr>
              <w:jc w:val="right"/>
              <w:rPr>
                <w:rFonts w:eastAsia="Times New Roman"/>
                <w:color w:val="000000"/>
                <w:lang w:val="es-ES" w:eastAsia="es-ES"/>
              </w:rPr>
            </w:pPr>
            <w:r>
              <w:rPr>
                <w:rFonts w:eastAsia="Times New Roman"/>
                <w:b/>
                <w:color w:val="000000"/>
                <w:lang w:val="es-ES" w:eastAsia="es-ES"/>
              </w:rPr>
              <w:t>3,290,000.00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Administración del Agua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Ordenación de Aguas Residuales, Drenaje y Alcantarillado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D015F0" w:rsidP="00CB2803">
            <w:pPr>
              <w:jc w:val="right"/>
              <w:rPr>
                <w:rFonts w:eastAsia="Times New Roman"/>
                <w:color w:val="000000"/>
                <w:lang w:val="es-ES" w:eastAsia="es-ES"/>
              </w:rPr>
            </w:pPr>
            <w:r>
              <w:rPr>
                <w:rFonts w:eastAsia="Times New Roman"/>
                <w:b/>
                <w:color w:val="000000"/>
                <w:lang w:val="es-ES" w:eastAsia="es-ES"/>
              </w:rPr>
              <w:t>525,000.00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Reducción de la Contaminación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D015F0" w:rsidP="00CB2803">
            <w:pPr>
              <w:jc w:val="right"/>
              <w:rPr>
                <w:rFonts w:eastAsia="Times New Roman"/>
                <w:color w:val="000000"/>
                <w:lang w:val="es-ES" w:eastAsia="es-ES"/>
              </w:rPr>
            </w:pPr>
            <w:r>
              <w:rPr>
                <w:rFonts w:eastAsia="Times New Roman"/>
                <w:b/>
                <w:color w:val="000000"/>
                <w:lang w:val="es-ES" w:eastAsia="es-ES"/>
              </w:rPr>
              <w:t>97,000.00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Protección de la Diversidad Biológica y del Paisaje</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64882" w:rsidP="00CB2803">
            <w:pPr>
              <w:jc w:val="right"/>
              <w:rPr>
                <w:rFonts w:eastAsia="Times New Roman"/>
                <w:color w:val="000000"/>
                <w:lang w:val="es-ES" w:eastAsia="es-ES"/>
              </w:rPr>
            </w:pPr>
            <w:r>
              <w:rPr>
                <w:rFonts w:eastAsia="Times New Roman"/>
                <w:b/>
                <w:color w:val="000000"/>
                <w:lang w:val="es-ES" w:eastAsia="es-ES"/>
              </w:rPr>
              <w:t>789,399.67</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2.1.6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de Protección Ambiental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D22EB0" w:rsidP="00CB2803">
            <w:pPr>
              <w:jc w:val="right"/>
              <w:rPr>
                <w:rFonts w:eastAsia="Times New Roman"/>
                <w:color w:val="000000"/>
                <w:lang w:val="es-ES" w:eastAsia="es-ES"/>
              </w:rPr>
            </w:pPr>
            <w:r>
              <w:rPr>
                <w:rFonts w:eastAsia="Times New Roman"/>
                <w:b/>
                <w:color w:val="000000"/>
                <w:lang w:val="es-ES" w:eastAsia="es-ES"/>
              </w:rPr>
              <w:t>20,600.00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VIVIENDA Y SERVICIOS A LA COMUNIDAD</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Urbanización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D22EB0" w:rsidP="00D22EB0">
            <w:pPr>
              <w:jc w:val="right"/>
              <w:rPr>
                <w:b/>
                <w:color w:val="000000"/>
              </w:rPr>
            </w:pPr>
            <w:r>
              <w:rPr>
                <w:b/>
                <w:color w:val="000000"/>
              </w:rPr>
              <w:t xml:space="preserve">              52,588,517.83</w:t>
            </w:r>
            <w:r w:rsidR="001C6E0B" w:rsidRPr="00E3018C">
              <w:rPr>
                <w:b/>
                <w:color w:val="000000"/>
              </w:rPr>
              <w:t xml:space="preserve"> </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Desarrollo Comunitario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1C6E0B" w:rsidP="00043032">
            <w:pPr>
              <w:jc w:val="right"/>
              <w:rPr>
                <w:b/>
                <w:color w:val="000000"/>
              </w:rPr>
            </w:pPr>
            <w:r>
              <w:rPr>
                <w:color w:val="000000"/>
              </w:rPr>
              <w:t xml:space="preserve">                 </w:t>
            </w:r>
            <w:r w:rsidR="00043032">
              <w:rPr>
                <w:b/>
                <w:color w:val="000000"/>
              </w:rPr>
              <w:t>1,517,865.08</w:t>
            </w:r>
            <w:r w:rsidRPr="00E3018C">
              <w:rPr>
                <w:b/>
                <w:color w:val="000000"/>
              </w:rPr>
              <w:t xml:space="preserve"> </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Abastecimiento de Agua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Alumbrado Público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43032" w:rsidP="00CB2803">
            <w:pPr>
              <w:jc w:val="right"/>
              <w:rPr>
                <w:rFonts w:eastAsia="Times New Roman"/>
                <w:color w:val="000000"/>
                <w:lang w:val="es-ES" w:eastAsia="es-ES"/>
              </w:rPr>
            </w:pPr>
            <w:r>
              <w:rPr>
                <w:rFonts w:eastAsia="Times New Roman"/>
                <w:b/>
                <w:color w:val="000000"/>
                <w:lang w:val="es-ES" w:eastAsia="es-ES"/>
              </w:rPr>
              <w:t>14,180,200.80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Vivienda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Comunales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BE1C29" w:rsidP="00043032">
            <w:pPr>
              <w:jc w:val="right"/>
              <w:rPr>
                <w:b/>
                <w:color w:val="000000"/>
              </w:rPr>
            </w:pPr>
            <w:r>
              <w:rPr>
                <w:b/>
                <w:color w:val="000000"/>
              </w:rPr>
              <w:t xml:space="preserve">               1,484,070.7</w:t>
            </w:r>
            <w:r w:rsidR="00043032">
              <w:rPr>
                <w:b/>
                <w:color w:val="000000"/>
              </w:rPr>
              <w:t>8</w:t>
            </w:r>
            <w:r w:rsidR="001C6E0B" w:rsidRPr="00E3018C">
              <w:rPr>
                <w:b/>
                <w:color w:val="000000"/>
              </w:rPr>
              <w:t xml:space="preserve"> </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2.2.7</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Desarrollo Regional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43032" w:rsidP="00CB2803">
            <w:pPr>
              <w:jc w:val="right"/>
              <w:rPr>
                <w:rFonts w:eastAsia="Times New Roman"/>
                <w:color w:val="000000"/>
                <w:lang w:val="es-ES" w:eastAsia="es-ES"/>
              </w:rPr>
            </w:pPr>
            <w:r>
              <w:rPr>
                <w:rFonts w:eastAsia="Times New Roman"/>
                <w:b/>
                <w:color w:val="000000"/>
                <w:lang w:val="es-ES" w:eastAsia="es-ES"/>
              </w:rPr>
              <w:t>1,551,630.01</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SALUD</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Prestación de Servicios de Salud a la Comunidad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Prestación de Servicios de Salud a la Persona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Generación de Recursos para la Salud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Rectoría del Sistema de Salud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2.3.5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Protección Social en Salud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RECREACIÓN, CULTURA Y OTRAS MANIFESTACIONES SOCIALES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Deporte y Recreación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43032" w:rsidP="00CB2803">
            <w:pPr>
              <w:jc w:val="right"/>
              <w:rPr>
                <w:rFonts w:eastAsia="Times New Roman"/>
                <w:color w:val="000000"/>
                <w:lang w:val="es-ES" w:eastAsia="es-ES"/>
              </w:rPr>
            </w:pPr>
            <w:r>
              <w:rPr>
                <w:rFonts w:eastAsia="Times New Roman"/>
                <w:b/>
                <w:color w:val="000000"/>
                <w:lang w:val="es-ES" w:eastAsia="es-ES"/>
              </w:rPr>
              <w:t>4,200.000</w:t>
            </w:r>
            <w:r w:rsidR="001C6E0B" w:rsidRPr="000F083C">
              <w:rPr>
                <w:rFonts w:eastAsia="Times New Roman"/>
                <w:b/>
                <w:color w:val="000000"/>
                <w:lang w:val="es-ES" w:eastAsia="es-ES"/>
              </w:rPr>
              <w:t>.00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Cultura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43032" w:rsidP="00CB2803">
            <w:pPr>
              <w:jc w:val="right"/>
              <w:rPr>
                <w:rFonts w:eastAsia="Times New Roman"/>
                <w:color w:val="000000"/>
                <w:lang w:val="es-ES" w:eastAsia="es-ES"/>
              </w:rPr>
            </w:pPr>
            <w:r>
              <w:rPr>
                <w:rFonts w:eastAsia="Times New Roman"/>
                <w:b/>
                <w:color w:val="000000"/>
                <w:lang w:val="es-ES" w:eastAsia="es-ES"/>
              </w:rPr>
              <w:t>3,411,800</w:t>
            </w:r>
            <w:r w:rsidR="001C6E0B" w:rsidRPr="000F083C">
              <w:rPr>
                <w:rFonts w:eastAsia="Times New Roman"/>
                <w:b/>
                <w:color w:val="000000"/>
                <w:lang w:val="es-ES" w:eastAsia="es-ES"/>
              </w:rPr>
              <w:t>.00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Radio, Televisión y Editoriales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2.4.4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Religiosos y Otras Manifestaciones Sociales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EDUCACIÓN</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Básica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Media Superior</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Superior</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Posgrado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2.5.5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Educación para Adultos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lastRenderedPageBreak/>
              <w:t>2.5.6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Educativos y Actividades Inherentes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043032" w:rsidP="00043032">
            <w:pPr>
              <w:jc w:val="right"/>
              <w:rPr>
                <w:b/>
                <w:color w:val="000000"/>
              </w:rPr>
            </w:pPr>
            <w:r>
              <w:rPr>
                <w:b/>
                <w:color w:val="000000"/>
              </w:rPr>
              <w:t xml:space="preserve">                3,507,495.51</w:t>
            </w:r>
            <w:r w:rsidR="001C6E0B" w:rsidRPr="00E3018C">
              <w:rPr>
                <w:b/>
                <w:color w:val="000000"/>
              </w:rPr>
              <w:t xml:space="preserve"> </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PROTECCIÓN SOCIAL</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Enfermedad e Incapacidad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Edad Avanzada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043032" w:rsidP="00043032">
            <w:pPr>
              <w:jc w:val="right"/>
              <w:rPr>
                <w:b/>
                <w:color w:val="000000"/>
              </w:rPr>
            </w:pPr>
            <w:r>
              <w:rPr>
                <w:b/>
                <w:color w:val="000000"/>
              </w:rPr>
              <w:t xml:space="preserve">                 0.00</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Familia e Hijos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043032" w:rsidRDefault="00043032" w:rsidP="00043032">
            <w:pPr>
              <w:jc w:val="right"/>
              <w:rPr>
                <w:rFonts w:ascii="Arial" w:eastAsia="Times New Roman" w:hAnsi="Arial" w:cs="Arial"/>
                <w:b/>
                <w:color w:val="000000"/>
                <w:sz w:val="18"/>
                <w:szCs w:val="18"/>
                <w:lang w:val="es-ES" w:eastAsia="es-ES"/>
              </w:rPr>
            </w:pPr>
            <w:r w:rsidRPr="00043032">
              <w:rPr>
                <w:rFonts w:ascii="Arial" w:eastAsia="Times New Roman" w:hAnsi="Arial" w:cs="Arial"/>
                <w:b/>
                <w:color w:val="000000"/>
                <w:sz w:val="18"/>
                <w:szCs w:val="18"/>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Desempleo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43032" w:rsidP="00CB2803">
            <w:pPr>
              <w:jc w:val="right"/>
              <w:rPr>
                <w:rFonts w:eastAsia="Times New Roman"/>
                <w:color w:val="000000"/>
                <w:lang w:val="es-ES" w:eastAsia="es-ES"/>
              </w:rPr>
            </w:pPr>
            <w:r>
              <w:rPr>
                <w:rFonts w:eastAsia="Times New Roman"/>
                <w:b/>
                <w:color w:val="000000"/>
                <w:lang w:val="es-ES" w:eastAsia="es-ES"/>
              </w:rPr>
              <w:t>1,019,940.78</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Alimentación y Nutrición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 Social para la Vivienda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2.6.7</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Indígenas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2.6.8</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Grupos Vulnerables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043032" w:rsidP="00043032">
            <w:pPr>
              <w:jc w:val="right"/>
              <w:rPr>
                <w:b/>
                <w:color w:val="000000"/>
              </w:rPr>
            </w:pPr>
            <w:r>
              <w:rPr>
                <w:b/>
                <w:color w:val="000000"/>
              </w:rPr>
              <w:t xml:space="preserve">                 0.00</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2.6.9</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de Seguridad Social y Asistencia Social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2.7.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OTROS ASUNTOS SOCIALES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2.7.1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Asuntos Sociales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1C6E0B" w:rsidP="00043032">
            <w:pPr>
              <w:jc w:val="right"/>
              <w:rPr>
                <w:b/>
                <w:color w:val="000000"/>
              </w:rPr>
            </w:pPr>
            <w:r>
              <w:rPr>
                <w:color w:val="000000"/>
              </w:rPr>
              <w:t xml:space="preserve">               </w:t>
            </w:r>
            <w:r w:rsidR="00043032">
              <w:rPr>
                <w:b/>
                <w:color w:val="000000"/>
              </w:rPr>
              <w:t>7,169,304.12</w:t>
            </w:r>
            <w:r w:rsidRPr="00E3018C">
              <w:rPr>
                <w:b/>
                <w:color w:val="000000"/>
              </w:rPr>
              <w:t xml:space="preserve"> </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2E5361" w:rsidRDefault="001C6E0B" w:rsidP="00CB2803">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DESARROLLO ECONÓMICO</w:t>
            </w:r>
          </w:p>
        </w:tc>
        <w:tc>
          <w:tcPr>
            <w:tcW w:w="247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2E5361" w:rsidRDefault="001C6E0B" w:rsidP="00CB2803">
            <w:pPr>
              <w:jc w:val="center"/>
              <w:rPr>
                <w:rFonts w:ascii="Arial" w:eastAsia="Times New Roman" w:hAnsi="Arial" w:cs="Arial"/>
                <w:b/>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ASUNTOS ECONÓMICOS, COMERCIALES Y LABORALES EN GENERAL</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3.1.1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Económicos y Comerciales en General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7F669B" w:rsidP="00043032">
            <w:pPr>
              <w:jc w:val="right"/>
              <w:rPr>
                <w:b/>
                <w:color w:val="000000"/>
              </w:rPr>
            </w:pPr>
            <w:r>
              <w:rPr>
                <w:b/>
                <w:color w:val="000000"/>
              </w:rPr>
              <w:t xml:space="preserve">                2,647,698.29</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3.1.2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Asuntos Laborales Generales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AGROPECUARIA, SILVICULTURA, PESCA Y CAZA</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Agropecuaria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Silvicultura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Acuacultura, Pesca y Caza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Agroindustrial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proofErr w:type="spellStart"/>
            <w:r w:rsidRPr="00E9090D">
              <w:rPr>
                <w:rFonts w:ascii="Fira Sans Light" w:eastAsia="Times New Roman" w:hAnsi="Fira Sans Light"/>
                <w:color w:val="595959"/>
                <w:sz w:val="20"/>
                <w:szCs w:val="20"/>
                <w:lang w:val="es-ES" w:eastAsia="es-ES"/>
              </w:rPr>
              <w:t>Hidroagrícola</w:t>
            </w:r>
            <w:proofErr w:type="spellEnd"/>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3.2.6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Apoyo Financiero a la Banca y Seguro Agropecuario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COMBUSTIBLES Y ENERGÍA</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Carbón y Otros Combustibles Minerales Sólidos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Petróleo y Gas Natural (Hidrocarburos)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Combustibles Nucleares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Combustibles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Electricidad</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3.3.6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Energía no Eléctrica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MINERÍA, MANUFACTURAS Y CONSTRUCCIÓN</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3.4.1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Extracción de Recursos Minerales excepto los Combustibles Minerales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3.4.2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Manufacturas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3.4.3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Construcción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3.5.</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TRANSPORTE</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Carretera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Agua y Puertos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Ferrocarril</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Aéreo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3.5.5</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Transporte por Oleoductos y Gasoductos y Otros Sistemas de Transporte</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lastRenderedPageBreak/>
              <w:t>3.5.6</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Relacionados con Transporte</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3.6.</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COMUNICACIONES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3.6.1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Comunicaciones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BE1C29" w:rsidP="00CB2803">
            <w:pPr>
              <w:jc w:val="right"/>
              <w:rPr>
                <w:rFonts w:eastAsia="Times New Roman"/>
                <w:color w:val="000000"/>
                <w:lang w:val="es-ES" w:eastAsia="es-ES"/>
              </w:rPr>
            </w:pPr>
            <w:r>
              <w:rPr>
                <w:rFonts w:eastAsia="Times New Roman"/>
                <w:b/>
                <w:color w:val="000000"/>
                <w:lang w:val="es-ES" w:eastAsia="es-ES"/>
              </w:rPr>
              <w:t>1,717,500</w:t>
            </w:r>
            <w:r w:rsidR="00043032">
              <w:rPr>
                <w:rFonts w:eastAsia="Times New Roman"/>
                <w:b/>
                <w:color w:val="000000"/>
                <w:lang w:val="es-ES" w:eastAsia="es-ES"/>
              </w:rPr>
              <w:t>.01</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3.7.</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TURISMO</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3.7.1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Turismo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043032" w:rsidP="00043032">
            <w:pPr>
              <w:jc w:val="right"/>
              <w:rPr>
                <w:b/>
                <w:color w:val="000000"/>
              </w:rPr>
            </w:pPr>
            <w:r>
              <w:rPr>
                <w:b/>
                <w:color w:val="000000"/>
              </w:rPr>
              <w:t xml:space="preserve">   </w:t>
            </w:r>
            <w:r w:rsidR="00BC1634">
              <w:rPr>
                <w:b/>
                <w:color w:val="000000"/>
              </w:rPr>
              <w:t xml:space="preserve">                  736,000.00</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3.7.2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Hoteles y Restaurantes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3.8.</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CIENCIA, TECNOLOGÍA E INNOVACIÓN</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Investigación Científica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Desarrollo Tecnológico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Científicos y Tecnológicos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043032" w:rsidP="00CB2803">
            <w:pPr>
              <w:jc w:val="right"/>
              <w:rPr>
                <w:rFonts w:eastAsia="Times New Roman"/>
                <w:color w:val="000000"/>
                <w:lang w:val="es-ES" w:eastAsia="es-ES"/>
              </w:rPr>
            </w:pPr>
            <w:r>
              <w:rPr>
                <w:rFonts w:eastAsia="Times New Roman"/>
                <w:b/>
                <w:color w:val="000000"/>
                <w:lang w:val="es-ES" w:eastAsia="es-ES"/>
              </w:rPr>
              <w:t>1,054,158.07</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3.8.4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Innovación</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3.9.</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OTRAS INDUSTRIAS Y OTROS ASUNTOS ECONÓMICOS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3.9.1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Comercio, Distribución, Almacenamiento y Depósito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3.9.2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Otras Industrias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3.9.3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Asuntos Económicos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8"/>
                <w:lang w:eastAsia="es-ES"/>
              </w:rPr>
              <w:t>4</w:t>
            </w:r>
          </w:p>
        </w:tc>
        <w:tc>
          <w:tcPr>
            <w:tcW w:w="771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2E5361" w:rsidRDefault="001C6E0B" w:rsidP="00CB2803">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OTRAS NO CLASIFICADAS EN FUNCIONES ANTERIORES</w:t>
            </w:r>
          </w:p>
        </w:tc>
        <w:tc>
          <w:tcPr>
            <w:tcW w:w="247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E0B" w:rsidRPr="002E5361" w:rsidRDefault="001C6E0B" w:rsidP="00CB2803">
            <w:pPr>
              <w:jc w:val="center"/>
              <w:rPr>
                <w:rFonts w:ascii="Arial" w:eastAsia="Times New Roman" w:hAnsi="Arial" w:cs="Arial"/>
                <w:b/>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4.1.</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TRANSACCIONES DE LA DEUDA PUBLICA / COSTO FINANCIERO DE LA DEUDA</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4.1.1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Deuda Pública Interna</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3018C" w:rsidRDefault="00043032" w:rsidP="00043032">
            <w:pPr>
              <w:jc w:val="right"/>
              <w:rPr>
                <w:b/>
                <w:color w:val="000000"/>
              </w:rPr>
            </w:pPr>
            <w:r>
              <w:rPr>
                <w:b/>
                <w:color w:val="000000"/>
              </w:rPr>
              <w:t xml:space="preserve">                 0.00</w:t>
            </w:r>
          </w:p>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4.2.</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TRANSFERENCIAS, PARTICIPACIONES Y APORTACIONES ENTRE DIFERENTES NIVELES Y ORDENES DE GOBIERNO</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4.2.1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Transferencias entre Diferentes Niveles y Ordenes de Gobierno</w:t>
            </w:r>
          </w:p>
        </w:tc>
        <w:tc>
          <w:tcPr>
            <w:tcW w:w="2472" w:type="dxa"/>
            <w:tcBorders>
              <w:top w:val="nil"/>
              <w:left w:val="nil"/>
              <w:bottom w:val="single" w:sz="4" w:space="0" w:color="auto"/>
              <w:right w:val="single" w:sz="4" w:space="0" w:color="auto"/>
            </w:tcBorders>
            <w:shd w:val="clear" w:color="auto" w:fill="auto"/>
            <w:noWrap/>
            <w:vAlign w:val="center"/>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4.3.</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SANEAMIENTO DEL SISTEMA FINANCIERO</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2A1EB2" w:rsidRDefault="001C6E0B" w:rsidP="00CB2803">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Saneamiento del Sistema Financiero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4.3.2</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2A1EB2" w:rsidRDefault="001C6E0B" w:rsidP="00CB2803">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Apoyos IPAB</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4.3.3</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2A1EB2" w:rsidRDefault="001C6E0B" w:rsidP="00CB2803">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Banca de Desarrollo</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s="Arial"/>
                <w:color w:val="595959"/>
                <w:sz w:val="20"/>
                <w:szCs w:val="24"/>
                <w:lang w:eastAsia="es-ES"/>
              </w:rPr>
              <w:t>4.3.4</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2A1EB2" w:rsidRDefault="001C6E0B" w:rsidP="00CB2803">
            <w:pPr>
              <w:ind w:left="567"/>
              <w:rPr>
                <w:rFonts w:ascii="Fira Sans Light" w:eastAsia="Times New Roman" w:hAnsi="Fira Sans Light"/>
                <w:color w:val="595959"/>
                <w:sz w:val="20"/>
                <w:szCs w:val="20"/>
                <w:lang w:val="es-ES" w:eastAsia="es-ES"/>
              </w:rPr>
            </w:pPr>
            <w:r w:rsidRPr="002A1EB2">
              <w:rPr>
                <w:rFonts w:ascii="Fira Sans Light" w:eastAsia="Times New Roman" w:hAnsi="Fira Sans Light"/>
                <w:color w:val="595959"/>
                <w:sz w:val="20"/>
                <w:szCs w:val="20"/>
                <w:lang w:val="es-ES" w:eastAsia="es-ES"/>
              </w:rPr>
              <w:t>Apoyo a los programas de reestructura en unidades de inversión (UDIS)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821BDC"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cs="Arial"/>
                <w:b/>
                <w:bCs/>
                <w:color w:val="595959"/>
                <w:sz w:val="20"/>
                <w:szCs w:val="20"/>
                <w:lang w:eastAsia="es-ES"/>
              </w:rPr>
              <w:t>4.4.</w:t>
            </w:r>
          </w:p>
        </w:tc>
        <w:tc>
          <w:tcPr>
            <w:tcW w:w="771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9090D" w:rsidRDefault="001C6E0B" w:rsidP="00CB2803">
            <w:pPr>
              <w:ind w:left="283"/>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0"/>
                <w:lang w:val="es-ES" w:eastAsia="es-ES"/>
              </w:rPr>
              <w:t>ADEUDOS DE EJERCICIOS FISCALES ANTERIORES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2E5361" w:rsidRDefault="001C6E0B" w:rsidP="00CB2803">
            <w:pPr>
              <w:jc w:val="center"/>
              <w:rPr>
                <w:rFonts w:ascii="Arial" w:eastAsia="Times New Roman" w:hAnsi="Arial" w:cs="Arial"/>
                <w:color w:val="000000"/>
                <w:sz w:val="18"/>
                <w:szCs w:val="18"/>
                <w:lang w:val="es-ES" w:eastAsia="es-ES"/>
              </w:rPr>
            </w:pPr>
          </w:p>
        </w:tc>
      </w:tr>
      <w:tr w:rsidR="001C6E0B" w:rsidRPr="00E9090D" w:rsidTr="00064882">
        <w:trPr>
          <w:trHeight w:val="283"/>
          <w:jc w:val="center"/>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1C6E0B" w:rsidRPr="00E9090D" w:rsidRDefault="001C6E0B" w:rsidP="00CB2803">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eastAsia="es-ES"/>
              </w:rPr>
              <w:t>4.4.1</w:t>
            </w:r>
          </w:p>
        </w:tc>
        <w:tc>
          <w:tcPr>
            <w:tcW w:w="771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Adeudos de Ejercicios Fiscales Anteriores</w:t>
            </w:r>
          </w:p>
        </w:tc>
        <w:tc>
          <w:tcPr>
            <w:tcW w:w="2472" w:type="dxa"/>
            <w:tcBorders>
              <w:top w:val="nil"/>
              <w:left w:val="nil"/>
              <w:bottom w:val="single" w:sz="4" w:space="0" w:color="auto"/>
              <w:right w:val="single" w:sz="4" w:space="0" w:color="auto"/>
            </w:tcBorders>
            <w:shd w:val="clear" w:color="auto" w:fill="auto"/>
            <w:noWrap/>
            <w:vAlign w:val="center"/>
            <w:hideMark/>
          </w:tcPr>
          <w:p w:rsidR="001C6E0B" w:rsidRPr="00E9090D" w:rsidRDefault="001C6E0B" w:rsidP="00CB2803">
            <w:pPr>
              <w:jc w:val="right"/>
              <w:rPr>
                <w:rFonts w:eastAsia="Times New Roman"/>
                <w:color w:val="000000"/>
                <w:lang w:val="es-ES" w:eastAsia="es-ES"/>
              </w:rPr>
            </w:pPr>
            <w:r w:rsidRPr="000F083C">
              <w:rPr>
                <w:rFonts w:eastAsia="Times New Roman"/>
                <w:b/>
                <w:color w:val="000000"/>
                <w:lang w:val="es-ES" w:eastAsia="es-ES"/>
              </w:rPr>
              <w:t>0.00</w:t>
            </w:r>
          </w:p>
        </w:tc>
      </w:tr>
      <w:tr w:rsidR="001C6E0B" w:rsidRPr="00425C6A" w:rsidTr="00064882">
        <w:trPr>
          <w:trHeight w:val="397"/>
          <w:jc w:val="center"/>
        </w:trPr>
        <w:tc>
          <w:tcPr>
            <w:tcW w:w="8356"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C6E0B" w:rsidRPr="00C561FD" w:rsidRDefault="001C6E0B" w:rsidP="00CB2803">
            <w:pPr>
              <w:jc w:val="center"/>
              <w:rPr>
                <w:rFonts w:ascii="Fira Sans Medium" w:eastAsia="Times New Roman" w:hAnsi="Fira Sans Medium"/>
                <w:b/>
                <w:color w:val="000000"/>
                <w:lang w:val="es-ES" w:eastAsia="es-ES"/>
              </w:rPr>
            </w:pPr>
            <w:r w:rsidRPr="00C561FD">
              <w:rPr>
                <w:rFonts w:ascii="Fira Sans Medium" w:eastAsia="Times New Roman" w:hAnsi="Fira Sans Medium"/>
                <w:b/>
                <w:color w:val="595959" w:themeColor="text1" w:themeTint="A6"/>
                <w:sz w:val="20"/>
                <w:lang w:val="es-ES" w:eastAsia="es-ES"/>
              </w:rPr>
              <w:t>Total presupuesto de egresos</w:t>
            </w:r>
          </w:p>
        </w:tc>
        <w:tc>
          <w:tcPr>
            <w:tcW w:w="2472" w:type="dxa"/>
            <w:tcBorders>
              <w:top w:val="nil"/>
              <w:left w:val="nil"/>
              <w:bottom w:val="single" w:sz="4" w:space="0" w:color="auto"/>
              <w:right w:val="single" w:sz="4" w:space="0" w:color="auto"/>
            </w:tcBorders>
            <w:shd w:val="clear" w:color="auto" w:fill="F2F2F2" w:themeFill="background1" w:themeFillShade="F2"/>
            <w:noWrap/>
            <w:vAlign w:val="center"/>
            <w:hideMark/>
          </w:tcPr>
          <w:p w:rsidR="001C6E0B" w:rsidRPr="00E3018C" w:rsidRDefault="001C6E0B" w:rsidP="00CB2803">
            <w:pPr>
              <w:jc w:val="center"/>
              <w:rPr>
                <w:b/>
                <w:color w:val="000000"/>
              </w:rPr>
            </w:pPr>
            <w:r>
              <w:rPr>
                <w:color w:val="000000"/>
              </w:rPr>
              <w:t xml:space="preserve">       </w:t>
            </w:r>
            <w:r w:rsidR="004F6AAB">
              <w:rPr>
                <w:color w:val="000000"/>
              </w:rPr>
              <w:t xml:space="preserve">   </w:t>
            </w:r>
            <w:r w:rsidR="004F6AAB" w:rsidRPr="00C561FD">
              <w:rPr>
                <w:b/>
                <w:color w:val="000000"/>
              </w:rPr>
              <w:t xml:space="preserve"> </w:t>
            </w:r>
            <w:r w:rsidR="00C561FD" w:rsidRPr="00C561FD">
              <w:rPr>
                <w:b/>
                <w:color w:val="000000"/>
              </w:rPr>
              <w:t>$</w:t>
            </w:r>
            <w:r w:rsidR="004F6AAB">
              <w:rPr>
                <w:color w:val="000000"/>
              </w:rPr>
              <w:t xml:space="preserve">  </w:t>
            </w:r>
            <w:r w:rsidRPr="00C561FD">
              <w:rPr>
                <w:b/>
                <w:color w:val="000000"/>
              </w:rPr>
              <w:t xml:space="preserve">  </w:t>
            </w:r>
            <w:r w:rsidR="004F6AAB">
              <w:rPr>
                <w:b/>
                <w:color w:val="000000"/>
              </w:rPr>
              <w:t>198,590,234.89</w:t>
            </w:r>
          </w:p>
          <w:p w:rsidR="001C6E0B" w:rsidRPr="00425C6A" w:rsidRDefault="001C6E0B" w:rsidP="00CB2803">
            <w:pPr>
              <w:jc w:val="center"/>
              <w:rPr>
                <w:rFonts w:eastAsia="Times New Roman"/>
                <w:color w:val="000000"/>
                <w:lang w:val="es-ES" w:eastAsia="es-ES"/>
              </w:rPr>
            </w:pPr>
          </w:p>
        </w:tc>
      </w:tr>
    </w:tbl>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Light" w:hAnsi="Fira Sans Light"/>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1C6E0B" w:rsidRDefault="001C6E0B" w:rsidP="001C6E0B">
      <w:pPr>
        <w:jc w:val="both"/>
        <w:rPr>
          <w:rFonts w:ascii="Arial" w:hAnsi="Arial" w:cs="Arial"/>
          <w:color w:val="0070C0"/>
          <w:sz w:val="18"/>
        </w:rPr>
      </w:pPr>
      <w:r w:rsidRPr="002E5361">
        <w:rPr>
          <w:rFonts w:ascii="Fira Sans Medium" w:hAnsi="Fira Sans Medium"/>
          <w:color w:val="595959" w:themeColor="text1" w:themeTint="A6"/>
          <w:sz w:val="20"/>
          <w:szCs w:val="20"/>
        </w:rPr>
        <w:t>Artículo</w:t>
      </w:r>
      <w:r w:rsidRPr="00401F04">
        <w:rPr>
          <w:rFonts w:ascii="Fira Sans Medium" w:hAnsi="Fira Sans Medium"/>
          <w:color w:val="595959" w:themeColor="text1" w:themeTint="A6"/>
          <w:sz w:val="20"/>
          <w:szCs w:val="20"/>
        </w:rPr>
        <w:t xml:space="preserve"> 15</w:t>
      </w:r>
      <w:r w:rsidRPr="002E5361">
        <w:rPr>
          <w:rFonts w:ascii="Fira Sans Light" w:hAnsi="Fira Sans Light"/>
          <w:color w:val="595959" w:themeColor="text1" w:themeTint="A6"/>
          <w:sz w:val="20"/>
          <w:szCs w:val="20"/>
        </w:rPr>
        <w:t>. El presupuesto de egre</w:t>
      </w:r>
      <w:r w:rsidR="00CA5948">
        <w:rPr>
          <w:rFonts w:ascii="Fira Sans Light" w:hAnsi="Fira Sans Light"/>
          <w:color w:val="595959" w:themeColor="text1" w:themeTint="A6"/>
          <w:sz w:val="20"/>
          <w:szCs w:val="20"/>
        </w:rPr>
        <w:t>sos municipal del ejercicio 2018</w:t>
      </w:r>
      <w:r w:rsidRPr="002E5361">
        <w:rPr>
          <w:rFonts w:ascii="Fira Sans Light" w:hAnsi="Fira Sans Light"/>
          <w:color w:val="595959" w:themeColor="text1" w:themeTint="A6"/>
          <w:sz w:val="20"/>
          <w:szCs w:val="20"/>
        </w:rPr>
        <w:t xml:space="preserve"> con base en la Clasificación Programática, desglosando por programa presupuestario, se distribuye de la siguiente manera:</w:t>
      </w:r>
      <w:r>
        <w:rPr>
          <w:rFonts w:ascii="Fira Sans Light" w:hAnsi="Fira Sans Light"/>
          <w:color w:val="595959" w:themeColor="text1" w:themeTint="A6"/>
          <w:sz w:val="20"/>
          <w:szCs w:val="20"/>
        </w:rPr>
        <w:t xml:space="preserve"> </w:t>
      </w:r>
      <w:r w:rsidRPr="0088584A">
        <w:rPr>
          <w:rFonts w:ascii="Arial" w:hAnsi="Arial" w:cs="Arial"/>
          <w:color w:val="0070C0"/>
          <w:sz w:val="18"/>
        </w:rPr>
        <w:t>(</w:t>
      </w:r>
      <w:r>
        <w:rPr>
          <w:rFonts w:ascii="Arial" w:hAnsi="Arial" w:cs="Arial"/>
          <w:color w:val="0070C0"/>
          <w:sz w:val="18"/>
        </w:rPr>
        <w:t>Llenar con $0.00 e</w:t>
      </w:r>
      <w:r w:rsidRPr="0088584A">
        <w:rPr>
          <w:rFonts w:ascii="Arial" w:hAnsi="Arial" w:cs="Arial"/>
          <w:color w:val="0070C0"/>
          <w:sz w:val="18"/>
        </w:rPr>
        <w:t xml:space="preserve">n caso de tratarse de </w:t>
      </w:r>
      <w:r>
        <w:rPr>
          <w:rFonts w:ascii="Arial" w:hAnsi="Arial" w:cs="Arial"/>
          <w:color w:val="0070C0"/>
          <w:sz w:val="18"/>
        </w:rPr>
        <w:t>conceptos</w:t>
      </w:r>
      <w:r w:rsidRPr="0088584A">
        <w:rPr>
          <w:rFonts w:ascii="Arial" w:hAnsi="Arial" w:cs="Arial"/>
          <w:color w:val="0070C0"/>
          <w:sz w:val="18"/>
        </w:rPr>
        <w:t xml:space="preserve"> para los cuales el gobierno municipal no presupueste egresos)</w:t>
      </w:r>
    </w:p>
    <w:p w:rsidR="00BC1634" w:rsidRDefault="00BC1634" w:rsidP="001C6E0B">
      <w:pPr>
        <w:jc w:val="both"/>
        <w:rPr>
          <w:rFonts w:ascii="Arial" w:hAnsi="Arial" w:cs="Arial"/>
          <w:color w:val="0070C0"/>
          <w:sz w:val="18"/>
        </w:rPr>
      </w:pPr>
    </w:p>
    <w:p w:rsidR="00BC1634" w:rsidRDefault="00BC1634" w:rsidP="001C6E0B">
      <w:pPr>
        <w:jc w:val="both"/>
        <w:rPr>
          <w:rFonts w:ascii="Arial" w:hAnsi="Arial" w:cs="Arial"/>
          <w:color w:val="0070C0"/>
          <w:sz w:val="18"/>
        </w:rPr>
      </w:pPr>
    </w:p>
    <w:p w:rsidR="00BC1634" w:rsidRDefault="00BC1634" w:rsidP="001C6E0B">
      <w:pPr>
        <w:jc w:val="both"/>
        <w:rPr>
          <w:rFonts w:ascii="Arial" w:hAnsi="Arial" w:cs="Arial"/>
          <w:color w:val="0070C0"/>
          <w:sz w:val="18"/>
        </w:rPr>
      </w:pPr>
    </w:p>
    <w:p w:rsidR="00BC1634" w:rsidRDefault="00BC1634" w:rsidP="001C6E0B">
      <w:pPr>
        <w:jc w:val="both"/>
        <w:rPr>
          <w:rFonts w:ascii="Arial" w:hAnsi="Arial" w:cs="Arial"/>
          <w:color w:val="0070C0"/>
          <w:sz w:val="18"/>
        </w:rPr>
      </w:pPr>
    </w:p>
    <w:p w:rsidR="00BC1634" w:rsidRDefault="00BC1634" w:rsidP="001C6E0B">
      <w:pPr>
        <w:jc w:val="both"/>
        <w:rPr>
          <w:rFonts w:ascii="Arial" w:hAnsi="Arial" w:cs="Arial"/>
          <w:color w:val="0070C0"/>
          <w:sz w:val="18"/>
        </w:rPr>
      </w:pPr>
    </w:p>
    <w:p w:rsidR="00BC1634" w:rsidRDefault="00BC1634" w:rsidP="001C6E0B">
      <w:pPr>
        <w:jc w:val="both"/>
        <w:rPr>
          <w:rFonts w:ascii="Arial" w:hAnsi="Arial" w:cs="Arial"/>
          <w:color w:val="0070C0"/>
          <w:sz w:val="18"/>
        </w:rPr>
      </w:pPr>
    </w:p>
    <w:p w:rsidR="00BC1634" w:rsidRDefault="00BC1634" w:rsidP="001C6E0B">
      <w:pPr>
        <w:jc w:val="both"/>
        <w:rPr>
          <w:rFonts w:ascii="Arial" w:hAnsi="Arial" w:cs="Arial"/>
          <w:color w:val="0070C0"/>
          <w:sz w:val="18"/>
        </w:rPr>
      </w:pPr>
    </w:p>
    <w:p w:rsidR="00BC1634" w:rsidRPr="0088584A" w:rsidRDefault="00BC1634"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tbl>
      <w:tblPr>
        <w:tblW w:w="10490" w:type="dxa"/>
        <w:tblCellMar>
          <w:left w:w="70" w:type="dxa"/>
          <w:right w:w="70" w:type="dxa"/>
        </w:tblCellMar>
        <w:tblLook w:val="04A0"/>
      </w:tblPr>
      <w:tblGrid>
        <w:gridCol w:w="8618"/>
        <w:gridCol w:w="2322"/>
      </w:tblGrid>
      <w:tr w:rsidR="001C6E0B" w:rsidRPr="00C91B6E" w:rsidTr="00CA5948">
        <w:trPr>
          <w:trHeight w:val="315"/>
        </w:trPr>
        <w:tc>
          <w:tcPr>
            <w:tcW w:w="7820" w:type="dxa"/>
            <w:shd w:val="clear" w:color="auto" w:fill="auto"/>
            <w:noWrap/>
            <w:vAlign w:val="center"/>
            <w:hideMark/>
          </w:tcPr>
          <w:tbl>
            <w:tblPr>
              <w:tblW w:w="9776" w:type="dxa"/>
              <w:tblCellMar>
                <w:left w:w="70" w:type="dxa"/>
                <w:right w:w="70" w:type="dxa"/>
              </w:tblCellMar>
              <w:tblLook w:val="04A0"/>
            </w:tblPr>
            <w:tblGrid>
              <w:gridCol w:w="5691"/>
              <w:gridCol w:w="2777"/>
            </w:tblGrid>
            <w:tr w:rsidR="00CA5948" w:rsidRPr="00CA5948" w:rsidTr="00CA5948">
              <w:trPr>
                <w:trHeight w:val="300"/>
              </w:trPr>
              <w:tc>
                <w:tcPr>
                  <w:tcW w:w="6578" w:type="dxa"/>
                  <w:tcBorders>
                    <w:top w:val="single" w:sz="4" w:space="0" w:color="000000"/>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E - Prestación de Servicios Públicos</w:t>
                  </w:r>
                </w:p>
              </w:tc>
              <w:tc>
                <w:tcPr>
                  <w:tcW w:w="3198" w:type="dxa"/>
                  <w:tcBorders>
                    <w:top w:val="single" w:sz="4" w:space="0" w:color="000000"/>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116,137,423.52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F- Promoción y Fomento</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497,600.00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G - Regulación y supervisión</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1,320,327.36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J. Pensiones y Jubilaciones</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1,372,582.18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K - Proyectos de Inversión</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52,401,553.03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L - Obligaciones de cumplimiento de resolución jurisdiccional</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367,716.82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M - Apoyo al proceso presupuestario y para mejorar la eficiencia institucional</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6,265,208.65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 xml:space="preserve">O - Apoyo a la función </w:t>
                  </w:r>
                  <w:r w:rsidR="00BC1634" w:rsidRPr="00CA5948">
                    <w:rPr>
                      <w:rFonts w:eastAsia="Times New Roman" w:cs="Times New Roman"/>
                      <w:b/>
                      <w:bCs/>
                      <w:color w:val="000000"/>
                      <w:lang w:val="es-ES" w:eastAsia="es-ES"/>
                    </w:rPr>
                    <w:t>pública</w:t>
                  </w:r>
                  <w:r w:rsidRPr="00CA5948">
                    <w:rPr>
                      <w:rFonts w:eastAsia="Times New Roman" w:cs="Times New Roman"/>
                      <w:b/>
                      <w:bCs/>
                      <w:color w:val="000000"/>
                      <w:lang w:val="es-ES" w:eastAsia="es-ES"/>
                    </w:rPr>
                    <w:t xml:space="preserve"> y al mejoramiento de la gestión</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2,880,176.39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P - Planeación, seguimiento y evaluación de políticas públicas</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1,263,346.00 </w:t>
                  </w:r>
                </w:p>
              </w:tc>
            </w:tr>
            <w:tr w:rsidR="00CA5948" w:rsidRPr="00CA5948"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CA5948" w:rsidRDefault="00CA5948" w:rsidP="00CA5948">
                  <w:pPr>
                    <w:rPr>
                      <w:rFonts w:eastAsia="Times New Roman" w:cs="Times New Roman"/>
                      <w:b/>
                      <w:bCs/>
                      <w:color w:val="000000"/>
                      <w:lang w:val="es-ES" w:eastAsia="es-ES"/>
                    </w:rPr>
                  </w:pPr>
                  <w:r w:rsidRPr="00CA5948">
                    <w:rPr>
                      <w:rFonts w:eastAsia="Times New Roman" w:cs="Times New Roman"/>
                      <w:b/>
                      <w:bCs/>
                      <w:color w:val="000000"/>
                      <w:lang w:val="es-ES" w:eastAsia="es-ES"/>
                    </w:rPr>
                    <w:t>R - Específicos</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CA5948" w:rsidRDefault="00CA5948" w:rsidP="00CA5948">
                  <w:pPr>
                    <w:rPr>
                      <w:rFonts w:eastAsia="Times New Roman" w:cs="Times New Roman"/>
                      <w:color w:val="000000"/>
                      <w:lang w:val="es-ES" w:eastAsia="es-ES"/>
                    </w:rPr>
                  </w:pPr>
                  <w:r w:rsidRPr="00CA5948">
                    <w:rPr>
                      <w:rFonts w:eastAsia="Times New Roman" w:cs="Times New Roman"/>
                      <w:color w:val="000000"/>
                      <w:lang w:val="es-ES" w:eastAsia="es-ES"/>
                    </w:rPr>
                    <w:t xml:space="preserve">               14,106,000.00 </w:t>
                  </w:r>
                </w:p>
              </w:tc>
            </w:tr>
            <w:tr w:rsidR="00CA5948" w:rsidRPr="00BC1634" w:rsidTr="00CA5948">
              <w:trPr>
                <w:trHeight w:val="300"/>
              </w:trPr>
              <w:tc>
                <w:tcPr>
                  <w:tcW w:w="6578" w:type="dxa"/>
                  <w:tcBorders>
                    <w:top w:val="nil"/>
                    <w:left w:val="single" w:sz="4" w:space="0" w:color="000000"/>
                    <w:bottom w:val="nil"/>
                    <w:right w:val="nil"/>
                  </w:tcBorders>
                  <w:shd w:val="clear" w:color="auto" w:fill="auto"/>
                  <w:noWrap/>
                  <w:vAlign w:val="bottom"/>
                  <w:hideMark/>
                </w:tcPr>
                <w:p w:rsidR="00CA5948" w:rsidRPr="00BC1634" w:rsidRDefault="00CA5948" w:rsidP="00CA5948">
                  <w:pPr>
                    <w:rPr>
                      <w:rFonts w:eastAsia="Times New Roman" w:cs="Times New Roman"/>
                      <w:bCs/>
                      <w:color w:val="000000"/>
                      <w:lang w:val="es-ES" w:eastAsia="es-ES"/>
                    </w:rPr>
                  </w:pPr>
                  <w:r w:rsidRPr="00BC1634">
                    <w:rPr>
                      <w:rFonts w:eastAsia="Times New Roman" w:cs="Times New Roman"/>
                      <w:bCs/>
                      <w:color w:val="000000"/>
                      <w:lang w:val="es-ES" w:eastAsia="es-ES"/>
                    </w:rPr>
                    <w:t>S - Sujetos a Reglas de Operación</w:t>
                  </w:r>
                </w:p>
              </w:tc>
              <w:tc>
                <w:tcPr>
                  <w:tcW w:w="3198" w:type="dxa"/>
                  <w:tcBorders>
                    <w:top w:val="nil"/>
                    <w:left w:val="single" w:sz="4" w:space="0" w:color="000000"/>
                    <w:bottom w:val="nil"/>
                    <w:right w:val="single" w:sz="4" w:space="0" w:color="000000"/>
                  </w:tcBorders>
                  <w:shd w:val="clear" w:color="auto" w:fill="auto"/>
                  <w:noWrap/>
                  <w:vAlign w:val="bottom"/>
                  <w:hideMark/>
                </w:tcPr>
                <w:p w:rsidR="00CA5948" w:rsidRPr="00BC1634" w:rsidRDefault="00CA5948" w:rsidP="00CA5948">
                  <w:pPr>
                    <w:rPr>
                      <w:rFonts w:eastAsia="Times New Roman" w:cs="Times New Roman"/>
                      <w:color w:val="000000"/>
                      <w:lang w:val="es-ES" w:eastAsia="es-ES"/>
                    </w:rPr>
                  </w:pPr>
                  <w:r w:rsidRPr="00BC1634">
                    <w:rPr>
                      <w:rFonts w:eastAsia="Times New Roman" w:cs="Times New Roman"/>
                      <w:color w:val="000000"/>
                      <w:lang w:val="es-ES" w:eastAsia="es-ES"/>
                    </w:rPr>
                    <w:t xml:space="preserve">                 1,978,300.94 </w:t>
                  </w:r>
                </w:p>
              </w:tc>
            </w:tr>
            <w:tr w:rsidR="00CA5948" w:rsidRPr="00BC1634" w:rsidTr="00CA5948">
              <w:trPr>
                <w:trHeight w:val="300"/>
              </w:trPr>
              <w:tc>
                <w:tcPr>
                  <w:tcW w:w="6578" w:type="dxa"/>
                  <w:tcBorders>
                    <w:top w:val="single" w:sz="4" w:space="0" w:color="000000"/>
                    <w:left w:val="single" w:sz="4" w:space="0" w:color="000000"/>
                    <w:bottom w:val="single" w:sz="4" w:space="0" w:color="000000"/>
                    <w:right w:val="nil"/>
                  </w:tcBorders>
                  <w:shd w:val="clear" w:color="auto" w:fill="000000" w:themeFill="text1"/>
                  <w:noWrap/>
                  <w:vAlign w:val="bottom"/>
                  <w:hideMark/>
                </w:tcPr>
                <w:p w:rsidR="00CA5948" w:rsidRPr="00BC1634" w:rsidRDefault="00CA5948" w:rsidP="00CA5948">
                  <w:pPr>
                    <w:rPr>
                      <w:rFonts w:eastAsia="Times New Roman" w:cs="Times New Roman"/>
                      <w:color w:val="FFFFFF" w:themeColor="background1"/>
                      <w:lang w:val="es-ES" w:eastAsia="es-ES"/>
                    </w:rPr>
                  </w:pPr>
                  <w:r w:rsidRPr="00BC1634">
                    <w:rPr>
                      <w:rFonts w:eastAsia="Times New Roman" w:cs="Times New Roman"/>
                      <w:color w:val="FFFFFF" w:themeColor="background1"/>
                      <w:lang w:val="es-ES" w:eastAsia="es-ES"/>
                    </w:rPr>
                    <w:t>TOTAL PRESUPUESTO</w:t>
                  </w:r>
                </w:p>
              </w:tc>
              <w:tc>
                <w:tcPr>
                  <w:tcW w:w="3198" w:type="dxa"/>
                  <w:tcBorders>
                    <w:top w:val="single" w:sz="4" w:space="0" w:color="000000"/>
                    <w:left w:val="single" w:sz="4" w:space="0" w:color="000000"/>
                    <w:bottom w:val="single" w:sz="4" w:space="0" w:color="000000"/>
                    <w:right w:val="single" w:sz="4" w:space="0" w:color="000000"/>
                  </w:tcBorders>
                  <w:shd w:val="clear" w:color="auto" w:fill="000000" w:themeFill="text1"/>
                  <w:noWrap/>
                  <w:vAlign w:val="bottom"/>
                  <w:hideMark/>
                </w:tcPr>
                <w:p w:rsidR="00CA5948" w:rsidRPr="00BC1634" w:rsidRDefault="00CA5948" w:rsidP="00CA5948">
                  <w:pPr>
                    <w:rPr>
                      <w:rFonts w:eastAsia="Times New Roman" w:cs="Times New Roman"/>
                      <w:b/>
                      <w:color w:val="FFFFFF" w:themeColor="background1"/>
                      <w:lang w:val="es-ES" w:eastAsia="es-ES"/>
                    </w:rPr>
                  </w:pPr>
                  <w:r w:rsidRPr="00C561FD">
                    <w:rPr>
                      <w:rFonts w:eastAsia="Times New Roman" w:cs="Times New Roman"/>
                      <w:b/>
                      <w:color w:val="FFFFFF" w:themeColor="background1"/>
                      <w:lang w:val="es-ES" w:eastAsia="es-ES"/>
                    </w:rPr>
                    <w:t xml:space="preserve">         </w:t>
                  </w:r>
                  <w:r w:rsidR="00C561FD" w:rsidRPr="00C561FD">
                    <w:rPr>
                      <w:rFonts w:eastAsia="Times New Roman" w:cs="Times New Roman"/>
                      <w:b/>
                      <w:color w:val="FFFFFF" w:themeColor="background1"/>
                      <w:lang w:val="es-ES" w:eastAsia="es-ES"/>
                    </w:rPr>
                    <w:t>$</w:t>
                  </w:r>
                  <w:r w:rsidRPr="00BC1634">
                    <w:rPr>
                      <w:rFonts w:eastAsia="Times New Roman" w:cs="Times New Roman"/>
                      <w:color w:val="FFFFFF" w:themeColor="background1"/>
                      <w:lang w:val="es-ES" w:eastAsia="es-ES"/>
                    </w:rPr>
                    <w:t xml:space="preserve">   </w:t>
                  </w:r>
                  <w:r w:rsidRPr="00BC1634">
                    <w:rPr>
                      <w:rFonts w:eastAsia="Times New Roman" w:cs="Times New Roman"/>
                      <w:b/>
                      <w:color w:val="FFFFFF" w:themeColor="background1"/>
                      <w:lang w:val="es-ES" w:eastAsia="es-ES"/>
                    </w:rPr>
                    <w:t xml:space="preserve">198,590,234.89 </w:t>
                  </w:r>
                </w:p>
              </w:tc>
            </w:tr>
          </w:tbl>
          <w:p w:rsidR="001C6E0B" w:rsidRPr="00DB749B" w:rsidRDefault="001C6E0B" w:rsidP="00CB2803"/>
        </w:tc>
        <w:tc>
          <w:tcPr>
            <w:tcW w:w="2670" w:type="dxa"/>
            <w:shd w:val="clear" w:color="auto" w:fill="auto"/>
            <w:vAlign w:val="center"/>
            <w:hideMark/>
          </w:tcPr>
          <w:p w:rsidR="001C6E0B" w:rsidRPr="00FC0B60" w:rsidRDefault="001C6E0B" w:rsidP="00CB2803">
            <w:pPr>
              <w:jc w:val="center"/>
              <w:rPr>
                <w:rFonts w:eastAsia="Times New Roman" w:cs="Times New Roman"/>
                <w:b/>
                <w:bCs/>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000000"/>
                <w:sz w:val="24"/>
                <w:szCs w:val="24"/>
                <w:lang w:val="es-ES" w:eastAsia="es-ES"/>
              </w:rPr>
            </w:pPr>
          </w:p>
        </w:tc>
      </w:tr>
      <w:tr w:rsidR="001C6E0B" w:rsidRPr="00C91B6E" w:rsidTr="00CA5948">
        <w:trPr>
          <w:trHeight w:val="315"/>
        </w:trPr>
        <w:tc>
          <w:tcPr>
            <w:tcW w:w="7820" w:type="dxa"/>
            <w:shd w:val="clear" w:color="auto" w:fill="auto"/>
            <w:noWrap/>
            <w:vAlign w:val="bottom"/>
            <w:hideMark/>
          </w:tcPr>
          <w:p w:rsidR="001C6E0B" w:rsidRPr="00C91B6E" w:rsidRDefault="001C6E0B" w:rsidP="00CB2803">
            <w:pPr>
              <w:rPr>
                <w:rFonts w:eastAsia="Times New Roman" w:cs="Times New Roman"/>
                <w:b/>
                <w:bCs/>
                <w:color w:val="FFFFFF"/>
                <w:sz w:val="24"/>
                <w:szCs w:val="24"/>
                <w:lang w:val="es-ES" w:eastAsia="es-ES"/>
              </w:rPr>
            </w:pPr>
          </w:p>
        </w:tc>
        <w:tc>
          <w:tcPr>
            <w:tcW w:w="2670" w:type="dxa"/>
            <w:shd w:val="clear" w:color="auto" w:fill="auto"/>
            <w:noWrap/>
            <w:vAlign w:val="bottom"/>
            <w:hideMark/>
          </w:tcPr>
          <w:p w:rsidR="001C6E0B" w:rsidRPr="00C91B6E" w:rsidRDefault="001C6E0B" w:rsidP="00CB2803">
            <w:pPr>
              <w:rPr>
                <w:rFonts w:eastAsia="Times New Roman" w:cs="Times New Roman"/>
                <w:b/>
                <w:bCs/>
                <w:color w:val="FFFFFF"/>
                <w:sz w:val="24"/>
                <w:szCs w:val="24"/>
                <w:lang w:val="es-ES" w:eastAsia="es-ES"/>
              </w:rPr>
            </w:pPr>
          </w:p>
        </w:tc>
      </w:tr>
    </w:tbl>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p>
    <w:p w:rsidR="00BC1634" w:rsidRDefault="00BC1634" w:rsidP="001C6E0B">
      <w:pPr>
        <w:jc w:val="center"/>
        <w:rPr>
          <w:rFonts w:ascii="Fira Sans Medium" w:hAnsi="Fira Sans Medium"/>
          <w:color w:val="595959" w:themeColor="text1" w:themeTint="A6"/>
          <w:sz w:val="20"/>
          <w:szCs w:val="20"/>
        </w:rPr>
      </w:pPr>
      <w:bookmarkStart w:id="1" w:name="_GoBack"/>
      <w:bookmarkEnd w:id="1"/>
    </w:p>
    <w:p w:rsidR="001C6E0B" w:rsidRPr="00E9090D" w:rsidRDefault="001C6E0B" w:rsidP="001C6E0B">
      <w:pPr>
        <w:jc w:val="center"/>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 xml:space="preserve">Clasificación Programática </w:t>
      </w:r>
      <w:r w:rsidRPr="002E5361">
        <w:rPr>
          <w:rStyle w:val="SinespaciadoCar"/>
          <w:rFonts w:ascii="Fira Sans Medium" w:hAnsi="Fira Sans Medium"/>
          <w:color w:val="595959" w:themeColor="text1" w:themeTint="A6"/>
          <w:sz w:val="20"/>
          <w:szCs w:val="20"/>
        </w:rPr>
        <w:footnoteReference w:id="8"/>
      </w:r>
    </w:p>
    <w:p w:rsidR="001C6E0B" w:rsidRPr="00E9090D"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Pr>
          <w:rFonts w:ascii="Fira Sans Medium" w:hAnsi="Fira Sans Medium"/>
          <w:color w:val="595959" w:themeColor="text1" w:themeTint="A6"/>
          <w:sz w:val="20"/>
          <w:szCs w:val="20"/>
        </w:rPr>
        <w:t>Artículo 16</w:t>
      </w:r>
      <w:r w:rsidRPr="002E5361">
        <w:rPr>
          <w:rFonts w:ascii="Fira Sans Light" w:hAnsi="Fira Sans Light"/>
          <w:color w:val="595959" w:themeColor="text1" w:themeTint="A6"/>
          <w:sz w:val="20"/>
          <w:szCs w:val="20"/>
        </w:rPr>
        <w:t>. Los programas con recursos concurrentes provenientes de transferencias federales, estatales e ingresos propios ascienden a</w:t>
      </w:r>
      <w:r w:rsidRPr="005A3F2B">
        <w:rPr>
          <w:rFonts w:ascii="Fira Sans Light" w:hAnsi="Fira Sans Light"/>
          <w:b/>
          <w:color w:val="595959" w:themeColor="text1" w:themeTint="A6"/>
          <w:sz w:val="20"/>
          <w:szCs w:val="20"/>
        </w:rPr>
        <w:t xml:space="preserve"> </w:t>
      </w:r>
      <w:r w:rsidR="005A3F2B" w:rsidRPr="005A3F2B">
        <w:rPr>
          <w:rFonts w:ascii="Fira Sans Light" w:hAnsi="Fira Sans Light"/>
          <w:b/>
          <w:color w:val="595959" w:themeColor="text1" w:themeTint="A6"/>
          <w:sz w:val="20"/>
          <w:szCs w:val="20"/>
        </w:rPr>
        <w:t>$</w:t>
      </w:r>
      <w:r w:rsidR="005A3F2B">
        <w:rPr>
          <w:rFonts w:ascii="Fira Sans Light" w:hAnsi="Fira Sans Light"/>
          <w:color w:val="595959" w:themeColor="text1" w:themeTint="A6"/>
          <w:sz w:val="20"/>
          <w:szCs w:val="20"/>
        </w:rPr>
        <w:t xml:space="preserve"> </w:t>
      </w:r>
      <w:r w:rsidR="00700E7B">
        <w:rPr>
          <w:rFonts w:ascii="Fira Sans Light" w:hAnsi="Fira Sans Light"/>
          <w:b/>
          <w:color w:val="595959" w:themeColor="text1" w:themeTint="A6"/>
          <w:sz w:val="20"/>
          <w:szCs w:val="20"/>
        </w:rPr>
        <w:t>51</w:t>
      </w:r>
      <w:proofErr w:type="gramStart"/>
      <w:r w:rsidR="00700E7B">
        <w:rPr>
          <w:rFonts w:ascii="Fira Sans Light" w:hAnsi="Fira Sans Light"/>
          <w:b/>
          <w:color w:val="595959" w:themeColor="text1" w:themeTint="A6"/>
          <w:sz w:val="20"/>
          <w:szCs w:val="20"/>
        </w:rPr>
        <w:t>,878,671.15</w:t>
      </w:r>
      <w:proofErr w:type="gramEnd"/>
      <w:r w:rsidRPr="002E5361">
        <w:rPr>
          <w:rFonts w:ascii="Fira Sans Light" w:hAnsi="Fira Sans Light"/>
          <w:color w:val="595959" w:themeColor="text1" w:themeTint="A6"/>
          <w:sz w:val="20"/>
          <w:szCs w:val="20"/>
        </w:rPr>
        <w:t>, distribu</w:t>
      </w:r>
      <w:r w:rsidRPr="00E9090D">
        <w:rPr>
          <w:rFonts w:ascii="Fira Sans Light" w:hAnsi="Fira Sans Light"/>
          <w:color w:val="595959" w:themeColor="text1" w:themeTint="A6"/>
          <w:sz w:val="20"/>
          <w:szCs w:val="20"/>
        </w:rPr>
        <w:t>idos</w:t>
      </w:r>
      <w:r w:rsidRPr="002E5361">
        <w:rPr>
          <w:rFonts w:ascii="Fira Sans Light" w:hAnsi="Fira Sans Light"/>
          <w:color w:val="595959" w:themeColor="text1" w:themeTint="A6"/>
          <w:sz w:val="20"/>
          <w:szCs w:val="20"/>
        </w:rPr>
        <w:t xml:space="preserve"> de la siguiente forma: </w:t>
      </w:r>
    </w:p>
    <w:p w:rsidR="001C6E0B" w:rsidRPr="002E5361" w:rsidRDefault="001C6E0B" w:rsidP="001C6E0B">
      <w:pPr>
        <w:jc w:val="both"/>
        <w:rPr>
          <w:rFonts w:ascii="Fira Sans Light" w:hAnsi="Fira Sans Light"/>
          <w:color w:val="595959" w:themeColor="text1" w:themeTint="A6"/>
          <w:sz w:val="20"/>
          <w:szCs w:val="20"/>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r w:rsidRPr="002E5361">
        <w:rPr>
          <w:rFonts w:ascii="Fira Sans Medium" w:hAnsi="Fira Sans Medium" w:cs="Arial"/>
          <w:color w:val="595959" w:themeColor="text1" w:themeTint="A6"/>
          <w:sz w:val="20"/>
          <w:lang w:val="es-ES" w:eastAsia="es-ES"/>
        </w:rPr>
        <w:t xml:space="preserve">Programas con </w:t>
      </w:r>
      <w:r>
        <w:rPr>
          <w:rFonts w:ascii="Fira Sans Medium" w:hAnsi="Fira Sans Medium" w:cs="Arial"/>
          <w:color w:val="595959" w:themeColor="text1" w:themeTint="A6"/>
          <w:sz w:val="20"/>
          <w:lang w:val="es-ES" w:eastAsia="es-ES"/>
        </w:rPr>
        <w:t>r</w:t>
      </w:r>
      <w:r w:rsidRPr="002E5361">
        <w:rPr>
          <w:rFonts w:ascii="Fira Sans Medium" w:hAnsi="Fira Sans Medium" w:cs="Arial"/>
          <w:color w:val="595959" w:themeColor="text1" w:themeTint="A6"/>
          <w:sz w:val="20"/>
          <w:lang w:val="es-ES" w:eastAsia="es-ES"/>
        </w:rPr>
        <w:t xml:space="preserve">ecursos </w:t>
      </w:r>
      <w:r>
        <w:rPr>
          <w:rFonts w:ascii="Fira Sans Medium" w:hAnsi="Fira Sans Medium" w:cs="Arial"/>
          <w:color w:val="595959" w:themeColor="text1" w:themeTint="A6"/>
          <w:sz w:val="20"/>
          <w:lang w:val="es-ES" w:eastAsia="es-ES"/>
        </w:rPr>
        <w:t>c</w:t>
      </w:r>
      <w:r w:rsidRPr="002E5361">
        <w:rPr>
          <w:rFonts w:ascii="Fira Sans Medium" w:hAnsi="Fira Sans Medium" w:cs="Arial"/>
          <w:color w:val="595959" w:themeColor="text1" w:themeTint="A6"/>
          <w:sz w:val="20"/>
          <w:lang w:val="es-ES" w:eastAsia="es-ES"/>
        </w:rPr>
        <w:t xml:space="preserve">oncurrentes por </w:t>
      </w:r>
      <w:r>
        <w:rPr>
          <w:rFonts w:ascii="Fira Sans Medium" w:hAnsi="Fira Sans Medium" w:cs="Arial"/>
          <w:color w:val="595959" w:themeColor="text1" w:themeTint="A6"/>
          <w:sz w:val="20"/>
          <w:lang w:val="es-ES" w:eastAsia="es-ES"/>
        </w:rPr>
        <w:t>o</w:t>
      </w:r>
      <w:r w:rsidRPr="002E5361">
        <w:rPr>
          <w:rFonts w:ascii="Fira Sans Medium" w:hAnsi="Fira Sans Medium" w:cs="Arial"/>
          <w:color w:val="595959" w:themeColor="text1" w:themeTint="A6"/>
          <w:sz w:val="20"/>
          <w:lang w:val="es-ES" w:eastAsia="es-ES"/>
        </w:rPr>
        <w:t xml:space="preserve">rden de </w:t>
      </w:r>
      <w:r>
        <w:rPr>
          <w:rFonts w:ascii="Fira Sans Medium" w:hAnsi="Fira Sans Medium" w:cs="Arial"/>
          <w:color w:val="595959" w:themeColor="text1" w:themeTint="A6"/>
          <w:sz w:val="20"/>
          <w:lang w:val="es-ES" w:eastAsia="es-ES"/>
        </w:rPr>
        <w:t>g</w:t>
      </w:r>
      <w:r w:rsidRPr="002E5361">
        <w:rPr>
          <w:rFonts w:ascii="Fira Sans Medium" w:hAnsi="Fira Sans Medium" w:cs="Arial"/>
          <w:color w:val="595959" w:themeColor="text1" w:themeTint="A6"/>
          <w:sz w:val="20"/>
          <w:lang w:val="es-ES" w:eastAsia="es-ES"/>
        </w:rPr>
        <w:t xml:space="preserve">obierno </w:t>
      </w:r>
      <w:r w:rsidRPr="00254209">
        <w:rPr>
          <w:rFonts w:ascii="Fira Sans Medium" w:hAnsi="Fira Sans Medium" w:cs="Arial"/>
          <w:color w:val="595959" w:themeColor="text1" w:themeTint="A6"/>
          <w:sz w:val="20"/>
          <w:vertAlign w:val="superscript"/>
          <w:lang w:val="es-ES" w:eastAsia="es-ES"/>
        </w:rPr>
        <w:footnoteReference w:id="9"/>
      </w:r>
    </w:p>
    <w:p w:rsidR="001C6E0B" w:rsidRDefault="001C6E0B" w:rsidP="001C6E0B">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tbl>
      <w:tblPr>
        <w:tblW w:w="5000" w:type="pct"/>
        <w:tblCellMar>
          <w:left w:w="70" w:type="dxa"/>
          <w:right w:w="70" w:type="dxa"/>
        </w:tblCellMar>
        <w:tblLook w:val="04A0"/>
      </w:tblPr>
      <w:tblGrid>
        <w:gridCol w:w="4261"/>
        <w:gridCol w:w="1203"/>
        <w:gridCol w:w="672"/>
        <w:gridCol w:w="417"/>
        <w:gridCol w:w="1134"/>
        <w:gridCol w:w="1109"/>
        <w:gridCol w:w="1035"/>
        <w:gridCol w:w="1109"/>
      </w:tblGrid>
      <w:tr w:rsidR="00CD6F95" w:rsidRPr="00CA5948" w:rsidTr="00BC1634">
        <w:trPr>
          <w:trHeight w:val="628"/>
        </w:trPr>
        <w:tc>
          <w:tcPr>
            <w:tcW w:w="1786" w:type="pct"/>
            <w:tcBorders>
              <w:top w:val="single" w:sz="8" w:space="0" w:color="000000"/>
              <w:left w:val="single" w:sz="8" w:space="0" w:color="000000"/>
              <w:bottom w:val="nil"/>
              <w:right w:val="nil"/>
            </w:tcBorders>
            <w:shd w:val="clear" w:color="000000" w:fill="BFBFBF"/>
            <w:noWrap/>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w:t>
            </w:r>
          </w:p>
        </w:tc>
        <w:tc>
          <w:tcPr>
            <w:tcW w:w="911" w:type="pct"/>
            <w:gridSpan w:val="2"/>
            <w:tcBorders>
              <w:top w:val="single" w:sz="8" w:space="0" w:color="000000"/>
              <w:left w:val="nil"/>
              <w:bottom w:val="single" w:sz="8" w:space="0" w:color="auto"/>
              <w:right w:val="nil"/>
            </w:tcBorders>
            <w:shd w:val="clear" w:color="000000" w:fill="BFBFBF"/>
            <w:noWrap/>
            <w:vAlign w:val="bottom"/>
            <w:hideMark/>
          </w:tcPr>
          <w:p w:rsidR="00CA5948" w:rsidRPr="00BC1634" w:rsidRDefault="00CA5948" w:rsidP="00CA5948">
            <w:pPr>
              <w:jc w:val="cente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RECURSO FEDERAL</w:t>
            </w:r>
          </w:p>
        </w:tc>
        <w:tc>
          <w:tcPr>
            <w:tcW w:w="199" w:type="pct"/>
            <w:tcBorders>
              <w:top w:val="single" w:sz="8" w:space="0" w:color="000000"/>
              <w:left w:val="nil"/>
              <w:bottom w:val="nil"/>
              <w:right w:val="nil"/>
            </w:tcBorders>
            <w:shd w:val="clear" w:color="000000" w:fill="BFBFBF"/>
            <w:noWrap/>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w:t>
            </w:r>
          </w:p>
        </w:tc>
        <w:tc>
          <w:tcPr>
            <w:tcW w:w="760" w:type="pct"/>
            <w:tcBorders>
              <w:top w:val="single" w:sz="8" w:space="0" w:color="000000"/>
              <w:left w:val="nil"/>
              <w:bottom w:val="nil"/>
              <w:right w:val="nil"/>
            </w:tcBorders>
            <w:shd w:val="clear" w:color="000000" w:fill="BFBFBF"/>
            <w:noWrap/>
            <w:vAlign w:val="bottom"/>
            <w:hideMark/>
          </w:tcPr>
          <w:p w:rsidR="00CA5948" w:rsidRPr="00BC1634" w:rsidRDefault="00CA5948" w:rsidP="00CA5948">
            <w:pPr>
              <w:jc w:val="cente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ETIQUETADO</w:t>
            </w:r>
          </w:p>
        </w:tc>
        <w:tc>
          <w:tcPr>
            <w:tcW w:w="351" w:type="pct"/>
            <w:tcBorders>
              <w:top w:val="single" w:sz="8" w:space="0" w:color="000000"/>
              <w:left w:val="nil"/>
              <w:bottom w:val="nil"/>
              <w:right w:val="nil"/>
            </w:tcBorders>
            <w:shd w:val="clear" w:color="000000" w:fill="BFBFBF"/>
            <w:noWrap/>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w:t>
            </w:r>
          </w:p>
        </w:tc>
        <w:tc>
          <w:tcPr>
            <w:tcW w:w="369" w:type="pct"/>
            <w:tcBorders>
              <w:top w:val="single" w:sz="8" w:space="0" w:color="000000"/>
              <w:left w:val="nil"/>
              <w:bottom w:val="nil"/>
              <w:right w:val="nil"/>
            </w:tcBorders>
            <w:shd w:val="clear" w:color="000000" w:fill="BFBFBF"/>
            <w:noWrap/>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w:t>
            </w:r>
          </w:p>
        </w:tc>
        <w:tc>
          <w:tcPr>
            <w:tcW w:w="624" w:type="pct"/>
            <w:tcBorders>
              <w:top w:val="single" w:sz="8" w:space="0" w:color="000000"/>
              <w:left w:val="nil"/>
              <w:bottom w:val="nil"/>
              <w:right w:val="single" w:sz="8" w:space="0" w:color="000000"/>
            </w:tcBorders>
            <w:shd w:val="clear" w:color="000000" w:fill="BFBFBF"/>
            <w:noWrap/>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w:t>
            </w:r>
          </w:p>
        </w:tc>
      </w:tr>
      <w:tr w:rsidR="00CD6F95" w:rsidRPr="00CA5948" w:rsidTr="00BC1634">
        <w:trPr>
          <w:trHeight w:val="915"/>
        </w:trPr>
        <w:tc>
          <w:tcPr>
            <w:tcW w:w="1786" w:type="pct"/>
            <w:tcBorders>
              <w:top w:val="nil"/>
              <w:left w:val="single" w:sz="8" w:space="0" w:color="000000"/>
              <w:bottom w:val="nil"/>
              <w:right w:val="nil"/>
            </w:tcBorders>
            <w:shd w:val="clear" w:color="000000" w:fill="BFBFBF"/>
            <w:noWrap/>
            <w:vAlign w:val="bottom"/>
            <w:hideMark/>
          </w:tcPr>
          <w:p w:rsidR="00CA5948" w:rsidRPr="00BC1634" w:rsidRDefault="00CA5948" w:rsidP="00CA5948">
            <w:pPr>
              <w:jc w:val="cente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NOMBRE DEL PROGRAMA</w:t>
            </w:r>
          </w:p>
        </w:tc>
        <w:tc>
          <w:tcPr>
            <w:tcW w:w="1110" w:type="pct"/>
            <w:gridSpan w:val="3"/>
            <w:tcBorders>
              <w:top w:val="single" w:sz="8" w:space="0" w:color="auto"/>
              <w:left w:val="single" w:sz="8" w:space="0" w:color="auto"/>
              <w:bottom w:val="single" w:sz="8" w:space="0" w:color="000000"/>
              <w:right w:val="single" w:sz="8" w:space="0" w:color="000000"/>
            </w:tcBorders>
            <w:shd w:val="clear" w:color="000000" w:fill="BFBFBF"/>
            <w:noWrap/>
            <w:vAlign w:val="bottom"/>
            <w:hideMark/>
          </w:tcPr>
          <w:p w:rsidR="00CA5948" w:rsidRPr="00BC1634" w:rsidRDefault="00CA5948" w:rsidP="00CA5948">
            <w:pPr>
              <w:jc w:val="cente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31111-C417 OBRAS PUBLICAS </w:t>
            </w:r>
          </w:p>
        </w:tc>
        <w:tc>
          <w:tcPr>
            <w:tcW w:w="760" w:type="pct"/>
            <w:tcBorders>
              <w:top w:val="single" w:sz="8" w:space="0" w:color="000000"/>
              <w:left w:val="nil"/>
              <w:bottom w:val="nil"/>
              <w:right w:val="nil"/>
            </w:tcBorders>
            <w:shd w:val="clear" w:color="000000" w:fill="BFBFBF"/>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31111-C621 SERVICIOS PUBLICOS </w:t>
            </w:r>
          </w:p>
        </w:tc>
        <w:tc>
          <w:tcPr>
            <w:tcW w:w="351" w:type="pct"/>
            <w:tcBorders>
              <w:top w:val="single" w:sz="8" w:space="0" w:color="000000"/>
              <w:left w:val="single" w:sz="8" w:space="0" w:color="000000"/>
              <w:bottom w:val="nil"/>
              <w:right w:val="nil"/>
            </w:tcBorders>
            <w:shd w:val="clear" w:color="000000" w:fill="BFBFBF"/>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31111-C722 SEGURIDAD PUBLICA </w:t>
            </w:r>
          </w:p>
        </w:tc>
        <w:tc>
          <w:tcPr>
            <w:tcW w:w="369" w:type="pct"/>
            <w:tcBorders>
              <w:top w:val="single" w:sz="8" w:space="0" w:color="000000"/>
              <w:left w:val="single" w:sz="8" w:space="0" w:color="000000"/>
              <w:bottom w:val="nil"/>
              <w:right w:val="nil"/>
            </w:tcBorders>
            <w:shd w:val="clear" w:color="000000" w:fill="BFBFBF"/>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31111-C724 PROTECCIÓN CIVIL </w:t>
            </w:r>
          </w:p>
        </w:tc>
        <w:tc>
          <w:tcPr>
            <w:tcW w:w="624" w:type="pct"/>
            <w:tcBorders>
              <w:top w:val="single" w:sz="8" w:space="0" w:color="000000"/>
              <w:left w:val="single" w:sz="8" w:space="0" w:color="000000"/>
              <w:bottom w:val="nil"/>
              <w:right w:val="single" w:sz="8" w:space="0" w:color="000000"/>
            </w:tcBorders>
            <w:shd w:val="clear" w:color="000000" w:fill="BFBFBF"/>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TOTAL GENERAL RECURSO FEDERAL </w:t>
            </w:r>
          </w:p>
        </w:tc>
      </w:tr>
      <w:tr w:rsidR="00CD6F95" w:rsidRPr="00CA5948" w:rsidTr="00BC1634">
        <w:trPr>
          <w:trHeight w:val="615"/>
        </w:trPr>
        <w:tc>
          <w:tcPr>
            <w:tcW w:w="1786" w:type="pct"/>
            <w:tcBorders>
              <w:top w:val="single" w:sz="8" w:space="0" w:color="000000"/>
              <w:left w:val="single" w:sz="8" w:space="0" w:color="000000"/>
              <w:bottom w:val="single" w:sz="8" w:space="0" w:color="auto"/>
              <w:right w:val="nil"/>
            </w:tcBorders>
            <w:shd w:val="clear" w:color="000000" w:fill="BFBFBF"/>
            <w:noWrap/>
            <w:textDirection w:val="btLr"/>
            <w:vAlign w:val="bottom"/>
            <w:hideMark/>
          </w:tcPr>
          <w:p w:rsidR="00CA5948" w:rsidRPr="00BC1634" w:rsidRDefault="00CA5948" w:rsidP="00CA5948">
            <w:pPr>
              <w:jc w:val="right"/>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xml:space="preserve"> </w:t>
            </w:r>
          </w:p>
        </w:tc>
        <w:tc>
          <w:tcPr>
            <w:tcW w:w="585" w:type="pct"/>
            <w:tcBorders>
              <w:top w:val="nil"/>
              <w:left w:val="single" w:sz="8" w:space="0" w:color="auto"/>
              <w:bottom w:val="single" w:sz="8" w:space="0" w:color="auto"/>
              <w:right w:val="single" w:sz="8" w:space="0" w:color="auto"/>
            </w:tcBorders>
            <w:shd w:val="clear" w:color="000000" w:fill="BFBFBF"/>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xml:space="preserve"> </w:t>
            </w:r>
            <w:r w:rsidRPr="00BC1634">
              <w:rPr>
                <w:rFonts w:eastAsia="Times New Roman" w:cs="Times New Roman"/>
                <w:b/>
                <w:bCs/>
                <w:color w:val="000000"/>
                <w:sz w:val="16"/>
                <w:szCs w:val="16"/>
                <w:lang w:val="es-ES" w:eastAsia="es-ES"/>
              </w:rPr>
              <w:t>FORTAMUN (Fondo 2) 2018</w:t>
            </w:r>
          </w:p>
        </w:tc>
        <w:tc>
          <w:tcPr>
            <w:tcW w:w="526" w:type="pct"/>
            <w:gridSpan w:val="2"/>
            <w:tcBorders>
              <w:top w:val="single" w:sz="8" w:space="0" w:color="000000"/>
              <w:left w:val="nil"/>
              <w:bottom w:val="single" w:sz="8" w:space="0" w:color="auto"/>
              <w:right w:val="single" w:sz="8" w:space="0" w:color="000000"/>
            </w:tcBorders>
            <w:shd w:val="clear" w:color="000000" w:fill="BFBFBF"/>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xml:space="preserve"> </w:t>
            </w:r>
            <w:r w:rsidRPr="00BC1634">
              <w:rPr>
                <w:rFonts w:eastAsia="Times New Roman" w:cs="Times New Roman"/>
                <w:b/>
                <w:bCs/>
                <w:color w:val="000000"/>
                <w:sz w:val="16"/>
                <w:szCs w:val="16"/>
                <w:lang w:val="es-ES" w:eastAsia="es-ES"/>
              </w:rPr>
              <w:t>FAIMS(Fondo 1) 2018</w:t>
            </w:r>
          </w:p>
        </w:tc>
        <w:tc>
          <w:tcPr>
            <w:tcW w:w="760" w:type="pct"/>
            <w:tcBorders>
              <w:top w:val="single" w:sz="8" w:space="0" w:color="000000"/>
              <w:left w:val="nil"/>
              <w:bottom w:val="single" w:sz="8" w:space="0" w:color="auto"/>
              <w:right w:val="nil"/>
            </w:tcBorders>
            <w:shd w:val="clear" w:color="000000" w:fill="BFBFBF"/>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xml:space="preserve"> </w:t>
            </w:r>
            <w:r w:rsidRPr="00BC1634">
              <w:rPr>
                <w:rFonts w:eastAsia="Times New Roman" w:cs="Times New Roman"/>
                <w:b/>
                <w:bCs/>
                <w:color w:val="000000"/>
                <w:sz w:val="16"/>
                <w:szCs w:val="16"/>
                <w:lang w:val="es-ES" w:eastAsia="es-ES"/>
              </w:rPr>
              <w:t>FORTAMUN (Fondo 2) 2018</w:t>
            </w:r>
          </w:p>
        </w:tc>
        <w:tc>
          <w:tcPr>
            <w:tcW w:w="351" w:type="pct"/>
            <w:tcBorders>
              <w:top w:val="single" w:sz="8" w:space="0" w:color="000000"/>
              <w:left w:val="single" w:sz="8" w:space="0" w:color="000000"/>
              <w:bottom w:val="single" w:sz="8" w:space="0" w:color="auto"/>
              <w:right w:val="nil"/>
            </w:tcBorders>
            <w:shd w:val="clear" w:color="000000" w:fill="BFBFBF"/>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xml:space="preserve"> </w:t>
            </w:r>
            <w:r w:rsidRPr="00BC1634">
              <w:rPr>
                <w:rFonts w:eastAsia="Times New Roman" w:cs="Times New Roman"/>
                <w:b/>
                <w:bCs/>
                <w:color w:val="000000"/>
                <w:sz w:val="16"/>
                <w:szCs w:val="16"/>
                <w:lang w:val="es-ES" w:eastAsia="es-ES"/>
              </w:rPr>
              <w:t xml:space="preserve">FORTAMUN (Fondo 2) 2018 </w:t>
            </w:r>
          </w:p>
        </w:tc>
        <w:tc>
          <w:tcPr>
            <w:tcW w:w="369" w:type="pct"/>
            <w:tcBorders>
              <w:top w:val="single" w:sz="8" w:space="0" w:color="000000"/>
              <w:left w:val="single" w:sz="8" w:space="0" w:color="000000"/>
              <w:bottom w:val="single" w:sz="8" w:space="0" w:color="auto"/>
              <w:right w:val="nil"/>
            </w:tcBorders>
            <w:shd w:val="clear" w:color="000000" w:fill="BFBFBF"/>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xml:space="preserve"> </w:t>
            </w:r>
            <w:r w:rsidRPr="00BC1634">
              <w:rPr>
                <w:rFonts w:eastAsia="Times New Roman" w:cs="Times New Roman"/>
                <w:b/>
                <w:bCs/>
                <w:color w:val="000000"/>
                <w:sz w:val="16"/>
                <w:szCs w:val="16"/>
                <w:lang w:val="es-ES" w:eastAsia="es-ES"/>
              </w:rPr>
              <w:t xml:space="preserve">FORTAMUN (Fondo 2) 2018 </w:t>
            </w:r>
          </w:p>
        </w:tc>
        <w:tc>
          <w:tcPr>
            <w:tcW w:w="624" w:type="pct"/>
            <w:tcBorders>
              <w:top w:val="nil"/>
              <w:left w:val="single" w:sz="8" w:space="0" w:color="000000"/>
              <w:bottom w:val="single" w:sz="8" w:space="0" w:color="auto"/>
              <w:right w:val="single" w:sz="8" w:space="0" w:color="000000"/>
            </w:tcBorders>
            <w:shd w:val="clear" w:color="000000" w:fill="BFBFBF"/>
            <w:vAlign w:val="bottom"/>
            <w:hideMark/>
          </w:tcPr>
          <w:p w:rsidR="00CA5948" w:rsidRPr="00BC1634" w:rsidRDefault="00CA5948" w:rsidP="00CA5948">
            <w:pPr>
              <w:rPr>
                <w:rFonts w:eastAsia="Times New Roman" w:cs="Times New Roman"/>
                <w:color w:val="000000"/>
                <w:sz w:val="16"/>
                <w:szCs w:val="16"/>
                <w:lang w:val="es-ES" w:eastAsia="es-ES"/>
              </w:rPr>
            </w:pPr>
            <w:r w:rsidRPr="00BC1634">
              <w:rPr>
                <w:rFonts w:eastAsia="Times New Roman" w:cs="Times New Roman"/>
                <w:color w:val="000000"/>
                <w:sz w:val="16"/>
                <w:szCs w:val="16"/>
                <w:lang w:val="es-ES" w:eastAsia="es-ES"/>
              </w:rPr>
              <w:t> </w:t>
            </w:r>
          </w:p>
        </w:tc>
      </w:tr>
      <w:tr w:rsidR="00CD6F95" w:rsidRPr="00CA5948" w:rsidTr="00BC1634">
        <w:trPr>
          <w:trHeight w:val="315"/>
        </w:trPr>
        <w:tc>
          <w:tcPr>
            <w:tcW w:w="1786" w:type="pct"/>
            <w:tcBorders>
              <w:top w:val="nil"/>
              <w:left w:val="single" w:sz="8" w:space="0" w:color="auto"/>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E0021 MANTENER EL ALUMBRADO EN BUEN ESTAD</w:t>
            </w:r>
            <w:r w:rsidRPr="00BC1634">
              <w:rPr>
                <w:rFonts w:eastAsia="Times New Roman" w:cs="Times New Roman"/>
                <w:color w:val="000000"/>
                <w:sz w:val="16"/>
                <w:szCs w:val="16"/>
                <w:lang w:val="es-ES" w:eastAsia="es-ES"/>
              </w:rPr>
              <w:t>O</w:t>
            </w:r>
          </w:p>
        </w:tc>
        <w:tc>
          <w:tcPr>
            <w:tcW w:w="585"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526" w:type="pct"/>
            <w:gridSpan w:val="2"/>
            <w:tcBorders>
              <w:top w:val="single" w:sz="8" w:space="0" w:color="auto"/>
              <w:left w:val="nil"/>
              <w:bottom w:val="single" w:sz="8" w:space="0" w:color="auto"/>
              <w:right w:val="single" w:sz="8" w:space="0" w:color="000000"/>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760"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5,724,130.95   </w:t>
            </w:r>
          </w:p>
        </w:tc>
        <w:tc>
          <w:tcPr>
            <w:tcW w:w="351"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369"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624"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5,724,130.95</w:t>
            </w:r>
          </w:p>
        </w:tc>
      </w:tr>
      <w:tr w:rsidR="00CD6F95" w:rsidRPr="00CA5948" w:rsidTr="00BC1634">
        <w:trPr>
          <w:trHeight w:val="315"/>
        </w:trPr>
        <w:tc>
          <w:tcPr>
            <w:tcW w:w="1786" w:type="pct"/>
            <w:tcBorders>
              <w:top w:val="nil"/>
              <w:left w:val="single" w:sz="8" w:space="0" w:color="auto"/>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E0027 SEGURIDAD Y BIENESTAR SOCIAL</w:t>
            </w:r>
          </w:p>
        </w:tc>
        <w:tc>
          <w:tcPr>
            <w:tcW w:w="585"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526" w:type="pct"/>
            <w:gridSpan w:val="2"/>
            <w:tcBorders>
              <w:top w:val="single" w:sz="8" w:space="0" w:color="auto"/>
              <w:left w:val="nil"/>
              <w:bottom w:val="single" w:sz="8" w:space="0" w:color="auto"/>
              <w:right w:val="single" w:sz="8" w:space="0" w:color="000000"/>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760"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351"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27,201,869.64</w:t>
            </w:r>
          </w:p>
        </w:tc>
        <w:tc>
          <w:tcPr>
            <w:tcW w:w="369"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624" w:type="pct"/>
            <w:tcBorders>
              <w:top w:val="nil"/>
              <w:left w:val="nil"/>
              <w:bottom w:val="single" w:sz="8" w:space="0" w:color="auto"/>
              <w:right w:val="single" w:sz="8" w:space="0" w:color="auto"/>
            </w:tcBorders>
            <w:shd w:val="clear" w:color="auto" w:fill="auto"/>
            <w:noWrap/>
            <w:vAlign w:val="bottom"/>
            <w:hideMark/>
          </w:tcPr>
          <w:p w:rsidR="00CA5948" w:rsidRPr="00BC1634" w:rsidRDefault="00CA594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27,201,869.64</w:t>
            </w:r>
          </w:p>
        </w:tc>
      </w:tr>
      <w:tr w:rsidR="00CD6F95" w:rsidRPr="00CA5948" w:rsidTr="00BC1634">
        <w:trPr>
          <w:trHeight w:val="315"/>
        </w:trPr>
        <w:tc>
          <w:tcPr>
            <w:tcW w:w="1786" w:type="pct"/>
            <w:tcBorders>
              <w:top w:val="nil"/>
              <w:left w:val="single" w:sz="8" w:space="0" w:color="auto"/>
              <w:bottom w:val="single" w:sz="8" w:space="0" w:color="auto"/>
              <w:right w:val="single" w:sz="8" w:space="0" w:color="auto"/>
            </w:tcBorders>
            <w:shd w:val="clear" w:color="auto" w:fill="auto"/>
            <w:noWrap/>
            <w:vAlign w:val="bottom"/>
            <w:hideMark/>
          </w:tcPr>
          <w:p w:rsidR="00AC4678" w:rsidRPr="00BC1634" w:rsidRDefault="00CD6F95" w:rsidP="000704E0">
            <w:pPr>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E0028 MEDIDAS DE SEGURIDAD EN MATERIA DE PROTECCION CIVIL</w:t>
            </w:r>
          </w:p>
        </w:tc>
        <w:tc>
          <w:tcPr>
            <w:tcW w:w="585" w:type="pct"/>
            <w:tcBorders>
              <w:top w:val="nil"/>
              <w:left w:val="nil"/>
              <w:bottom w:val="single" w:sz="8" w:space="0" w:color="auto"/>
              <w:right w:val="single" w:sz="8" w:space="0" w:color="auto"/>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526" w:type="pct"/>
            <w:gridSpan w:val="2"/>
            <w:tcBorders>
              <w:top w:val="single" w:sz="8" w:space="0" w:color="auto"/>
              <w:left w:val="nil"/>
              <w:bottom w:val="single" w:sz="8" w:space="0" w:color="auto"/>
              <w:right w:val="single" w:sz="8" w:space="0" w:color="000000"/>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760" w:type="pct"/>
            <w:tcBorders>
              <w:top w:val="nil"/>
              <w:left w:val="nil"/>
              <w:bottom w:val="single" w:sz="8" w:space="0" w:color="auto"/>
              <w:right w:val="single" w:sz="8" w:space="0" w:color="auto"/>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p>
        </w:tc>
        <w:tc>
          <w:tcPr>
            <w:tcW w:w="351" w:type="pct"/>
            <w:tcBorders>
              <w:top w:val="nil"/>
              <w:left w:val="nil"/>
              <w:bottom w:val="single" w:sz="8" w:space="0" w:color="auto"/>
              <w:right w:val="single" w:sz="8" w:space="0" w:color="auto"/>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369" w:type="pct"/>
            <w:tcBorders>
              <w:top w:val="nil"/>
              <w:left w:val="nil"/>
              <w:bottom w:val="single" w:sz="8" w:space="0" w:color="auto"/>
              <w:right w:val="single" w:sz="8" w:space="0" w:color="auto"/>
            </w:tcBorders>
            <w:shd w:val="clear" w:color="auto" w:fill="auto"/>
            <w:noWrap/>
            <w:vAlign w:val="bottom"/>
            <w:hideMark/>
          </w:tcPr>
          <w:p w:rsidR="00AC4678" w:rsidRPr="00BC1634" w:rsidRDefault="00AC467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1,486,287.34</w:t>
            </w:r>
          </w:p>
        </w:tc>
        <w:tc>
          <w:tcPr>
            <w:tcW w:w="624" w:type="pct"/>
            <w:tcBorders>
              <w:top w:val="nil"/>
              <w:left w:val="nil"/>
              <w:bottom w:val="single" w:sz="8" w:space="0" w:color="auto"/>
              <w:right w:val="single" w:sz="8" w:space="0" w:color="auto"/>
            </w:tcBorders>
            <w:shd w:val="clear" w:color="auto" w:fill="auto"/>
            <w:noWrap/>
            <w:vAlign w:val="bottom"/>
            <w:hideMark/>
          </w:tcPr>
          <w:p w:rsidR="00AC4678" w:rsidRPr="00BC1634" w:rsidRDefault="00AC467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1,486,287.34</w:t>
            </w:r>
          </w:p>
        </w:tc>
      </w:tr>
      <w:tr w:rsidR="00CD6F95" w:rsidRPr="00CA5948" w:rsidTr="00BC1634">
        <w:trPr>
          <w:trHeight w:val="315"/>
        </w:trPr>
        <w:tc>
          <w:tcPr>
            <w:tcW w:w="1786" w:type="pct"/>
            <w:tcBorders>
              <w:top w:val="nil"/>
              <w:left w:val="single" w:sz="8" w:space="0" w:color="000000"/>
              <w:bottom w:val="nil"/>
              <w:right w:val="nil"/>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K0001 INFRAESTRUCTURA URBANA</w:t>
            </w:r>
          </w:p>
        </w:tc>
        <w:tc>
          <w:tcPr>
            <w:tcW w:w="585" w:type="pct"/>
            <w:tcBorders>
              <w:top w:val="nil"/>
              <w:left w:val="single" w:sz="4" w:space="0" w:color="000000"/>
              <w:bottom w:val="nil"/>
              <w:right w:val="single" w:sz="4" w:space="0" w:color="000000"/>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2,229,895.41   </w:t>
            </w:r>
          </w:p>
        </w:tc>
        <w:tc>
          <w:tcPr>
            <w:tcW w:w="526" w:type="pct"/>
            <w:gridSpan w:val="2"/>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4678" w:rsidRPr="00BC1634" w:rsidRDefault="00AC467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15,236,487.81</w:t>
            </w:r>
          </w:p>
        </w:tc>
        <w:tc>
          <w:tcPr>
            <w:tcW w:w="760" w:type="pct"/>
            <w:tcBorders>
              <w:top w:val="nil"/>
              <w:left w:val="nil"/>
              <w:bottom w:val="nil"/>
              <w:right w:val="nil"/>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351" w:type="pct"/>
            <w:tcBorders>
              <w:top w:val="nil"/>
              <w:left w:val="single" w:sz="8" w:space="0" w:color="auto"/>
              <w:bottom w:val="single" w:sz="8" w:space="0" w:color="auto"/>
              <w:right w:val="single" w:sz="8" w:space="0" w:color="auto"/>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w:t>
            </w:r>
          </w:p>
        </w:tc>
        <w:tc>
          <w:tcPr>
            <w:tcW w:w="369" w:type="pct"/>
            <w:tcBorders>
              <w:top w:val="nil"/>
              <w:left w:val="nil"/>
              <w:bottom w:val="nil"/>
              <w:right w:val="nil"/>
            </w:tcBorders>
            <w:shd w:val="clear" w:color="auto" w:fill="auto"/>
            <w:noWrap/>
            <w:vAlign w:val="bottom"/>
            <w:hideMark/>
          </w:tcPr>
          <w:p w:rsidR="00AC4678" w:rsidRPr="00BC1634" w:rsidRDefault="00AC4678" w:rsidP="00CA5948">
            <w:pPr>
              <w:rPr>
                <w:rFonts w:eastAsia="Times New Roman" w:cs="Times New Roman"/>
                <w:b/>
                <w:bCs/>
                <w:color w:val="000000"/>
                <w:sz w:val="16"/>
                <w:szCs w:val="16"/>
                <w:lang w:val="es-ES" w:eastAsia="es-ES"/>
              </w:rPr>
            </w:pPr>
          </w:p>
        </w:tc>
        <w:tc>
          <w:tcPr>
            <w:tcW w:w="624" w:type="pct"/>
            <w:tcBorders>
              <w:top w:val="nil"/>
              <w:left w:val="single" w:sz="8" w:space="0" w:color="000000"/>
              <w:bottom w:val="nil"/>
              <w:right w:val="single" w:sz="8" w:space="0" w:color="000000"/>
            </w:tcBorders>
            <w:shd w:val="clear" w:color="auto" w:fill="auto"/>
            <w:noWrap/>
            <w:vAlign w:val="bottom"/>
            <w:hideMark/>
          </w:tcPr>
          <w:p w:rsidR="00AC4678" w:rsidRPr="00BC1634" w:rsidRDefault="00AC4678" w:rsidP="00CA5948">
            <w:pPr>
              <w:jc w:val="right"/>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17,466,383.22</w:t>
            </w:r>
          </w:p>
        </w:tc>
      </w:tr>
      <w:tr w:rsidR="00CD6F95" w:rsidRPr="00CA5948" w:rsidTr="00BC1634">
        <w:trPr>
          <w:trHeight w:val="315"/>
        </w:trPr>
        <w:tc>
          <w:tcPr>
            <w:tcW w:w="1786" w:type="pct"/>
            <w:tcBorders>
              <w:top w:val="single" w:sz="8" w:space="0" w:color="000000"/>
              <w:left w:val="single" w:sz="8" w:space="0" w:color="000000"/>
              <w:bottom w:val="single" w:sz="8" w:space="0" w:color="000000"/>
              <w:right w:val="nil"/>
            </w:tcBorders>
            <w:shd w:val="clear" w:color="000000" w:fill="BFBFBF"/>
            <w:noWrap/>
            <w:vAlign w:val="bottom"/>
            <w:hideMark/>
          </w:tcPr>
          <w:p w:rsidR="00AC4678" w:rsidRPr="00BC1634" w:rsidRDefault="00AC4678" w:rsidP="00CA5948">
            <w:pPr>
              <w:jc w:val="cente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TOTAL GENERAL DE RECURSO FEDERAL 2018</w:t>
            </w:r>
          </w:p>
        </w:tc>
        <w:tc>
          <w:tcPr>
            <w:tcW w:w="585" w:type="pct"/>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w:t>
            </w:r>
            <w:r w:rsidR="00C561FD">
              <w:rPr>
                <w:rFonts w:eastAsia="Times New Roman" w:cs="Times New Roman"/>
                <w:b/>
                <w:bCs/>
                <w:color w:val="000000"/>
                <w:sz w:val="16"/>
                <w:szCs w:val="16"/>
                <w:lang w:val="es-ES" w:eastAsia="es-ES"/>
              </w:rPr>
              <w:t>$</w:t>
            </w:r>
            <w:r w:rsidRPr="00BC1634">
              <w:rPr>
                <w:rFonts w:eastAsia="Times New Roman" w:cs="Times New Roman"/>
                <w:b/>
                <w:bCs/>
                <w:color w:val="000000"/>
                <w:sz w:val="16"/>
                <w:szCs w:val="16"/>
                <w:lang w:val="es-ES" w:eastAsia="es-ES"/>
              </w:rPr>
              <w:t xml:space="preserve">   2,229,895.41   </w:t>
            </w:r>
          </w:p>
        </w:tc>
        <w:tc>
          <w:tcPr>
            <w:tcW w:w="526" w:type="pct"/>
            <w:gridSpan w:val="2"/>
            <w:tcBorders>
              <w:top w:val="single" w:sz="8" w:space="0" w:color="000000"/>
              <w:left w:val="nil"/>
              <w:bottom w:val="single" w:sz="8" w:space="0" w:color="000000"/>
              <w:right w:val="single" w:sz="8" w:space="0" w:color="000000"/>
            </w:tcBorders>
            <w:shd w:val="clear" w:color="000000" w:fill="BFBFBF"/>
            <w:noWrap/>
            <w:vAlign w:val="bottom"/>
            <w:hideMark/>
          </w:tcPr>
          <w:p w:rsidR="00AC4678" w:rsidRPr="00BC1634" w:rsidRDefault="00C561FD" w:rsidP="00CA5948">
            <w:pPr>
              <w:jc w:val="right"/>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w:t>
            </w:r>
            <w:r w:rsidR="00AC4678" w:rsidRPr="00BC1634">
              <w:rPr>
                <w:rFonts w:eastAsia="Times New Roman" w:cs="Times New Roman"/>
                <w:b/>
                <w:bCs/>
                <w:color w:val="000000"/>
                <w:sz w:val="16"/>
                <w:szCs w:val="16"/>
                <w:lang w:val="es-ES" w:eastAsia="es-ES"/>
              </w:rPr>
              <w:t>15,236,487.81</w:t>
            </w:r>
          </w:p>
        </w:tc>
        <w:tc>
          <w:tcPr>
            <w:tcW w:w="760" w:type="pct"/>
            <w:tcBorders>
              <w:top w:val="single" w:sz="8" w:space="0" w:color="auto"/>
              <w:left w:val="nil"/>
              <w:bottom w:val="single" w:sz="8" w:space="0" w:color="auto"/>
              <w:right w:val="single" w:sz="8" w:space="0" w:color="auto"/>
            </w:tcBorders>
            <w:shd w:val="clear" w:color="000000" w:fill="BFBFBF"/>
            <w:noWrap/>
            <w:vAlign w:val="bottom"/>
            <w:hideMark/>
          </w:tcPr>
          <w:p w:rsidR="00AC4678" w:rsidRPr="00BC1634" w:rsidRDefault="00AC4678" w:rsidP="00CA5948">
            <w:pPr>
              <w:rPr>
                <w:rFonts w:eastAsia="Times New Roman" w:cs="Times New Roman"/>
                <w:b/>
                <w:bCs/>
                <w:color w:val="000000"/>
                <w:sz w:val="16"/>
                <w:szCs w:val="16"/>
                <w:lang w:val="es-ES" w:eastAsia="es-ES"/>
              </w:rPr>
            </w:pPr>
            <w:r w:rsidRPr="00BC1634">
              <w:rPr>
                <w:rFonts w:eastAsia="Times New Roman" w:cs="Times New Roman"/>
                <w:b/>
                <w:bCs/>
                <w:color w:val="000000"/>
                <w:sz w:val="16"/>
                <w:szCs w:val="16"/>
                <w:lang w:val="es-ES" w:eastAsia="es-ES"/>
              </w:rPr>
              <w:t xml:space="preserve"> </w:t>
            </w:r>
            <w:r w:rsidR="00C561FD">
              <w:rPr>
                <w:rFonts w:eastAsia="Times New Roman" w:cs="Times New Roman"/>
                <w:b/>
                <w:bCs/>
                <w:color w:val="000000"/>
                <w:sz w:val="16"/>
                <w:szCs w:val="16"/>
                <w:lang w:val="es-ES" w:eastAsia="es-ES"/>
              </w:rPr>
              <w:t>$</w:t>
            </w:r>
            <w:r w:rsidRPr="00BC1634">
              <w:rPr>
                <w:rFonts w:eastAsia="Times New Roman" w:cs="Times New Roman"/>
                <w:b/>
                <w:bCs/>
                <w:color w:val="000000"/>
                <w:sz w:val="16"/>
                <w:szCs w:val="16"/>
                <w:lang w:val="es-ES" w:eastAsia="es-ES"/>
              </w:rPr>
              <w:t xml:space="preserve">   5,724,130.95   </w:t>
            </w:r>
          </w:p>
        </w:tc>
        <w:tc>
          <w:tcPr>
            <w:tcW w:w="351" w:type="pct"/>
            <w:tcBorders>
              <w:top w:val="nil"/>
              <w:left w:val="nil"/>
              <w:bottom w:val="single" w:sz="8" w:space="0" w:color="auto"/>
              <w:right w:val="single" w:sz="8" w:space="0" w:color="auto"/>
            </w:tcBorders>
            <w:shd w:val="clear" w:color="000000" w:fill="BFBFBF"/>
            <w:noWrap/>
            <w:vAlign w:val="bottom"/>
            <w:hideMark/>
          </w:tcPr>
          <w:p w:rsidR="00AC4678" w:rsidRPr="00BC1634" w:rsidRDefault="00C561FD" w:rsidP="00CA5948">
            <w:pPr>
              <w:jc w:val="right"/>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 xml:space="preserve">$ </w:t>
            </w:r>
            <w:r w:rsidR="00AC4678" w:rsidRPr="00BC1634">
              <w:rPr>
                <w:rFonts w:eastAsia="Times New Roman" w:cs="Times New Roman"/>
                <w:b/>
                <w:bCs/>
                <w:color w:val="000000"/>
                <w:sz w:val="16"/>
                <w:szCs w:val="16"/>
                <w:lang w:val="es-ES" w:eastAsia="es-ES"/>
              </w:rPr>
              <w:t>27,201,869.64</w:t>
            </w:r>
          </w:p>
        </w:tc>
        <w:tc>
          <w:tcPr>
            <w:tcW w:w="369" w:type="pct"/>
            <w:tcBorders>
              <w:top w:val="single" w:sz="8" w:space="0" w:color="000000"/>
              <w:left w:val="nil"/>
              <w:bottom w:val="single" w:sz="8" w:space="0" w:color="000000"/>
              <w:right w:val="nil"/>
            </w:tcBorders>
            <w:shd w:val="clear" w:color="000000" w:fill="BFBFBF"/>
            <w:noWrap/>
            <w:vAlign w:val="bottom"/>
            <w:hideMark/>
          </w:tcPr>
          <w:p w:rsidR="00AC4678" w:rsidRPr="00BC1634" w:rsidRDefault="00C561FD" w:rsidP="00CA5948">
            <w:pPr>
              <w:jc w:val="right"/>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 xml:space="preserve">$ </w:t>
            </w:r>
            <w:r w:rsidR="00AC4678" w:rsidRPr="00BC1634">
              <w:rPr>
                <w:rFonts w:eastAsia="Times New Roman" w:cs="Times New Roman"/>
                <w:b/>
                <w:bCs/>
                <w:color w:val="000000"/>
                <w:sz w:val="16"/>
                <w:szCs w:val="16"/>
                <w:lang w:val="es-ES" w:eastAsia="es-ES"/>
              </w:rPr>
              <w:t>1,486,287.34</w:t>
            </w:r>
          </w:p>
        </w:tc>
        <w:tc>
          <w:tcPr>
            <w:tcW w:w="624" w:type="pct"/>
            <w:tcBorders>
              <w:top w:val="single" w:sz="8" w:space="0" w:color="000000"/>
              <w:left w:val="single" w:sz="8" w:space="0" w:color="000000"/>
              <w:bottom w:val="single" w:sz="8" w:space="0" w:color="000000"/>
              <w:right w:val="single" w:sz="8" w:space="0" w:color="000000"/>
            </w:tcBorders>
            <w:shd w:val="clear" w:color="000000" w:fill="BFBFBF"/>
            <w:noWrap/>
            <w:vAlign w:val="bottom"/>
            <w:hideMark/>
          </w:tcPr>
          <w:p w:rsidR="00AC4678" w:rsidRPr="00BC1634" w:rsidRDefault="00C561FD" w:rsidP="00CA5948">
            <w:pPr>
              <w:jc w:val="right"/>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 xml:space="preserve">$ </w:t>
            </w:r>
            <w:r w:rsidR="00AC4678" w:rsidRPr="00BC1634">
              <w:rPr>
                <w:rFonts w:eastAsia="Times New Roman" w:cs="Times New Roman"/>
                <w:b/>
                <w:bCs/>
                <w:color w:val="000000"/>
                <w:sz w:val="16"/>
                <w:szCs w:val="16"/>
                <w:lang w:val="es-ES" w:eastAsia="es-ES"/>
              </w:rPr>
              <w:t>51,878,671.15</w:t>
            </w:r>
          </w:p>
        </w:tc>
      </w:tr>
    </w:tbl>
    <w:p w:rsidR="001C6E0B" w:rsidRPr="00865185" w:rsidRDefault="001C6E0B" w:rsidP="001C6E0B">
      <w:pPr>
        <w:jc w:val="center"/>
        <w:rPr>
          <w:rFonts w:ascii="Fira Sans Medium" w:hAnsi="Fira Sans Medium" w:cs="Arial"/>
          <w:b/>
          <w:color w:val="595959" w:themeColor="text1" w:themeTint="A6"/>
          <w:sz w:val="20"/>
          <w:lang w:val="es-ES" w:eastAsia="es-ES"/>
        </w:rPr>
      </w:pPr>
    </w:p>
    <w:tbl>
      <w:tblPr>
        <w:tblW w:w="12049" w:type="dxa"/>
        <w:tblInd w:w="-497" w:type="dxa"/>
        <w:tblLayout w:type="fixed"/>
        <w:tblCellMar>
          <w:left w:w="70" w:type="dxa"/>
          <w:right w:w="70" w:type="dxa"/>
        </w:tblCellMar>
        <w:tblLook w:val="04A0"/>
      </w:tblPr>
      <w:tblGrid>
        <w:gridCol w:w="1701"/>
        <w:gridCol w:w="1418"/>
        <w:gridCol w:w="1417"/>
        <w:gridCol w:w="1294"/>
        <w:gridCol w:w="407"/>
        <w:gridCol w:w="1418"/>
        <w:gridCol w:w="1559"/>
        <w:gridCol w:w="1316"/>
        <w:gridCol w:w="1519"/>
      </w:tblGrid>
      <w:tr w:rsidR="001C6E0B" w:rsidRPr="00865185" w:rsidTr="00CA5948">
        <w:trPr>
          <w:trHeight w:val="300"/>
        </w:trPr>
        <w:tc>
          <w:tcPr>
            <w:tcW w:w="1701" w:type="dxa"/>
            <w:shd w:val="clear" w:color="auto" w:fill="auto"/>
            <w:noWrap/>
            <w:vAlign w:val="bottom"/>
            <w:hideMark/>
          </w:tcPr>
          <w:p w:rsidR="001C6E0B" w:rsidRPr="00865185" w:rsidRDefault="001C6E0B" w:rsidP="00CB2803">
            <w:pPr>
              <w:jc w:val="center"/>
              <w:rPr>
                <w:rFonts w:eastAsia="Times New Roman" w:cs="Times New Roman"/>
                <w:b/>
                <w:color w:val="000000"/>
                <w:lang w:val="es-ES" w:eastAsia="es-ES"/>
              </w:rPr>
            </w:pPr>
          </w:p>
        </w:tc>
        <w:tc>
          <w:tcPr>
            <w:tcW w:w="1418" w:type="dxa"/>
            <w:shd w:val="clear" w:color="auto" w:fill="auto"/>
            <w:noWrap/>
            <w:vAlign w:val="bottom"/>
            <w:hideMark/>
          </w:tcPr>
          <w:p w:rsidR="001C6E0B" w:rsidRPr="00865185" w:rsidRDefault="001C6E0B" w:rsidP="00CB2803">
            <w:pPr>
              <w:jc w:val="center"/>
              <w:rPr>
                <w:rFonts w:eastAsia="Times New Roman" w:cs="Times New Roman"/>
                <w:b/>
                <w:lang w:val="es-ES" w:eastAsia="es-ES"/>
              </w:rPr>
            </w:pPr>
          </w:p>
        </w:tc>
        <w:tc>
          <w:tcPr>
            <w:tcW w:w="2711" w:type="dxa"/>
            <w:gridSpan w:val="2"/>
            <w:shd w:val="clear" w:color="auto" w:fill="auto"/>
            <w:noWrap/>
            <w:vAlign w:val="bottom"/>
            <w:hideMark/>
          </w:tcPr>
          <w:p w:rsidR="001C6E0B" w:rsidRPr="00865185" w:rsidRDefault="001C6E0B" w:rsidP="00CB2803">
            <w:pPr>
              <w:jc w:val="center"/>
              <w:rPr>
                <w:rFonts w:eastAsia="Times New Roman" w:cs="Times New Roman"/>
                <w:b/>
                <w:lang w:val="es-ES" w:eastAsia="es-ES"/>
              </w:rPr>
            </w:pPr>
          </w:p>
        </w:tc>
        <w:tc>
          <w:tcPr>
            <w:tcW w:w="407" w:type="dxa"/>
            <w:shd w:val="clear" w:color="auto" w:fill="auto"/>
            <w:noWrap/>
            <w:vAlign w:val="bottom"/>
            <w:hideMark/>
          </w:tcPr>
          <w:p w:rsidR="001C6E0B" w:rsidRPr="00865185" w:rsidRDefault="001C6E0B" w:rsidP="00CB2803">
            <w:pPr>
              <w:jc w:val="center"/>
              <w:rPr>
                <w:rFonts w:eastAsia="Times New Roman" w:cs="Times New Roman"/>
                <w:b/>
                <w:color w:val="000000"/>
                <w:lang w:val="es-ES" w:eastAsia="es-ES"/>
              </w:rPr>
            </w:pPr>
          </w:p>
        </w:tc>
        <w:tc>
          <w:tcPr>
            <w:tcW w:w="1418" w:type="dxa"/>
            <w:shd w:val="clear" w:color="auto" w:fill="auto"/>
            <w:noWrap/>
            <w:vAlign w:val="bottom"/>
            <w:hideMark/>
          </w:tcPr>
          <w:p w:rsidR="001C6E0B" w:rsidRPr="00865185" w:rsidRDefault="001C6E0B" w:rsidP="00CB2803">
            <w:pPr>
              <w:jc w:val="center"/>
              <w:rPr>
                <w:rFonts w:eastAsia="Times New Roman" w:cs="Times New Roman"/>
                <w:b/>
                <w:color w:val="000000"/>
                <w:lang w:val="es-ES" w:eastAsia="es-ES"/>
              </w:rPr>
            </w:pPr>
          </w:p>
        </w:tc>
        <w:tc>
          <w:tcPr>
            <w:tcW w:w="1559" w:type="dxa"/>
            <w:shd w:val="clear" w:color="auto" w:fill="auto"/>
            <w:noWrap/>
            <w:vAlign w:val="bottom"/>
            <w:hideMark/>
          </w:tcPr>
          <w:p w:rsidR="001C6E0B" w:rsidRPr="00865185" w:rsidRDefault="001C6E0B" w:rsidP="00CB2803">
            <w:pPr>
              <w:jc w:val="center"/>
              <w:rPr>
                <w:rFonts w:eastAsia="Times New Roman" w:cs="Times New Roman"/>
                <w:b/>
                <w:color w:val="000000"/>
                <w:lang w:val="es-ES" w:eastAsia="es-ES"/>
              </w:rPr>
            </w:pPr>
          </w:p>
        </w:tc>
        <w:tc>
          <w:tcPr>
            <w:tcW w:w="1316" w:type="dxa"/>
            <w:shd w:val="clear" w:color="auto" w:fill="auto"/>
            <w:noWrap/>
            <w:vAlign w:val="bottom"/>
            <w:hideMark/>
          </w:tcPr>
          <w:p w:rsidR="001C6E0B" w:rsidRPr="00865185" w:rsidRDefault="001C6E0B" w:rsidP="00CB2803">
            <w:pPr>
              <w:jc w:val="center"/>
              <w:rPr>
                <w:rFonts w:eastAsia="Times New Roman" w:cs="Times New Roman"/>
                <w:b/>
                <w:color w:val="000000"/>
                <w:lang w:val="es-ES" w:eastAsia="es-ES"/>
              </w:rPr>
            </w:pPr>
          </w:p>
        </w:tc>
        <w:tc>
          <w:tcPr>
            <w:tcW w:w="1519" w:type="dxa"/>
            <w:shd w:val="clear" w:color="auto" w:fill="auto"/>
            <w:noWrap/>
            <w:vAlign w:val="bottom"/>
            <w:hideMark/>
          </w:tcPr>
          <w:p w:rsidR="001C6E0B" w:rsidRPr="00865185" w:rsidRDefault="001C6E0B" w:rsidP="00CB2803">
            <w:pPr>
              <w:jc w:val="center"/>
              <w:rPr>
                <w:rFonts w:eastAsia="Times New Roman" w:cs="Times New Roman"/>
                <w:b/>
                <w:color w:val="000000"/>
                <w:lang w:val="es-ES" w:eastAsia="es-ES"/>
              </w:rPr>
            </w:pPr>
          </w:p>
        </w:tc>
      </w:tr>
      <w:tr w:rsidR="001C6E0B" w:rsidRPr="004472CB" w:rsidTr="00CA5948">
        <w:trPr>
          <w:trHeight w:val="1200"/>
        </w:trPr>
        <w:tc>
          <w:tcPr>
            <w:tcW w:w="1701" w:type="dxa"/>
            <w:shd w:val="clear" w:color="auto" w:fill="auto"/>
            <w:noWrap/>
            <w:vAlign w:val="center"/>
            <w:hideMark/>
          </w:tcPr>
          <w:p w:rsidR="001C6E0B" w:rsidRPr="00DB749B" w:rsidRDefault="001C6E0B" w:rsidP="00CB2803">
            <w:pPr>
              <w:jc w:val="center"/>
              <w:rPr>
                <w:rFonts w:eastAsia="Times New Roman" w:cs="Times New Roman"/>
                <w:b/>
                <w:color w:val="000000"/>
                <w:lang w:val="es-ES" w:eastAsia="es-ES"/>
              </w:rPr>
            </w:pPr>
          </w:p>
        </w:tc>
        <w:tc>
          <w:tcPr>
            <w:tcW w:w="1418" w:type="dxa"/>
            <w:shd w:val="clear" w:color="auto" w:fill="auto"/>
            <w:vAlign w:val="bottom"/>
            <w:hideMark/>
          </w:tcPr>
          <w:p w:rsidR="001C6E0B" w:rsidRPr="00DB749B" w:rsidRDefault="001C6E0B" w:rsidP="00CB2803">
            <w:pPr>
              <w:rPr>
                <w:rFonts w:eastAsia="Times New Roman" w:cs="Times New Roman"/>
                <w:b/>
                <w:color w:val="000000"/>
                <w:lang w:val="es-ES" w:eastAsia="es-ES"/>
              </w:rPr>
            </w:pPr>
          </w:p>
        </w:tc>
        <w:tc>
          <w:tcPr>
            <w:tcW w:w="3118" w:type="dxa"/>
            <w:gridSpan w:val="3"/>
            <w:shd w:val="clear" w:color="auto" w:fill="auto"/>
            <w:noWrap/>
            <w:vAlign w:val="bottom"/>
            <w:hideMark/>
          </w:tcPr>
          <w:p w:rsidR="001C6E0B" w:rsidRPr="00DB749B" w:rsidRDefault="001C6E0B" w:rsidP="00CB2803">
            <w:pPr>
              <w:jc w:val="center"/>
              <w:rPr>
                <w:rFonts w:eastAsia="Times New Roman" w:cs="Times New Roman"/>
                <w:b/>
                <w:color w:val="000000"/>
                <w:lang w:val="es-ES" w:eastAsia="es-ES"/>
              </w:rPr>
            </w:pPr>
          </w:p>
        </w:tc>
        <w:tc>
          <w:tcPr>
            <w:tcW w:w="1418" w:type="dxa"/>
            <w:shd w:val="clear" w:color="auto" w:fill="auto"/>
            <w:vAlign w:val="bottom"/>
            <w:hideMark/>
          </w:tcPr>
          <w:p w:rsidR="001C6E0B" w:rsidRPr="00DB749B" w:rsidRDefault="001C6E0B" w:rsidP="00CB2803">
            <w:pPr>
              <w:rPr>
                <w:rFonts w:eastAsia="Times New Roman" w:cs="Times New Roman"/>
                <w:b/>
                <w:color w:val="000000"/>
                <w:lang w:val="es-ES" w:eastAsia="es-ES"/>
              </w:rPr>
            </w:pPr>
          </w:p>
        </w:tc>
        <w:tc>
          <w:tcPr>
            <w:tcW w:w="1559" w:type="dxa"/>
            <w:shd w:val="clear" w:color="auto" w:fill="auto"/>
            <w:vAlign w:val="bottom"/>
            <w:hideMark/>
          </w:tcPr>
          <w:p w:rsidR="001C6E0B" w:rsidRPr="00DB749B" w:rsidRDefault="001C6E0B" w:rsidP="00CB2803">
            <w:pPr>
              <w:rPr>
                <w:rFonts w:eastAsia="Times New Roman" w:cs="Times New Roman"/>
                <w:b/>
                <w:color w:val="000000"/>
                <w:lang w:val="es-ES" w:eastAsia="es-ES"/>
              </w:rPr>
            </w:pPr>
          </w:p>
        </w:tc>
        <w:tc>
          <w:tcPr>
            <w:tcW w:w="1316" w:type="dxa"/>
            <w:shd w:val="clear" w:color="auto" w:fill="auto"/>
            <w:vAlign w:val="bottom"/>
            <w:hideMark/>
          </w:tcPr>
          <w:p w:rsidR="001C6E0B" w:rsidRPr="00DB749B" w:rsidRDefault="001C6E0B" w:rsidP="00CB2803">
            <w:pPr>
              <w:rPr>
                <w:rFonts w:eastAsia="Times New Roman" w:cs="Times New Roman"/>
                <w:b/>
                <w:color w:val="000000"/>
                <w:lang w:val="es-ES" w:eastAsia="es-ES"/>
              </w:rPr>
            </w:pPr>
          </w:p>
        </w:tc>
        <w:tc>
          <w:tcPr>
            <w:tcW w:w="1519" w:type="dxa"/>
            <w:shd w:val="clear" w:color="auto" w:fill="auto"/>
            <w:vAlign w:val="bottom"/>
            <w:hideMark/>
          </w:tcPr>
          <w:p w:rsidR="001C6E0B" w:rsidRPr="00DB749B" w:rsidRDefault="001C6E0B" w:rsidP="00CB2803">
            <w:pPr>
              <w:rPr>
                <w:rFonts w:eastAsia="Times New Roman" w:cs="Times New Roman"/>
                <w:b/>
                <w:color w:val="000000"/>
                <w:lang w:val="es-ES" w:eastAsia="es-ES"/>
              </w:rPr>
            </w:pPr>
          </w:p>
        </w:tc>
      </w:tr>
      <w:tr w:rsidR="001C6E0B" w:rsidRPr="004472CB" w:rsidTr="00CA5948">
        <w:trPr>
          <w:cantSplit/>
          <w:trHeight w:val="1134"/>
        </w:trPr>
        <w:tc>
          <w:tcPr>
            <w:tcW w:w="1701" w:type="dxa"/>
            <w:shd w:val="clear" w:color="auto" w:fill="auto"/>
            <w:noWrap/>
            <w:textDirection w:val="btLr"/>
            <w:vAlign w:val="bottom"/>
            <w:hideMark/>
          </w:tcPr>
          <w:p w:rsidR="001C6E0B" w:rsidRPr="004472CB" w:rsidRDefault="001C6E0B" w:rsidP="00CB2803">
            <w:pPr>
              <w:ind w:left="113" w:right="113"/>
              <w:rPr>
                <w:rFonts w:eastAsia="Times New Roman" w:cs="Times New Roman"/>
                <w:color w:val="000000"/>
                <w:lang w:val="es-ES" w:eastAsia="es-ES"/>
              </w:rPr>
            </w:pPr>
          </w:p>
        </w:tc>
        <w:tc>
          <w:tcPr>
            <w:tcW w:w="1418" w:type="dxa"/>
            <w:shd w:val="clear" w:color="auto" w:fill="auto"/>
            <w:vAlign w:val="bottom"/>
            <w:hideMark/>
          </w:tcPr>
          <w:p w:rsidR="001C6E0B" w:rsidRPr="00570235" w:rsidRDefault="001C6E0B" w:rsidP="00CB2803">
            <w:pPr>
              <w:rPr>
                <w:rFonts w:eastAsia="Times New Roman" w:cs="Times New Roman"/>
                <w:b/>
                <w:color w:val="000000"/>
                <w:lang w:val="es-ES" w:eastAsia="es-ES"/>
              </w:rPr>
            </w:pPr>
          </w:p>
        </w:tc>
        <w:tc>
          <w:tcPr>
            <w:tcW w:w="1417" w:type="dxa"/>
            <w:shd w:val="clear" w:color="auto" w:fill="auto"/>
            <w:vAlign w:val="bottom"/>
            <w:hideMark/>
          </w:tcPr>
          <w:p w:rsidR="001C6E0B" w:rsidRPr="00570235" w:rsidRDefault="001C6E0B" w:rsidP="00CB2803">
            <w:pPr>
              <w:rPr>
                <w:rFonts w:eastAsia="Times New Roman" w:cs="Times New Roman"/>
                <w:b/>
                <w:color w:val="000000"/>
                <w:lang w:val="es-ES" w:eastAsia="es-ES"/>
              </w:rPr>
            </w:pPr>
          </w:p>
        </w:tc>
        <w:tc>
          <w:tcPr>
            <w:tcW w:w="1701" w:type="dxa"/>
            <w:gridSpan w:val="2"/>
            <w:shd w:val="clear" w:color="auto" w:fill="auto"/>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vAlign w:val="bottom"/>
            <w:hideMark/>
          </w:tcPr>
          <w:p w:rsidR="001C6E0B" w:rsidRPr="00570235" w:rsidRDefault="001C6E0B" w:rsidP="00CB2803">
            <w:pPr>
              <w:rPr>
                <w:rFonts w:eastAsia="Times New Roman" w:cs="Times New Roman"/>
                <w:b/>
                <w:color w:val="000000"/>
                <w:lang w:val="es-ES" w:eastAsia="es-ES"/>
              </w:rPr>
            </w:pPr>
          </w:p>
        </w:tc>
        <w:tc>
          <w:tcPr>
            <w:tcW w:w="1559" w:type="dxa"/>
            <w:shd w:val="clear" w:color="auto" w:fill="auto"/>
            <w:vAlign w:val="bottom"/>
            <w:hideMark/>
          </w:tcPr>
          <w:p w:rsidR="001C6E0B" w:rsidRPr="00570235" w:rsidRDefault="001C6E0B" w:rsidP="00CB2803">
            <w:pPr>
              <w:rPr>
                <w:rFonts w:eastAsia="Times New Roman" w:cs="Times New Roman"/>
                <w:b/>
                <w:color w:val="000000"/>
                <w:lang w:val="es-ES" w:eastAsia="es-ES"/>
              </w:rPr>
            </w:pPr>
          </w:p>
        </w:tc>
        <w:tc>
          <w:tcPr>
            <w:tcW w:w="1316" w:type="dxa"/>
            <w:shd w:val="clear" w:color="auto" w:fill="auto"/>
            <w:vAlign w:val="bottom"/>
            <w:hideMark/>
          </w:tcPr>
          <w:p w:rsidR="001C6E0B" w:rsidRPr="00570235" w:rsidRDefault="001C6E0B" w:rsidP="00CB2803">
            <w:pPr>
              <w:rPr>
                <w:rFonts w:eastAsia="Times New Roman" w:cs="Times New Roman"/>
                <w:b/>
                <w:color w:val="000000"/>
                <w:lang w:val="es-ES" w:eastAsia="es-ES"/>
              </w:rPr>
            </w:pPr>
          </w:p>
        </w:tc>
        <w:tc>
          <w:tcPr>
            <w:tcW w:w="1519" w:type="dxa"/>
            <w:shd w:val="clear" w:color="auto" w:fill="auto"/>
            <w:vAlign w:val="bottom"/>
            <w:hideMark/>
          </w:tcPr>
          <w:p w:rsidR="001C6E0B" w:rsidRPr="004472CB" w:rsidRDefault="001C6E0B" w:rsidP="00CB2803">
            <w:pPr>
              <w:rPr>
                <w:rFonts w:eastAsia="Times New Roman" w:cs="Times New Roman"/>
                <w:color w:val="000000"/>
                <w:lang w:val="es-ES" w:eastAsia="es-ES"/>
              </w:rPr>
            </w:pPr>
          </w:p>
        </w:tc>
      </w:tr>
      <w:tr w:rsidR="001C6E0B" w:rsidRPr="004472CB" w:rsidTr="00CA5948">
        <w:trPr>
          <w:trHeight w:val="300"/>
        </w:trPr>
        <w:tc>
          <w:tcPr>
            <w:tcW w:w="1701"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7"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701" w:type="dxa"/>
            <w:gridSpan w:val="2"/>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5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316"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1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r>
      <w:tr w:rsidR="001C6E0B" w:rsidRPr="004472CB" w:rsidTr="00CA5948">
        <w:trPr>
          <w:trHeight w:val="300"/>
        </w:trPr>
        <w:tc>
          <w:tcPr>
            <w:tcW w:w="1701" w:type="dxa"/>
            <w:shd w:val="clear" w:color="auto" w:fill="auto"/>
            <w:noWrap/>
            <w:vAlign w:val="bottom"/>
            <w:hideMark/>
          </w:tcPr>
          <w:p w:rsidR="001C6E0B" w:rsidRPr="00570235" w:rsidRDefault="001C6E0B" w:rsidP="00CB2803">
            <w:pPr>
              <w:rPr>
                <w:rFonts w:eastAsia="Times New Roman" w:cs="Times New Roman"/>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7"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701" w:type="dxa"/>
            <w:gridSpan w:val="2"/>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5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316"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1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r>
      <w:tr w:rsidR="001C6E0B" w:rsidRPr="004472CB" w:rsidTr="00CA5948">
        <w:trPr>
          <w:trHeight w:val="300"/>
        </w:trPr>
        <w:tc>
          <w:tcPr>
            <w:tcW w:w="1701"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7"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701" w:type="dxa"/>
            <w:gridSpan w:val="2"/>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5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316"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1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r>
      <w:tr w:rsidR="001C6E0B" w:rsidRPr="004472CB" w:rsidTr="00CA5948">
        <w:trPr>
          <w:trHeight w:val="300"/>
        </w:trPr>
        <w:tc>
          <w:tcPr>
            <w:tcW w:w="1701" w:type="dxa"/>
            <w:shd w:val="clear" w:color="auto" w:fill="auto"/>
            <w:noWrap/>
            <w:vAlign w:val="bottom"/>
            <w:hideMark/>
          </w:tcPr>
          <w:p w:rsidR="001C6E0B" w:rsidRPr="00570235" w:rsidRDefault="001C6E0B" w:rsidP="00CB2803">
            <w:pPr>
              <w:rPr>
                <w:rFonts w:eastAsia="Times New Roman" w:cs="Times New Roman"/>
                <w:b/>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7"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701" w:type="dxa"/>
            <w:gridSpan w:val="2"/>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5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316"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1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r>
      <w:tr w:rsidR="001C6E0B" w:rsidRPr="004472CB" w:rsidTr="00CA5948">
        <w:trPr>
          <w:trHeight w:val="300"/>
        </w:trPr>
        <w:tc>
          <w:tcPr>
            <w:tcW w:w="1701"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7"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701" w:type="dxa"/>
            <w:gridSpan w:val="2"/>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5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316"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c>
          <w:tcPr>
            <w:tcW w:w="1519" w:type="dxa"/>
            <w:shd w:val="clear" w:color="auto" w:fill="auto"/>
            <w:noWrap/>
            <w:vAlign w:val="bottom"/>
            <w:hideMark/>
          </w:tcPr>
          <w:p w:rsidR="001C6E0B" w:rsidRPr="00570235" w:rsidRDefault="001C6E0B" w:rsidP="00CB2803">
            <w:pPr>
              <w:rPr>
                <w:rFonts w:eastAsia="Times New Roman" w:cs="Times New Roman"/>
                <w:b/>
                <w:color w:val="000000"/>
                <w:lang w:val="es-ES" w:eastAsia="es-ES"/>
              </w:rPr>
            </w:pPr>
          </w:p>
        </w:tc>
      </w:tr>
      <w:tr w:rsidR="001C6E0B" w:rsidRPr="00DB749B" w:rsidTr="00CA5948">
        <w:trPr>
          <w:trHeight w:val="300"/>
        </w:trPr>
        <w:tc>
          <w:tcPr>
            <w:tcW w:w="1701" w:type="dxa"/>
            <w:shd w:val="clear" w:color="auto" w:fill="auto"/>
            <w:noWrap/>
            <w:vAlign w:val="bottom"/>
            <w:hideMark/>
          </w:tcPr>
          <w:p w:rsidR="001C6E0B" w:rsidRPr="00DB749B" w:rsidRDefault="001C6E0B" w:rsidP="00CB2803">
            <w:pPr>
              <w:jc w:val="center"/>
              <w:rPr>
                <w:rFonts w:eastAsia="Times New Roman" w:cs="Times New Roman"/>
                <w:b/>
                <w:color w:val="000000"/>
                <w:lang w:val="es-ES" w:eastAsia="es-ES"/>
              </w:rPr>
            </w:pPr>
          </w:p>
        </w:tc>
        <w:tc>
          <w:tcPr>
            <w:tcW w:w="1418" w:type="dxa"/>
            <w:shd w:val="clear" w:color="auto" w:fill="auto"/>
            <w:noWrap/>
            <w:vAlign w:val="center"/>
            <w:hideMark/>
          </w:tcPr>
          <w:p w:rsidR="001C6E0B" w:rsidRPr="00DB749B" w:rsidRDefault="001C6E0B" w:rsidP="00CB2803">
            <w:pPr>
              <w:rPr>
                <w:rFonts w:eastAsia="Times New Roman" w:cs="Times New Roman"/>
                <w:b/>
                <w:color w:val="000000"/>
                <w:lang w:val="es-ES" w:eastAsia="es-ES"/>
              </w:rPr>
            </w:pPr>
          </w:p>
        </w:tc>
        <w:tc>
          <w:tcPr>
            <w:tcW w:w="1417" w:type="dxa"/>
            <w:shd w:val="clear" w:color="auto" w:fill="auto"/>
            <w:noWrap/>
            <w:vAlign w:val="bottom"/>
            <w:hideMark/>
          </w:tcPr>
          <w:p w:rsidR="001C6E0B" w:rsidRPr="00DB749B" w:rsidRDefault="001C6E0B" w:rsidP="00CB2803">
            <w:pPr>
              <w:rPr>
                <w:rFonts w:eastAsia="Times New Roman" w:cs="Times New Roman"/>
                <w:b/>
                <w:color w:val="000000"/>
                <w:lang w:val="es-ES" w:eastAsia="es-ES"/>
              </w:rPr>
            </w:pPr>
          </w:p>
        </w:tc>
        <w:tc>
          <w:tcPr>
            <w:tcW w:w="1701" w:type="dxa"/>
            <w:gridSpan w:val="2"/>
            <w:shd w:val="clear" w:color="auto" w:fill="auto"/>
            <w:noWrap/>
            <w:vAlign w:val="bottom"/>
            <w:hideMark/>
          </w:tcPr>
          <w:p w:rsidR="001C6E0B" w:rsidRPr="00DB749B" w:rsidRDefault="001C6E0B" w:rsidP="00CB2803">
            <w:pPr>
              <w:rPr>
                <w:rFonts w:eastAsia="Times New Roman" w:cs="Times New Roman"/>
                <w:b/>
                <w:color w:val="000000"/>
                <w:lang w:val="es-ES" w:eastAsia="es-ES"/>
              </w:rPr>
            </w:pPr>
          </w:p>
        </w:tc>
        <w:tc>
          <w:tcPr>
            <w:tcW w:w="1418" w:type="dxa"/>
            <w:shd w:val="clear" w:color="auto" w:fill="auto"/>
            <w:noWrap/>
            <w:vAlign w:val="bottom"/>
            <w:hideMark/>
          </w:tcPr>
          <w:p w:rsidR="001C6E0B" w:rsidRPr="00DB749B" w:rsidRDefault="001C6E0B" w:rsidP="00CB2803">
            <w:pPr>
              <w:rPr>
                <w:rFonts w:eastAsia="Times New Roman" w:cs="Times New Roman"/>
                <w:b/>
                <w:color w:val="000000"/>
                <w:lang w:val="es-ES" w:eastAsia="es-ES"/>
              </w:rPr>
            </w:pPr>
          </w:p>
        </w:tc>
        <w:tc>
          <w:tcPr>
            <w:tcW w:w="1559" w:type="dxa"/>
            <w:shd w:val="clear" w:color="auto" w:fill="auto"/>
            <w:noWrap/>
            <w:vAlign w:val="bottom"/>
            <w:hideMark/>
          </w:tcPr>
          <w:p w:rsidR="001C6E0B" w:rsidRPr="00DB749B" w:rsidRDefault="001C6E0B" w:rsidP="00CB2803">
            <w:pPr>
              <w:rPr>
                <w:rFonts w:eastAsia="Times New Roman" w:cs="Times New Roman"/>
                <w:b/>
                <w:color w:val="000000"/>
                <w:lang w:val="es-ES" w:eastAsia="es-ES"/>
              </w:rPr>
            </w:pPr>
          </w:p>
        </w:tc>
        <w:tc>
          <w:tcPr>
            <w:tcW w:w="1316" w:type="dxa"/>
            <w:shd w:val="clear" w:color="auto" w:fill="auto"/>
            <w:noWrap/>
            <w:vAlign w:val="bottom"/>
            <w:hideMark/>
          </w:tcPr>
          <w:p w:rsidR="001C6E0B" w:rsidRPr="00DB749B" w:rsidRDefault="001C6E0B" w:rsidP="00CB2803">
            <w:pPr>
              <w:rPr>
                <w:rFonts w:eastAsia="Times New Roman" w:cs="Times New Roman"/>
                <w:b/>
                <w:color w:val="000000"/>
                <w:lang w:val="es-ES" w:eastAsia="es-ES"/>
              </w:rPr>
            </w:pPr>
          </w:p>
        </w:tc>
        <w:tc>
          <w:tcPr>
            <w:tcW w:w="1519" w:type="dxa"/>
            <w:shd w:val="clear" w:color="auto" w:fill="auto"/>
            <w:noWrap/>
            <w:vAlign w:val="bottom"/>
            <w:hideMark/>
          </w:tcPr>
          <w:p w:rsidR="001C6E0B" w:rsidRPr="00DB749B" w:rsidRDefault="001C6E0B" w:rsidP="00CB2803">
            <w:pPr>
              <w:rPr>
                <w:rFonts w:eastAsia="Times New Roman" w:cs="Times New Roman"/>
                <w:b/>
                <w:color w:val="000000"/>
                <w:lang w:val="es-ES" w:eastAsia="es-ES"/>
              </w:rPr>
            </w:pPr>
          </w:p>
        </w:tc>
      </w:tr>
    </w:tbl>
    <w:p w:rsidR="001C6E0B" w:rsidRPr="00DB749B" w:rsidRDefault="001C6E0B" w:rsidP="001C6E0B">
      <w:pPr>
        <w:jc w:val="center"/>
        <w:rPr>
          <w:rFonts w:ascii="Fira Sans Medium" w:hAnsi="Fira Sans Medium" w:cs="Arial"/>
          <w:b/>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tbl>
      <w:tblPr>
        <w:tblW w:w="0" w:type="auto"/>
        <w:tblInd w:w="55" w:type="dxa"/>
        <w:tblLayout w:type="fixed"/>
        <w:tblCellMar>
          <w:left w:w="70" w:type="dxa"/>
          <w:right w:w="70" w:type="dxa"/>
        </w:tblCellMar>
        <w:tblLook w:val="04A0"/>
      </w:tblPr>
      <w:tblGrid>
        <w:gridCol w:w="3695"/>
        <w:gridCol w:w="2546"/>
        <w:gridCol w:w="3130"/>
        <w:gridCol w:w="1514"/>
      </w:tblGrid>
      <w:tr w:rsidR="00AC4678" w:rsidRPr="00BC1634" w:rsidTr="00C561FD">
        <w:trPr>
          <w:trHeight w:val="315"/>
        </w:trPr>
        <w:tc>
          <w:tcPr>
            <w:tcW w:w="3695"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NOMBRE  DEL PROGRAMA</w:t>
            </w:r>
          </w:p>
        </w:tc>
        <w:tc>
          <w:tcPr>
            <w:tcW w:w="2546"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color w:val="000000"/>
                <w:sz w:val="20"/>
                <w:szCs w:val="20"/>
                <w:lang w:val="es-ES" w:eastAsia="es-ES"/>
              </w:rPr>
            </w:pPr>
            <w:r w:rsidRPr="00BC1634">
              <w:rPr>
                <w:rFonts w:eastAsia="Times New Roman" w:cs="Times New Roman"/>
                <w:color w:val="000000"/>
                <w:sz w:val="20"/>
                <w:szCs w:val="20"/>
                <w:lang w:val="es-ES" w:eastAsia="es-ES"/>
              </w:rPr>
              <w:t> </w:t>
            </w:r>
          </w:p>
        </w:tc>
        <w:tc>
          <w:tcPr>
            <w:tcW w:w="3130" w:type="dxa"/>
            <w:tcBorders>
              <w:top w:val="single" w:sz="8" w:space="0" w:color="000000"/>
              <w:left w:val="nil"/>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RECURSO ESTATAL</w:t>
            </w:r>
          </w:p>
        </w:tc>
        <w:tc>
          <w:tcPr>
            <w:tcW w:w="1514" w:type="dxa"/>
            <w:tcBorders>
              <w:top w:val="single" w:sz="8" w:space="0" w:color="000000"/>
              <w:left w:val="nil"/>
              <w:bottom w:val="nil"/>
              <w:right w:val="single" w:sz="8" w:space="0" w:color="000000"/>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w:t>
            </w:r>
          </w:p>
        </w:tc>
      </w:tr>
      <w:tr w:rsidR="00AC4678" w:rsidRPr="00BC1634" w:rsidTr="00C561FD">
        <w:trPr>
          <w:trHeight w:val="315"/>
        </w:trPr>
        <w:tc>
          <w:tcPr>
            <w:tcW w:w="3695" w:type="dxa"/>
            <w:tcBorders>
              <w:top w:val="nil"/>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w:t>
            </w:r>
          </w:p>
        </w:tc>
        <w:tc>
          <w:tcPr>
            <w:tcW w:w="2546"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xml:space="preserve"> 31111-C417 OBRAS PUBLICAS </w:t>
            </w:r>
          </w:p>
        </w:tc>
        <w:tc>
          <w:tcPr>
            <w:tcW w:w="3130"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xml:space="preserve"> 31111-C111 SERVICIOS ADMINISTRATIVOS</w:t>
            </w:r>
          </w:p>
        </w:tc>
        <w:tc>
          <w:tcPr>
            <w:tcW w:w="1514" w:type="dxa"/>
            <w:tcBorders>
              <w:top w:val="single" w:sz="8" w:space="0" w:color="000000"/>
              <w:left w:val="single" w:sz="8" w:space="0" w:color="000000"/>
              <w:bottom w:val="nil"/>
              <w:right w:val="single" w:sz="8" w:space="0" w:color="000000"/>
            </w:tcBorders>
            <w:shd w:val="clear" w:color="000000" w:fill="BFBFBF"/>
            <w:vAlign w:val="bottom"/>
            <w:hideMark/>
          </w:tcPr>
          <w:p w:rsidR="00AC4678" w:rsidRPr="00BC1634" w:rsidRDefault="00AC4678" w:rsidP="00AC4678">
            <w:pPr>
              <w:jc w:val="cente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xml:space="preserve"> TOTAL GENERAL </w:t>
            </w:r>
          </w:p>
        </w:tc>
      </w:tr>
      <w:tr w:rsidR="00AC4678" w:rsidRPr="00BC1634" w:rsidTr="00C561FD">
        <w:trPr>
          <w:trHeight w:val="315"/>
        </w:trPr>
        <w:tc>
          <w:tcPr>
            <w:tcW w:w="3695"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color w:val="000000"/>
                <w:sz w:val="20"/>
                <w:szCs w:val="20"/>
                <w:lang w:val="es-ES" w:eastAsia="es-ES"/>
              </w:rPr>
            </w:pPr>
            <w:r w:rsidRPr="00BC1634">
              <w:rPr>
                <w:rFonts w:eastAsia="Times New Roman" w:cs="Times New Roman"/>
                <w:color w:val="000000"/>
                <w:sz w:val="20"/>
                <w:szCs w:val="20"/>
                <w:lang w:val="es-ES" w:eastAsia="es-ES"/>
              </w:rPr>
              <w:t> </w:t>
            </w:r>
          </w:p>
        </w:tc>
        <w:tc>
          <w:tcPr>
            <w:tcW w:w="2546"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xml:space="preserve"> Convenios Estatales 2018 </w:t>
            </w:r>
          </w:p>
        </w:tc>
        <w:tc>
          <w:tcPr>
            <w:tcW w:w="3130" w:type="dxa"/>
            <w:tcBorders>
              <w:top w:val="single" w:sz="8" w:space="0" w:color="000000"/>
              <w:left w:val="single" w:sz="8" w:space="0" w:color="000000"/>
              <w:bottom w:val="nil"/>
              <w:right w:val="nil"/>
            </w:tcBorders>
            <w:shd w:val="clear" w:color="000000" w:fill="BFBFBF"/>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xml:space="preserve"> Convenios Estatales 2018</w:t>
            </w:r>
          </w:p>
        </w:tc>
        <w:tc>
          <w:tcPr>
            <w:tcW w:w="1514" w:type="dxa"/>
            <w:tcBorders>
              <w:top w:val="nil"/>
              <w:left w:val="single" w:sz="8" w:space="0" w:color="000000"/>
              <w:bottom w:val="nil"/>
              <w:right w:val="single" w:sz="8" w:space="0" w:color="000000"/>
            </w:tcBorders>
            <w:shd w:val="clear" w:color="000000" w:fill="BFBFBF"/>
            <w:vAlign w:val="bottom"/>
            <w:hideMark/>
          </w:tcPr>
          <w:p w:rsidR="00AC4678" w:rsidRPr="00BC1634" w:rsidRDefault="00AC4678" w:rsidP="00AC4678">
            <w:pPr>
              <w:jc w:val="cente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w:t>
            </w:r>
          </w:p>
        </w:tc>
      </w:tr>
      <w:tr w:rsidR="00AC4678" w:rsidRPr="00BC1634" w:rsidTr="00C561FD">
        <w:trPr>
          <w:trHeight w:val="300"/>
        </w:trPr>
        <w:tc>
          <w:tcPr>
            <w:tcW w:w="3695" w:type="dxa"/>
            <w:tcBorders>
              <w:top w:val="single" w:sz="8" w:space="0" w:color="000000"/>
              <w:left w:val="single" w:sz="8" w:space="0" w:color="000000"/>
              <w:bottom w:val="nil"/>
              <w:right w:val="nil"/>
            </w:tcBorders>
            <w:shd w:val="clear" w:color="auto" w:fill="auto"/>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E0036 PROGRAMA MAS - ACCESO A INF PUB</w:t>
            </w:r>
          </w:p>
        </w:tc>
        <w:tc>
          <w:tcPr>
            <w:tcW w:w="2546" w:type="dxa"/>
            <w:tcBorders>
              <w:top w:val="single" w:sz="8" w:space="0" w:color="000000"/>
              <w:left w:val="single" w:sz="8" w:space="0" w:color="000000"/>
              <w:bottom w:val="nil"/>
              <w:right w:val="nil"/>
            </w:tcBorders>
            <w:shd w:val="clear" w:color="auto" w:fill="auto"/>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w:t>
            </w:r>
          </w:p>
        </w:tc>
        <w:tc>
          <w:tcPr>
            <w:tcW w:w="3130" w:type="dxa"/>
            <w:tcBorders>
              <w:top w:val="single" w:sz="8" w:space="0" w:color="000000"/>
              <w:left w:val="single" w:sz="8" w:space="0" w:color="000000"/>
              <w:bottom w:val="nil"/>
              <w:right w:val="nil"/>
            </w:tcBorders>
            <w:shd w:val="clear" w:color="auto" w:fill="auto"/>
            <w:noWrap/>
            <w:vAlign w:val="bottom"/>
            <w:hideMark/>
          </w:tcPr>
          <w:p w:rsidR="00AC4678" w:rsidRPr="00BC1634" w:rsidRDefault="00C561FD" w:rsidP="00AC4678">
            <w:pPr>
              <w:jc w:val="right"/>
              <w:rPr>
                <w:rFonts w:eastAsia="Times New Roman" w:cs="Times New Roman"/>
                <w:b/>
                <w:bCs/>
                <w:color w:val="000000"/>
                <w:sz w:val="20"/>
                <w:szCs w:val="20"/>
                <w:lang w:val="es-ES" w:eastAsia="es-ES"/>
              </w:rPr>
            </w:pPr>
            <w:r>
              <w:rPr>
                <w:rFonts w:eastAsia="Times New Roman" w:cs="Times New Roman"/>
                <w:b/>
                <w:bCs/>
                <w:color w:val="000000"/>
                <w:sz w:val="20"/>
                <w:szCs w:val="20"/>
                <w:lang w:val="es-ES" w:eastAsia="es-ES"/>
              </w:rPr>
              <w:t xml:space="preserve"> </w:t>
            </w:r>
            <w:r w:rsidR="00AC4678" w:rsidRPr="00BC1634">
              <w:rPr>
                <w:rFonts w:eastAsia="Times New Roman" w:cs="Times New Roman"/>
                <w:b/>
                <w:bCs/>
                <w:color w:val="000000"/>
                <w:sz w:val="20"/>
                <w:szCs w:val="20"/>
                <w:lang w:val="es-ES" w:eastAsia="es-ES"/>
              </w:rPr>
              <w:t>200,000.00</w:t>
            </w:r>
          </w:p>
        </w:tc>
        <w:tc>
          <w:tcPr>
            <w:tcW w:w="1514" w:type="dxa"/>
            <w:tcBorders>
              <w:top w:val="single" w:sz="8" w:space="0" w:color="000000"/>
              <w:left w:val="single" w:sz="8" w:space="0" w:color="000000"/>
              <w:bottom w:val="nil"/>
              <w:right w:val="single" w:sz="8" w:space="0" w:color="000000"/>
            </w:tcBorders>
            <w:shd w:val="clear" w:color="auto" w:fill="auto"/>
            <w:noWrap/>
            <w:vAlign w:val="bottom"/>
            <w:hideMark/>
          </w:tcPr>
          <w:p w:rsidR="00AC4678" w:rsidRPr="00BC1634" w:rsidRDefault="00C561FD" w:rsidP="00AC4678">
            <w:pPr>
              <w:jc w:val="right"/>
              <w:rPr>
                <w:rFonts w:eastAsia="Times New Roman" w:cs="Times New Roman"/>
                <w:b/>
                <w:bCs/>
                <w:color w:val="000000"/>
                <w:sz w:val="20"/>
                <w:szCs w:val="20"/>
                <w:lang w:val="es-ES" w:eastAsia="es-ES"/>
              </w:rPr>
            </w:pPr>
            <w:r>
              <w:rPr>
                <w:rFonts w:eastAsia="Times New Roman" w:cs="Times New Roman"/>
                <w:b/>
                <w:bCs/>
                <w:color w:val="000000"/>
                <w:sz w:val="20"/>
                <w:szCs w:val="20"/>
                <w:lang w:val="es-ES" w:eastAsia="es-ES"/>
              </w:rPr>
              <w:t xml:space="preserve"> </w:t>
            </w:r>
            <w:r w:rsidR="00AC4678" w:rsidRPr="00BC1634">
              <w:rPr>
                <w:rFonts w:eastAsia="Times New Roman" w:cs="Times New Roman"/>
                <w:b/>
                <w:bCs/>
                <w:color w:val="000000"/>
                <w:sz w:val="20"/>
                <w:szCs w:val="20"/>
                <w:lang w:val="es-ES" w:eastAsia="es-ES"/>
              </w:rPr>
              <w:t>200,000.00</w:t>
            </w:r>
          </w:p>
        </w:tc>
      </w:tr>
      <w:tr w:rsidR="00AC4678" w:rsidRPr="00BC1634" w:rsidTr="00C561FD">
        <w:trPr>
          <w:trHeight w:val="315"/>
        </w:trPr>
        <w:tc>
          <w:tcPr>
            <w:tcW w:w="3695" w:type="dxa"/>
            <w:tcBorders>
              <w:top w:val="nil"/>
              <w:left w:val="single" w:sz="8" w:space="0" w:color="000000"/>
              <w:bottom w:val="nil"/>
              <w:right w:val="nil"/>
            </w:tcBorders>
            <w:shd w:val="clear" w:color="auto" w:fill="auto"/>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K0001 INFRAESTRUCTURA URBANA</w:t>
            </w:r>
          </w:p>
        </w:tc>
        <w:tc>
          <w:tcPr>
            <w:tcW w:w="2546" w:type="dxa"/>
            <w:tcBorders>
              <w:top w:val="nil"/>
              <w:left w:val="single" w:sz="8" w:space="0" w:color="000000"/>
              <w:bottom w:val="nil"/>
              <w:right w:val="nil"/>
            </w:tcBorders>
            <w:shd w:val="clear" w:color="auto" w:fill="auto"/>
            <w:noWrap/>
            <w:vAlign w:val="bottom"/>
            <w:hideMark/>
          </w:tcPr>
          <w:p w:rsidR="00AC4678" w:rsidRPr="00BC1634" w:rsidRDefault="00C561FD" w:rsidP="00AC4678">
            <w:pPr>
              <w:jc w:val="right"/>
              <w:rPr>
                <w:rFonts w:eastAsia="Times New Roman" w:cs="Times New Roman"/>
                <w:b/>
                <w:bCs/>
                <w:color w:val="000000"/>
                <w:sz w:val="20"/>
                <w:szCs w:val="20"/>
                <w:lang w:val="es-ES" w:eastAsia="es-ES"/>
              </w:rPr>
            </w:pPr>
            <w:r>
              <w:rPr>
                <w:rFonts w:eastAsia="Times New Roman" w:cs="Times New Roman"/>
                <w:b/>
                <w:bCs/>
                <w:color w:val="000000"/>
                <w:sz w:val="20"/>
                <w:szCs w:val="20"/>
                <w:lang w:val="es-ES" w:eastAsia="es-ES"/>
              </w:rPr>
              <w:t xml:space="preserve"> </w:t>
            </w:r>
            <w:r w:rsidR="00AC4678" w:rsidRPr="00BC1634">
              <w:rPr>
                <w:rFonts w:eastAsia="Times New Roman" w:cs="Times New Roman"/>
                <w:b/>
                <w:bCs/>
                <w:color w:val="000000"/>
                <w:sz w:val="20"/>
                <w:szCs w:val="20"/>
                <w:lang w:val="es-ES" w:eastAsia="es-ES"/>
              </w:rPr>
              <w:t>600,000.00</w:t>
            </w:r>
          </w:p>
        </w:tc>
        <w:tc>
          <w:tcPr>
            <w:tcW w:w="3130" w:type="dxa"/>
            <w:tcBorders>
              <w:top w:val="nil"/>
              <w:left w:val="single" w:sz="8" w:space="0" w:color="000000"/>
              <w:bottom w:val="nil"/>
              <w:right w:val="nil"/>
            </w:tcBorders>
            <w:shd w:val="clear" w:color="auto" w:fill="auto"/>
            <w:noWrap/>
            <w:vAlign w:val="bottom"/>
            <w:hideMark/>
          </w:tcPr>
          <w:p w:rsidR="00AC4678" w:rsidRPr="00BC1634" w:rsidRDefault="00AC4678" w:rsidP="00AC4678">
            <w:pPr>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 </w:t>
            </w:r>
          </w:p>
        </w:tc>
        <w:tc>
          <w:tcPr>
            <w:tcW w:w="1514" w:type="dxa"/>
            <w:tcBorders>
              <w:top w:val="nil"/>
              <w:left w:val="single" w:sz="8" w:space="0" w:color="000000"/>
              <w:bottom w:val="nil"/>
              <w:right w:val="single" w:sz="8" w:space="0" w:color="000000"/>
            </w:tcBorders>
            <w:shd w:val="clear" w:color="auto" w:fill="auto"/>
            <w:noWrap/>
            <w:vAlign w:val="bottom"/>
            <w:hideMark/>
          </w:tcPr>
          <w:p w:rsidR="00AC4678" w:rsidRPr="00BC1634" w:rsidRDefault="006B6CA3" w:rsidP="00AC4678">
            <w:pPr>
              <w:jc w:val="right"/>
              <w:rPr>
                <w:rFonts w:eastAsia="Times New Roman" w:cs="Times New Roman"/>
                <w:b/>
                <w:bCs/>
                <w:color w:val="000000"/>
                <w:sz w:val="20"/>
                <w:szCs w:val="20"/>
                <w:lang w:val="es-ES" w:eastAsia="es-ES"/>
              </w:rPr>
            </w:pPr>
            <w:r w:rsidRPr="00BC1634">
              <w:rPr>
                <w:rFonts w:eastAsia="Times New Roman" w:cs="Times New Roman"/>
                <w:b/>
                <w:bCs/>
                <w:color w:val="000000"/>
                <w:sz w:val="20"/>
                <w:szCs w:val="20"/>
                <w:lang w:val="es-ES" w:eastAsia="es-ES"/>
              </w:rPr>
              <w:t>6</w:t>
            </w:r>
            <w:r w:rsidR="00AC4678" w:rsidRPr="00BC1634">
              <w:rPr>
                <w:rFonts w:eastAsia="Times New Roman" w:cs="Times New Roman"/>
                <w:b/>
                <w:bCs/>
                <w:color w:val="000000"/>
                <w:sz w:val="20"/>
                <w:szCs w:val="20"/>
                <w:lang w:val="es-ES" w:eastAsia="es-ES"/>
              </w:rPr>
              <w:t>00,000.00</w:t>
            </w:r>
          </w:p>
        </w:tc>
      </w:tr>
      <w:tr w:rsidR="00AC4678" w:rsidRPr="00BC1634" w:rsidTr="00C561FD">
        <w:trPr>
          <w:trHeight w:val="315"/>
        </w:trPr>
        <w:tc>
          <w:tcPr>
            <w:tcW w:w="3695" w:type="dxa"/>
            <w:tcBorders>
              <w:top w:val="single" w:sz="8" w:space="0" w:color="000000"/>
              <w:left w:val="single" w:sz="8" w:space="0" w:color="000000"/>
              <w:bottom w:val="single" w:sz="8" w:space="0" w:color="000000"/>
              <w:right w:val="nil"/>
            </w:tcBorders>
            <w:shd w:val="clear" w:color="000000" w:fill="BFBFBF"/>
            <w:noWrap/>
            <w:vAlign w:val="bottom"/>
            <w:hideMark/>
          </w:tcPr>
          <w:p w:rsidR="00AC4678" w:rsidRPr="00BC1634" w:rsidRDefault="00AC4678" w:rsidP="00AC4678">
            <w:pPr>
              <w:rPr>
                <w:rFonts w:eastAsia="Times New Roman" w:cs="Times New Roman"/>
                <w:color w:val="000000"/>
                <w:sz w:val="20"/>
                <w:szCs w:val="20"/>
                <w:lang w:val="es-ES" w:eastAsia="es-ES"/>
              </w:rPr>
            </w:pPr>
            <w:r w:rsidRPr="00BC1634">
              <w:rPr>
                <w:rFonts w:eastAsia="Times New Roman" w:cs="Times New Roman"/>
                <w:color w:val="000000"/>
                <w:sz w:val="20"/>
                <w:szCs w:val="20"/>
                <w:lang w:val="es-ES" w:eastAsia="es-ES"/>
              </w:rPr>
              <w:t>T</w:t>
            </w:r>
            <w:r w:rsidRPr="00BC1634">
              <w:rPr>
                <w:rFonts w:eastAsia="Times New Roman" w:cs="Times New Roman"/>
                <w:b/>
                <w:bCs/>
                <w:color w:val="000000"/>
                <w:sz w:val="20"/>
                <w:szCs w:val="20"/>
                <w:lang w:val="es-ES" w:eastAsia="es-ES"/>
              </w:rPr>
              <w:t>OTAL GENERAL CONVENIO ESTATAL 2017</w:t>
            </w:r>
          </w:p>
        </w:tc>
        <w:tc>
          <w:tcPr>
            <w:tcW w:w="2546" w:type="dxa"/>
            <w:tcBorders>
              <w:top w:val="single" w:sz="8" w:space="0" w:color="000000"/>
              <w:left w:val="single" w:sz="8" w:space="0" w:color="000000"/>
              <w:bottom w:val="single" w:sz="8" w:space="0" w:color="000000"/>
              <w:right w:val="nil"/>
            </w:tcBorders>
            <w:shd w:val="clear" w:color="000000" w:fill="BFBFBF"/>
            <w:noWrap/>
            <w:vAlign w:val="bottom"/>
            <w:hideMark/>
          </w:tcPr>
          <w:p w:rsidR="00AC4678" w:rsidRPr="00BC1634" w:rsidRDefault="00C561FD" w:rsidP="00AC4678">
            <w:pPr>
              <w:jc w:val="right"/>
              <w:rPr>
                <w:rFonts w:eastAsia="Times New Roman" w:cs="Times New Roman"/>
                <w:b/>
                <w:bCs/>
                <w:color w:val="000000"/>
                <w:sz w:val="20"/>
                <w:szCs w:val="20"/>
                <w:lang w:val="es-ES" w:eastAsia="es-ES"/>
              </w:rPr>
            </w:pPr>
            <w:r>
              <w:rPr>
                <w:rFonts w:eastAsia="Times New Roman" w:cs="Times New Roman"/>
                <w:b/>
                <w:bCs/>
                <w:color w:val="000000"/>
                <w:sz w:val="20"/>
                <w:szCs w:val="20"/>
                <w:lang w:val="es-ES" w:eastAsia="es-ES"/>
              </w:rPr>
              <w:t xml:space="preserve">$ </w:t>
            </w:r>
            <w:r w:rsidR="00AC4678" w:rsidRPr="00BC1634">
              <w:rPr>
                <w:rFonts w:eastAsia="Times New Roman" w:cs="Times New Roman"/>
                <w:b/>
                <w:bCs/>
                <w:color w:val="000000"/>
                <w:sz w:val="20"/>
                <w:szCs w:val="20"/>
                <w:lang w:val="es-ES" w:eastAsia="es-ES"/>
              </w:rPr>
              <w:t>600,000.00</w:t>
            </w:r>
          </w:p>
        </w:tc>
        <w:tc>
          <w:tcPr>
            <w:tcW w:w="3130" w:type="dxa"/>
            <w:tcBorders>
              <w:top w:val="single" w:sz="8" w:space="0" w:color="000000"/>
              <w:left w:val="single" w:sz="8" w:space="0" w:color="000000"/>
              <w:bottom w:val="single" w:sz="8" w:space="0" w:color="000000"/>
              <w:right w:val="nil"/>
            </w:tcBorders>
            <w:shd w:val="clear" w:color="000000" w:fill="BFBFBF"/>
            <w:noWrap/>
            <w:vAlign w:val="bottom"/>
            <w:hideMark/>
          </w:tcPr>
          <w:p w:rsidR="00AC4678" w:rsidRPr="00BC1634" w:rsidRDefault="00C561FD" w:rsidP="00AC4678">
            <w:pPr>
              <w:jc w:val="right"/>
              <w:rPr>
                <w:rFonts w:eastAsia="Times New Roman" w:cs="Times New Roman"/>
                <w:b/>
                <w:bCs/>
                <w:color w:val="000000"/>
                <w:sz w:val="20"/>
                <w:szCs w:val="20"/>
                <w:lang w:val="es-ES" w:eastAsia="es-ES"/>
              </w:rPr>
            </w:pPr>
            <w:r>
              <w:rPr>
                <w:rFonts w:eastAsia="Times New Roman" w:cs="Times New Roman"/>
                <w:b/>
                <w:bCs/>
                <w:color w:val="000000"/>
                <w:sz w:val="20"/>
                <w:szCs w:val="20"/>
                <w:lang w:val="es-ES" w:eastAsia="es-ES"/>
              </w:rPr>
              <w:t xml:space="preserve">$ </w:t>
            </w:r>
            <w:r w:rsidR="00AC4678" w:rsidRPr="00BC1634">
              <w:rPr>
                <w:rFonts w:eastAsia="Times New Roman" w:cs="Times New Roman"/>
                <w:b/>
                <w:bCs/>
                <w:color w:val="000000"/>
                <w:sz w:val="20"/>
                <w:szCs w:val="20"/>
                <w:lang w:val="es-ES" w:eastAsia="es-ES"/>
              </w:rPr>
              <w:t>200,000.00</w:t>
            </w:r>
          </w:p>
        </w:tc>
        <w:tc>
          <w:tcPr>
            <w:tcW w:w="1514" w:type="dxa"/>
            <w:tcBorders>
              <w:top w:val="single" w:sz="8" w:space="0" w:color="000000"/>
              <w:left w:val="single" w:sz="8" w:space="0" w:color="000000"/>
              <w:bottom w:val="single" w:sz="8" w:space="0" w:color="000000"/>
              <w:right w:val="single" w:sz="8" w:space="0" w:color="000000"/>
            </w:tcBorders>
            <w:shd w:val="clear" w:color="000000" w:fill="BFBFBF"/>
            <w:noWrap/>
            <w:vAlign w:val="bottom"/>
            <w:hideMark/>
          </w:tcPr>
          <w:p w:rsidR="00AC4678" w:rsidRPr="00BC1634" w:rsidRDefault="00C561FD" w:rsidP="00AC4678">
            <w:pPr>
              <w:jc w:val="right"/>
              <w:rPr>
                <w:rFonts w:eastAsia="Times New Roman" w:cs="Times New Roman"/>
                <w:b/>
                <w:bCs/>
                <w:color w:val="000000"/>
                <w:sz w:val="20"/>
                <w:szCs w:val="20"/>
                <w:lang w:val="es-ES" w:eastAsia="es-ES"/>
              </w:rPr>
            </w:pPr>
            <w:r>
              <w:rPr>
                <w:rFonts w:eastAsia="Times New Roman" w:cs="Times New Roman"/>
                <w:b/>
                <w:bCs/>
                <w:color w:val="000000"/>
                <w:sz w:val="20"/>
                <w:szCs w:val="20"/>
                <w:lang w:val="es-ES" w:eastAsia="es-ES"/>
              </w:rPr>
              <w:t xml:space="preserve">$ </w:t>
            </w:r>
            <w:r w:rsidR="006B6CA3" w:rsidRPr="00BC1634">
              <w:rPr>
                <w:rFonts w:eastAsia="Times New Roman" w:cs="Times New Roman"/>
                <w:b/>
                <w:bCs/>
                <w:color w:val="000000"/>
                <w:sz w:val="20"/>
                <w:szCs w:val="20"/>
                <w:lang w:val="es-ES" w:eastAsia="es-ES"/>
              </w:rPr>
              <w:t xml:space="preserve"> 8</w:t>
            </w:r>
            <w:r w:rsidR="00AC4678" w:rsidRPr="00BC1634">
              <w:rPr>
                <w:rFonts w:eastAsia="Times New Roman" w:cs="Times New Roman"/>
                <w:b/>
                <w:bCs/>
                <w:color w:val="000000"/>
                <w:sz w:val="20"/>
                <w:szCs w:val="20"/>
                <w:lang w:val="es-ES" w:eastAsia="es-ES"/>
              </w:rPr>
              <w:t>00,000.00</w:t>
            </w:r>
          </w:p>
        </w:tc>
      </w:tr>
    </w:tbl>
    <w:p w:rsidR="001C6E0B" w:rsidRDefault="001C6E0B" w:rsidP="001C6E0B">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p w:rsidR="00BC1634" w:rsidRDefault="00BC1634" w:rsidP="001C6E0B">
      <w:pPr>
        <w:jc w:val="center"/>
        <w:rPr>
          <w:rFonts w:ascii="Fira Sans Medium" w:hAnsi="Fira Sans Medium" w:cs="Arial"/>
          <w:color w:val="595959" w:themeColor="text1" w:themeTint="A6"/>
          <w:sz w:val="20"/>
          <w:lang w:val="es-ES" w:eastAsia="es-ES"/>
        </w:rPr>
      </w:pPr>
    </w:p>
    <w:tbl>
      <w:tblPr>
        <w:tblW w:w="10915" w:type="dxa"/>
        <w:tblInd w:w="-72" w:type="dxa"/>
        <w:tblCellMar>
          <w:left w:w="70" w:type="dxa"/>
          <w:right w:w="70" w:type="dxa"/>
        </w:tblCellMar>
        <w:tblLook w:val="04A0"/>
      </w:tblPr>
      <w:tblGrid>
        <w:gridCol w:w="6946"/>
        <w:gridCol w:w="3969"/>
      </w:tblGrid>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center"/>
              <w:rPr>
                <w:rFonts w:eastAsia="Times New Roman" w:cs="Times New Roman"/>
                <w:b/>
                <w:color w:val="000000"/>
                <w:lang w:val="es-ES" w:eastAsia="es-ES"/>
              </w:rPr>
            </w:pPr>
            <w:r w:rsidRPr="000704E0">
              <w:rPr>
                <w:rFonts w:eastAsia="Times New Roman" w:cs="Times New Roman"/>
                <w:b/>
                <w:color w:val="000000"/>
                <w:lang w:val="es-ES" w:eastAsia="es-ES"/>
              </w:rPr>
              <w:t>NOMBRE DEL PROGRAMA Y DIRECCION</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center"/>
              <w:rPr>
                <w:rFonts w:eastAsia="Times New Roman" w:cs="Times New Roman"/>
                <w:b/>
                <w:color w:val="000000"/>
                <w:lang w:val="es-ES" w:eastAsia="es-ES"/>
              </w:rPr>
            </w:pPr>
            <w:r w:rsidRPr="000704E0">
              <w:rPr>
                <w:rFonts w:eastAsia="Times New Roman" w:cs="Times New Roman"/>
                <w:b/>
                <w:color w:val="000000"/>
                <w:lang w:val="es-ES" w:eastAsia="es-ES"/>
              </w:rPr>
              <w:t>PARTICIPACIONES FEDERALES 2018</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31111-A001 PRESIDENTE</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1,654,898.62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E0001 PRESIDENTE - ATN CIUDADANA Y GUBERNAMENTAL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1,654,898.62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31111-A002 REGIDORES</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12,417,047.97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E0002 VIGILAR ACUERDOS AYUNTAMIENTO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12,417,047.97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31111-A003 SINDICATURA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1,478,194.31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E0003 LEGALIDAD DEL MUNICIPIO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1,478,194.31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31111-A004 PRESIDENCIA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4,927,041.42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E0004 PRESIDENCIA - ATENCION CIUDADANA Y GUB</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4,927,041.42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31111-A005 SECRETARIA DE AYUNTAMIENTO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2,137,277.72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E0005 ATENCION GIL AL CIUDADANO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2,087,877.72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E0006 GESTION Y COORDINACION DE FUNCIONES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49,400.00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31111-C106 TESORERIA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4,092,289.28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E0007 MANEJO EFICIENTE DE LOS RECURSOS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4,092,289.28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31111-C107 CATASTRO Y PREDIAL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2,186,871.73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lastRenderedPageBreak/>
              <w:t>E0008 ACTUALIZACIÓN Y MODERNIZACION CATASTRAL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2,186,871.73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31111-C108 INFORMATICA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1,054,158.07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O0001 APOYO A LA FUNCION PUBLICA AL MEJ DE TECNOLOGIAS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1,054,158.07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31111-C109 FISCALIZACIÓN DE ALCOHOLES Y COMERCIO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1,320,327.36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G0001 FISCALIZACION Y COMERCIO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1,265,268.45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G0002 FISCALIZACION Y COMERCIO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55,058.91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31111-C110 CONTRALORIA MUNICIPAL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1,832,018.32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O0002 VIGILAR EL CUMPLIMIENTO DE LA NORMATIVIDAD</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1,832,018.32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31111-C111 SERVICIOS ADMINISTRATIVOS</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7,883,790.83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E0036 PROGRAMA MAS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200,000.00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J0001 PENSIONES Y JUBILACIONES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1,372,582.18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M0001 EFICIENTAR LOS PROCESOS DE LA ADMINISTRACION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6,311,208.65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31111-C112 JUZGADO ADMINISTRATIVO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367,716.82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L0001 JUSTICIA CONFIABLE EN MATERIA ADMINISTRATIVA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367,716.82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31111-C113 PLANEACION MUNICIPAL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1,263,346.00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P0001 PLANEACION - PLANEACION EVALUACION SEGUIMIENTO DEL PRESUPUESTO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1,263,346.00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31111-C114 JURIDICA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1,136,124.40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E0033 JURIDICA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1,136,124.40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31111-C213 DESARROLLO SOCIAL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1,653,018.81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E0009 PROGRAMA DE DESARROLLO INSTITUCIONAL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1,364,954.01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E0018 DESARROLLO DE INFRAESTRUCTURA EN LAS COLONIAS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160,264.80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S0002 MEJORAMIENTO DE VIVIENDA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36,700.00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S0003 PROGRAMA MIGRANTES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26,700.00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S0004 ATENCION A PERSONAS VULNERABLES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6,500.00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S0043 PIDEH-CALENTADORES SOLARES COLONIAS Y COMUNI</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w:t>
            </w:r>
            <w:r w:rsidRPr="000704E0">
              <w:rPr>
                <w:rFonts w:eastAsia="Times New Roman" w:cs="Times New Roman"/>
                <w:color w:val="000000"/>
                <w:lang w:val="es-ES" w:eastAsia="es-ES"/>
              </w:rPr>
              <w:lastRenderedPageBreak/>
              <w:t xml:space="preserve">29,700.00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lastRenderedPageBreak/>
              <w:t>S0046 PIDH-PINTA TU ENTORNO VARIAS COLONIAS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28,200.00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31111-C214 DESARROLLO RURAL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1,420,230.01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S0005 PROMOVER LA PARTICIPACION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1,420,230.01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31111-C215 DESARROLLO ECONOMICO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3,083,311.71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E0010 FORMACION LABORAL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1,019,940.78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E0011 PROMOVER EL DESARROLLO ECONOMICO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811,600.00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E0012 PROMOVER EL TURISMO DEL MUNICIPIO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820,000.00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S0001 SUBSIDIOS SUJETOS A REGLAS DE OPERACIÓN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431,770.93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31111-C316 DESARROLLO URBANO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1,715,785.50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E0013 DESARROLLO URBANO ORDENADO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1,715,785.50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31111-C317 MEDIO AMBIENTE Y ORDENAMIENTO TERRITORIAL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1,197,170.09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E0034 MEDIO AMBIENTE Y ORDENAMIENTO TERRITORIAL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1,197,170.09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31111-C417 OBRAS PUBLICAS</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6,441,965.72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K0001 INFRAESTRUCTURA URBANA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6,441,965.72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31111-C518 COMUNICACIÓN SOCIAL</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1,709,600.01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E0014 PROGRAMA OPERATIVO COMUNICACION SOCIAL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1,709,600.01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31111-C519 EDUCACION Y CIVISMO</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3,539,495.51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E0015 PROGRAMA ESCUELAS DE CALIDAD</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809,893.51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E0016 PROGRAMA ESTIMULOS A LA EDUCACION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795,582.00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E0017 PROGRAMA BECA MUNICIPAL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934,020.00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E0031 EDUCACION Y CIVISMO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1,000,000.00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31111-C520 UNIDAD DE TRANSPARENCIA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503,601.58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E0020 MEJORA REGULATORIA - ACCESO A INF PUB</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503,601.58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31111-C621 SERVICIOS PUBLICOS</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24,532,804.25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lastRenderedPageBreak/>
              <w:t>E0021 MANTENER EL ALUMBRADO EN BUEN ESTADO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8,456,069.85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E0022 CONCIENTIZAR A LA CIUDADANIA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3,290,000.00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E0023 EFICIENTAR EL USO DEL RASTRO MUNICIPAL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1,048,270.78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E0024 PROMOVER EL USO DE AGUA TRATADA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525,000.00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E0025 MEJORAR EL MANTENIMIENTO DE LAS AREAS VERDES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680,000.00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E0026 MEJORAR LOS SERVICIOS EN EL PANTEON</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435,800.00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E0035 DIRECCION SERVICIOS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10,097,663.62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31111-C722 SEGURIDAD PUBLICA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3,786,390.11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E0027 SEGURIDAD Y BIENESTAR SOCIAL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3,714,390.11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E0029 ATENCION Y PREVENCION DE RIESGOS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72,000.00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31111-C723 TRANSITO Y TRANSPORTE</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7,581,277.48 </w:t>
            </w:r>
          </w:p>
        </w:tc>
      </w:tr>
      <w:tr w:rsidR="000704E0" w:rsidRPr="000704E0" w:rsidTr="00BC163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0704E0">
            <w:pPr>
              <w:rPr>
                <w:rFonts w:eastAsia="Times New Roman" w:cs="Times New Roman"/>
                <w:color w:val="000000"/>
                <w:lang w:val="es-ES" w:eastAsia="es-ES"/>
              </w:rPr>
            </w:pPr>
            <w:r w:rsidRPr="000704E0">
              <w:rPr>
                <w:rFonts w:eastAsia="Times New Roman" w:cs="Times New Roman"/>
                <w:color w:val="000000"/>
                <w:lang w:val="es-ES" w:eastAsia="es-ES"/>
              </w:rPr>
              <w:t>E0032 MOVILIDAD REGLAMENTAL Y AGIL</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E0" w:rsidRPr="000704E0" w:rsidRDefault="000704E0" w:rsidP="00C561FD">
            <w:pPr>
              <w:jc w:val="right"/>
              <w:rPr>
                <w:rFonts w:eastAsia="Times New Roman" w:cs="Times New Roman"/>
                <w:color w:val="000000"/>
                <w:lang w:val="es-ES" w:eastAsia="es-ES"/>
              </w:rPr>
            </w:pPr>
            <w:r w:rsidRPr="000704E0">
              <w:rPr>
                <w:rFonts w:eastAsia="Times New Roman" w:cs="Times New Roman"/>
                <w:color w:val="000000"/>
                <w:lang w:val="es-ES" w:eastAsia="es-ES"/>
              </w:rPr>
              <w:t xml:space="preserve">                                                             7,581,277.48 </w:t>
            </w:r>
          </w:p>
        </w:tc>
      </w:tr>
      <w:tr w:rsidR="000704E0" w:rsidRPr="002469D4" w:rsidTr="002469D4">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0704E0" w:rsidRPr="002469D4" w:rsidRDefault="000704E0" w:rsidP="000704E0">
            <w:pPr>
              <w:rPr>
                <w:rFonts w:eastAsia="Times New Roman" w:cs="Times New Roman"/>
                <w:b/>
                <w:color w:val="000000"/>
                <w:lang w:val="es-ES" w:eastAsia="es-ES"/>
              </w:rPr>
            </w:pPr>
            <w:r w:rsidRPr="002469D4">
              <w:rPr>
                <w:rFonts w:eastAsia="Times New Roman" w:cs="Times New Roman"/>
                <w:b/>
                <w:color w:val="000000"/>
                <w:lang w:val="es-ES" w:eastAsia="es-ES"/>
              </w:rPr>
              <w:t>PRESUPUESTO 2018</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9219FF" w:rsidRDefault="000704E0" w:rsidP="00C561FD">
            <w:pPr>
              <w:jc w:val="right"/>
              <w:rPr>
                <w:rFonts w:eastAsia="Times New Roman" w:cs="Times New Roman"/>
                <w:b/>
                <w:color w:val="000000"/>
                <w:lang w:val="es-ES" w:eastAsia="es-ES"/>
              </w:rPr>
            </w:pPr>
            <w:r w:rsidRPr="002469D4">
              <w:rPr>
                <w:rFonts w:eastAsia="Times New Roman" w:cs="Times New Roman"/>
                <w:b/>
                <w:color w:val="000000"/>
                <w:lang w:val="es-ES" w:eastAsia="es-ES"/>
              </w:rPr>
              <w:t xml:space="preserve">                                                 </w:t>
            </w:r>
          </w:p>
          <w:p w:rsidR="000704E0" w:rsidRPr="002469D4" w:rsidRDefault="000704E0" w:rsidP="00C561FD">
            <w:pPr>
              <w:jc w:val="right"/>
              <w:rPr>
                <w:rFonts w:eastAsia="Times New Roman" w:cs="Times New Roman"/>
                <w:b/>
                <w:color w:val="000000"/>
                <w:lang w:val="es-ES" w:eastAsia="es-ES"/>
              </w:rPr>
            </w:pPr>
            <w:r w:rsidRPr="002469D4">
              <w:rPr>
                <w:rFonts w:eastAsia="Times New Roman" w:cs="Times New Roman"/>
                <w:b/>
                <w:color w:val="000000"/>
                <w:lang w:val="es-ES" w:eastAsia="es-ES"/>
              </w:rPr>
              <w:t xml:space="preserve">        </w:t>
            </w:r>
            <w:r w:rsidR="009219FF">
              <w:rPr>
                <w:rFonts w:eastAsia="Times New Roman" w:cs="Times New Roman"/>
                <w:b/>
                <w:color w:val="000000"/>
                <w:lang w:val="es-ES" w:eastAsia="es-ES"/>
              </w:rPr>
              <w:t xml:space="preserve">$ </w:t>
            </w:r>
            <w:r w:rsidRPr="002469D4">
              <w:rPr>
                <w:rFonts w:eastAsia="Times New Roman" w:cs="Times New Roman"/>
                <w:b/>
                <w:color w:val="000000"/>
                <w:lang w:val="es-ES" w:eastAsia="es-ES"/>
              </w:rPr>
              <w:t xml:space="preserve">100,915,753.63 </w:t>
            </w:r>
          </w:p>
        </w:tc>
      </w:tr>
      <w:tr w:rsidR="00AC4678" w:rsidRPr="00AC4678" w:rsidTr="002469D4">
        <w:trPr>
          <w:trHeight w:val="300"/>
        </w:trPr>
        <w:tc>
          <w:tcPr>
            <w:tcW w:w="6946" w:type="dxa"/>
            <w:tcBorders>
              <w:top w:val="single" w:sz="4" w:space="0" w:color="auto"/>
            </w:tcBorders>
            <w:shd w:val="clear" w:color="auto" w:fill="auto"/>
            <w:noWrap/>
            <w:vAlign w:val="bottom"/>
            <w:hideMark/>
          </w:tcPr>
          <w:p w:rsidR="00AC4678" w:rsidRPr="00AC4678" w:rsidRDefault="00AC4678" w:rsidP="00AC4678">
            <w:pPr>
              <w:rPr>
                <w:rFonts w:eastAsia="Times New Roman" w:cs="Times New Roman"/>
                <w:color w:val="000000"/>
                <w:lang w:val="es-ES" w:eastAsia="es-ES"/>
              </w:rPr>
            </w:pPr>
          </w:p>
        </w:tc>
        <w:tc>
          <w:tcPr>
            <w:tcW w:w="3969" w:type="dxa"/>
            <w:tcBorders>
              <w:top w:val="single" w:sz="4" w:space="0" w:color="auto"/>
            </w:tcBorders>
            <w:shd w:val="clear" w:color="auto" w:fill="auto"/>
            <w:noWrap/>
            <w:vAlign w:val="bottom"/>
            <w:hideMark/>
          </w:tcPr>
          <w:p w:rsidR="00AC4678" w:rsidRPr="00AC4678" w:rsidRDefault="00AC4678" w:rsidP="00AC4678">
            <w:pPr>
              <w:rPr>
                <w:rFonts w:eastAsia="Times New Roman" w:cs="Times New Roman"/>
                <w:color w:val="000000"/>
                <w:lang w:val="es-ES" w:eastAsia="es-ES"/>
              </w:rPr>
            </w:pPr>
          </w:p>
        </w:tc>
      </w:tr>
      <w:tr w:rsidR="00AC4678" w:rsidRPr="00AC4678" w:rsidTr="002469D4">
        <w:trPr>
          <w:trHeight w:val="300"/>
        </w:trPr>
        <w:tc>
          <w:tcPr>
            <w:tcW w:w="6946" w:type="dxa"/>
            <w:shd w:val="clear" w:color="auto" w:fill="auto"/>
            <w:noWrap/>
            <w:vAlign w:val="bottom"/>
            <w:hideMark/>
          </w:tcPr>
          <w:p w:rsidR="00AC4678" w:rsidRPr="00AC4678" w:rsidRDefault="00AC4678" w:rsidP="00AC4678">
            <w:pPr>
              <w:ind w:firstLineChars="100" w:firstLine="220"/>
              <w:rPr>
                <w:rFonts w:eastAsia="Times New Roman" w:cs="Times New Roman"/>
                <w:color w:val="000000"/>
                <w:lang w:val="es-ES" w:eastAsia="es-ES"/>
              </w:rPr>
            </w:pPr>
          </w:p>
        </w:tc>
        <w:tc>
          <w:tcPr>
            <w:tcW w:w="3969" w:type="dxa"/>
            <w:shd w:val="clear" w:color="auto" w:fill="auto"/>
            <w:noWrap/>
            <w:vAlign w:val="bottom"/>
            <w:hideMark/>
          </w:tcPr>
          <w:p w:rsidR="00AC4678" w:rsidRPr="00AC4678" w:rsidRDefault="00AC4678" w:rsidP="00AC4678">
            <w:pPr>
              <w:rPr>
                <w:rFonts w:eastAsia="Times New Roman" w:cs="Times New Roman"/>
                <w:color w:val="000000"/>
                <w:lang w:val="es-ES" w:eastAsia="es-ES"/>
              </w:rPr>
            </w:pPr>
          </w:p>
        </w:tc>
      </w:tr>
    </w:tbl>
    <w:p w:rsidR="001C6E0B" w:rsidRDefault="001C6E0B" w:rsidP="001C6E0B">
      <w:pPr>
        <w:jc w:val="center"/>
        <w:rPr>
          <w:rFonts w:ascii="Fira Sans Medium" w:hAnsi="Fira Sans Medium" w:cs="Arial"/>
          <w:color w:val="595959" w:themeColor="text1" w:themeTint="A6"/>
          <w:sz w:val="20"/>
          <w:lang w:val="es-ES" w:eastAsia="es-ES"/>
        </w:rPr>
      </w:pPr>
    </w:p>
    <w:tbl>
      <w:tblPr>
        <w:tblW w:w="5000" w:type="pct"/>
        <w:tblCellMar>
          <w:left w:w="70" w:type="dxa"/>
          <w:right w:w="70" w:type="dxa"/>
        </w:tblCellMar>
        <w:tblLook w:val="04A0"/>
      </w:tblPr>
      <w:tblGrid>
        <w:gridCol w:w="6307"/>
        <w:gridCol w:w="4633"/>
      </w:tblGrid>
      <w:tr w:rsidR="00BC1634" w:rsidRPr="00BC1634" w:rsidTr="00BC1634">
        <w:trPr>
          <w:trHeight w:val="315"/>
        </w:trPr>
        <w:tc>
          <w:tcPr>
            <w:tcW w:w="303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C1634" w:rsidRPr="00BC1634" w:rsidRDefault="00BC1634" w:rsidP="00BC1634">
            <w:pPr>
              <w:jc w:val="center"/>
              <w:rPr>
                <w:rFonts w:eastAsia="Times New Roman" w:cs="Times New Roman"/>
                <w:b/>
                <w:bCs/>
                <w:color w:val="000000"/>
                <w:lang w:val="es-ES" w:eastAsia="es-ES"/>
              </w:rPr>
            </w:pPr>
            <w:r w:rsidRPr="00BC1634">
              <w:rPr>
                <w:rFonts w:eastAsia="Times New Roman" w:cs="Times New Roman"/>
                <w:b/>
                <w:bCs/>
                <w:color w:val="000000"/>
                <w:lang w:val="es-ES" w:eastAsia="es-ES"/>
              </w:rPr>
              <w:t xml:space="preserve">NOMBRE DEL PROGRAMA Y DIRECCION </w:t>
            </w:r>
          </w:p>
        </w:tc>
        <w:tc>
          <w:tcPr>
            <w:tcW w:w="1962" w:type="pct"/>
            <w:tcBorders>
              <w:top w:val="single" w:sz="4" w:space="0" w:color="auto"/>
              <w:left w:val="nil"/>
              <w:bottom w:val="single" w:sz="4" w:space="0" w:color="auto"/>
              <w:right w:val="single" w:sz="4" w:space="0" w:color="auto"/>
            </w:tcBorders>
            <w:shd w:val="clear" w:color="000000" w:fill="BFBFBF"/>
            <w:noWrap/>
            <w:vAlign w:val="bottom"/>
            <w:hideMark/>
          </w:tcPr>
          <w:p w:rsidR="00BC1634" w:rsidRPr="00BC1634" w:rsidRDefault="00BC1634" w:rsidP="00BC1634">
            <w:pPr>
              <w:jc w:val="center"/>
              <w:rPr>
                <w:rFonts w:eastAsia="Times New Roman" w:cs="Times New Roman"/>
                <w:b/>
                <w:bCs/>
                <w:color w:val="000000"/>
                <w:lang w:val="es-ES" w:eastAsia="es-ES"/>
              </w:rPr>
            </w:pPr>
            <w:r w:rsidRPr="00BC1634">
              <w:rPr>
                <w:rFonts w:eastAsia="Times New Roman" w:cs="Times New Roman"/>
                <w:b/>
                <w:bCs/>
                <w:color w:val="000000"/>
                <w:lang w:val="es-ES" w:eastAsia="es-ES"/>
              </w:rPr>
              <w:t>RECURSO MUNICIPAL 2018</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31111-C417 OBRAS PUBLICAS</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26,893,204.09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K0001 INFRAESTRUCTURA URBANA</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26,893,204.09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31111-C519 EDUCACION Y CIVISMO</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5,000.00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E0057 PBR ATENCION AL MEJORAMIENTO DE LA CALIDAD DE VIDA</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5,000.00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31111-C722 SEGURIDAD PUBLICA</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20,000.00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E0056 PBR URIANGATO EN PRO DE PREVENCION SOCIAL</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20,000.00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31111-C723 TRANSITO Y TRANSPORTE</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1,668,717.77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E0032 MOVILIDAD REGLAMENTAL Y AGIL</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1,668,717.77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31111-C724 PROTECCIÓN CIVIL</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770,684.13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 xml:space="preserve">E0028 MEDIDAS DE SEGURIDAD EN MATERIA DE PROTECCION </w:t>
            </w:r>
            <w:r w:rsidRPr="00BC1634">
              <w:rPr>
                <w:rFonts w:eastAsia="Times New Roman" w:cs="Times New Roman"/>
                <w:color w:val="000000"/>
                <w:lang w:val="es-ES" w:eastAsia="es-ES"/>
              </w:rPr>
              <w:lastRenderedPageBreak/>
              <w:t>CIVIL</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lastRenderedPageBreak/>
              <w:t xml:space="preserve">                                                                                   </w:t>
            </w:r>
            <w:r w:rsidRPr="00BC1634">
              <w:rPr>
                <w:rFonts w:eastAsia="Times New Roman" w:cs="Times New Roman"/>
                <w:color w:val="000000"/>
                <w:lang w:val="es-ES" w:eastAsia="es-ES"/>
              </w:rPr>
              <w:lastRenderedPageBreak/>
              <w:t xml:space="preserve">770,684.13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lastRenderedPageBreak/>
              <w:t>31111-C826 DIR PARA LA ATENCIÓN A LAS MUJERES</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w:t>
            </w:r>
            <w:r>
              <w:rPr>
                <w:rFonts w:eastAsia="Times New Roman" w:cs="Times New Roman"/>
                <w:color w:val="000000"/>
                <w:lang w:val="es-ES" w:eastAsia="es-ES"/>
              </w:rPr>
              <w:t xml:space="preserve">                      532,204.11</w:t>
            </w:r>
            <w:r w:rsidRPr="00BC1634">
              <w:rPr>
                <w:rFonts w:eastAsia="Times New Roman" w:cs="Times New Roman"/>
                <w:color w:val="000000"/>
                <w:lang w:val="es-ES" w:eastAsia="es-ES"/>
              </w:rPr>
              <w:t xml:space="preserve">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E0030 IGUALDAD ENTRE MUJERES Y HOMBRES</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w:t>
            </w:r>
            <w:r>
              <w:rPr>
                <w:rFonts w:eastAsia="Times New Roman" w:cs="Times New Roman"/>
                <w:color w:val="000000"/>
                <w:lang w:val="es-ES" w:eastAsia="es-ES"/>
              </w:rPr>
              <w:t xml:space="preserve">                      532,204.11</w:t>
            </w:r>
            <w:r w:rsidRPr="00BC1634">
              <w:rPr>
                <w:rFonts w:eastAsia="Times New Roman" w:cs="Times New Roman"/>
                <w:color w:val="000000"/>
                <w:lang w:val="es-ES" w:eastAsia="es-ES"/>
              </w:rPr>
              <w:t xml:space="preserve">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31120-8201 SISTEMA PARA EL DESARROLLO INTEGRAL DE LA FAMILIA</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6,500,000.00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R0001 TRANSFERENCIAS A ENTIDADES PARAMUNICIPALES</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6,500,000.00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31120-8301 COMISION MUNICIPAL DEL DEPORTE Y ATENCION A LA JUVENTUD</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4,200,000.00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R0001 TRANSFERENCIAS A ENTIDADES PARAMUNICIPALES</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4,200,000.00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rPr>
                <w:rFonts w:eastAsia="Times New Roman" w:cs="Times New Roman"/>
                <w:color w:val="000000"/>
                <w:lang w:val="es-ES" w:eastAsia="es-ES"/>
              </w:rPr>
            </w:pPr>
            <w:r w:rsidRPr="00BC1634">
              <w:rPr>
                <w:rFonts w:eastAsia="Times New Roman" w:cs="Times New Roman"/>
                <w:color w:val="000000"/>
                <w:lang w:val="es-ES" w:eastAsia="es-ES"/>
              </w:rPr>
              <w:t>31120-8401 CASA DE LA CULTURA URIANGATO</w:t>
            </w:r>
          </w:p>
        </w:tc>
        <w:tc>
          <w:tcPr>
            <w:tcW w:w="1962" w:type="pct"/>
            <w:tcBorders>
              <w:top w:val="nil"/>
              <w:left w:val="nil"/>
              <w:bottom w:val="single" w:sz="4" w:space="0" w:color="auto"/>
              <w:right w:val="single" w:sz="4" w:space="0" w:color="auto"/>
            </w:tcBorders>
            <w:shd w:val="clear" w:color="000000" w:fill="A5A5A5"/>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3,406,000.00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auto" w:fill="auto"/>
            <w:noWrap/>
            <w:vAlign w:val="bottom"/>
            <w:hideMark/>
          </w:tcPr>
          <w:p w:rsidR="00BC1634" w:rsidRPr="00BC1634" w:rsidRDefault="00BC1634" w:rsidP="00BC1634">
            <w:pPr>
              <w:ind w:firstLineChars="100" w:firstLine="220"/>
              <w:rPr>
                <w:rFonts w:eastAsia="Times New Roman" w:cs="Times New Roman"/>
                <w:color w:val="000000"/>
                <w:lang w:val="es-ES" w:eastAsia="es-ES"/>
              </w:rPr>
            </w:pPr>
            <w:r w:rsidRPr="00BC1634">
              <w:rPr>
                <w:rFonts w:eastAsia="Times New Roman" w:cs="Times New Roman"/>
                <w:color w:val="000000"/>
                <w:lang w:val="es-ES" w:eastAsia="es-ES"/>
              </w:rPr>
              <w:t>R0001 TRANSFERENCIAS A ENTIDADES PARAMUNICIPALES</w:t>
            </w:r>
          </w:p>
        </w:tc>
        <w:tc>
          <w:tcPr>
            <w:tcW w:w="1962" w:type="pct"/>
            <w:tcBorders>
              <w:top w:val="nil"/>
              <w:left w:val="nil"/>
              <w:bottom w:val="single" w:sz="4" w:space="0" w:color="auto"/>
              <w:right w:val="single" w:sz="4" w:space="0" w:color="auto"/>
            </w:tcBorders>
            <w:shd w:val="clear" w:color="auto" w:fill="auto"/>
            <w:noWrap/>
            <w:vAlign w:val="bottom"/>
            <w:hideMark/>
          </w:tcPr>
          <w:p w:rsidR="00BC1634" w:rsidRPr="00BC1634" w:rsidRDefault="00BC1634" w:rsidP="009219FF">
            <w:pPr>
              <w:jc w:val="right"/>
              <w:rPr>
                <w:rFonts w:eastAsia="Times New Roman" w:cs="Times New Roman"/>
                <w:color w:val="000000"/>
                <w:lang w:val="es-ES" w:eastAsia="es-ES"/>
              </w:rPr>
            </w:pPr>
            <w:r w:rsidRPr="00BC1634">
              <w:rPr>
                <w:rFonts w:eastAsia="Times New Roman" w:cs="Times New Roman"/>
                <w:color w:val="000000"/>
                <w:lang w:val="es-ES" w:eastAsia="es-ES"/>
              </w:rPr>
              <w:t xml:space="preserve">                                                                               3,406,000.00 </w:t>
            </w:r>
          </w:p>
        </w:tc>
      </w:tr>
      <w:tr w:rsidR="00BC1634" w:rsidRPr="00BC1634" w:rsidTr="00BC1634">
        <w:trPr>
          <w:trHeight w:val="300"/>
        </w:trPr>
        <w:tc>
          <w:tcPr>
            <w:tcW w:w="3038" w:type="pct"/>
            <w:tcBorders>
              <w:top w:val="nil"/>
              <w:left w:val="single" w:sz="4" w:space="0" w:color="auto"/>
              <w:bottom w:val="single" w:sz="4" w:space="0" w:color="auto"/>
              <w:right w:val="single" w:sz="4" w:space="0" w:color="auto"/>
            </w:tcBorders>
            <w:shd w:val="clear" w:color="000000" w:fill="A5A5A5"/>
            <w:noWrap/>
            <w:vAlign w:val="bottom"/>
            <w:hideMark/>
          </w:tcPr>
          <w:p w:rsidR="00BC1634" w:rsidRPr="00BC1634" w:rsidRDefault="00BC1634" w:rsidP="00BC1634">
            <w:pPr>
              <w:jc w:val="center"/>
              <w:rPr>
                <w:rFonts w:eastAsia="Times New Roman" w:cs="Times New Roman"/>
                <w:b/>
                <w:bCs/>
                <w:color w:val="000000"/>
                <w:lang w:val="es-ES" w:eastAsia="es-ES"/>
              </w:rPr>
            </w:pPr>
            <w:r w:rsidRPr="00BC1634">
              <w:rPr>
                <w:rFonts w:eastAsia="Times New Roman" w:cs="Times New Roman"/>
                <w:b/>
                <w:bCs/>
                <w:color w:val="000000"/>
                <w:lang w:val="es-ES" w:eastAsia="es-ES"/>
              </w:rPr>
              <w:t>PRESUPUESTO 2018</w:t>
            </w:r>
          </w:p>
        </w:tc>
        <w:tc>
          <w:tcPr>
            <w:tcW w:w="1962" w:type="pct"/>
            <w:tcBorders>
              <w:top w:val="nil"/>
              <w:left w:val="nil"/>
              <w:bottom w:val="single" w:sz="4" w:space="0" w:color="auto"/>
              <w:right w:val="single" w:sz="4" w:space="0" w:color="auto"/>
            </w:tcBorders>
            <w:shd w:val="clear" w:color="000000" w:fill="A5A5A5"/>
            <w:noWrap/>
            <w:vAlign w:val="bottom"/>
            <w:hideMark/>
          </w:tcPr>
          <w:p w:rsidR="009219FF" w:rsidRDefault="00BC1634" w:rsidP="009219FF">
            <w:pPr>
              <w:jc w:val="right"/>
              <w:rPr>
                <w:rFonts w:eastAsia="Times New Roman" w:cs="Times New Roman"/>
                <w:b/>
                <w:bCs/>
                <w:color w:val="000000"/>
                <w:lang w:val="es-ES" w:eastAsia="es-ES"/>
              </w:rPr>
            </w:pPr>
            <w:r w:rsidRPr="00BC1634">
              <w:rPr>
                <w:rFonts w:eastAsia="Times New Roman" w:cs="Times New Roman"/>
                <w:b/>
                <w:bCs/>
                <w:color w:val="000000"/>
                <w:lang w:val="es-ES" w:eastAsia="es-ES"/>
              </w:rPr>
              <w:t xml:space="preserve">                                                      </w:t>
            </w:r>
          </w:p>
          <w:p w:rsidR="00BC1634" w:rsidRPr="00BC1634" w:rsidRDefault="00BC1634" w:rsidP="009219FF">
            <w:pPr>
              <w:jc w:val="right"/>
              <w:rPr>
                <w:rFonts w:eastAsia="Times New Roman" w:cs="Times New Roman"/>
                <w:b/>
                <w:bCs/>
                <w:color w:val="000000"/>
                <w:lang w:val="es-ES" w:eastAsia="es-ES"/>
              </w:rPr>
            </w:pPr>
            <w:r w:rsidRPr="00BC1634">
              <w:rPr>
                <w:rFonts w:eastAsia="Times New Roman" w:cs="Times New Roman"/>
                <w:b/>
                <w:bCs/>
                <w:color w:val="000000"/>
                <w:lang w:val="es-ES" w:eastAsia="es-ES"/>
              </w:rPr>
              <w:t xml:space="preserve">    </w:t>
            </w:r>
            <w:r>
              <w:rPr>
                <w:rFonts w:eastAsia="Times New Roman" w:cs="Times New Roman"/>
                <w:b/>
                <w:bCs/>
                <w:color w:val="000000"/>
                <w:lang w:val="es-ES" w:eastAsia="es-ES"/>
              </w:rPr>
              <w:t xml:space="preserve">                   </w:t>
            </w:r>
            <w:r w:rsidR="009219FF">
              <w:rPr>
                <w:rFonts w:eastAsia="Times New Roman" w:cs="Times New Roman"/>
                <w:b/>
                <w:bCs/>
                <w:color w:val="000000"/>
                <w:lang w:val="es-ES" w:eastAsia="es-ES"/>
              </w:rPr>
              <w:t xml:space="preserve">$ </w:t>
            </w:r>
            <w:r>
              <w:rPr>
                <w:rFonts w:eastAsia="Times New Roman" w:cs="Times New Roman"/>
                <w:b/>
                <w:bCs/>
                <w:color w:val="000000"/>
                <w:lang w:val="es-ES" w:eastAsia="es-ES"/>
              </w:rPr>
              <w:t>43,995,810.10</w:t>
            </w:r>
            <w:r w:rsidRPr="00BC1634">
              <w:rPr>
                <w:rFonts w:eastAsia="Times New Roman" w:cs="Times New Roman"/>
                <w:b/>
                <w:bCs/>
                <w:color w:val="000000"/>
                <w:lang w:val="es-ES" w:eastAsia="es-ES"/>
              </w:rPr>
              <w:t xml:space="preserve"> </w:t>
            </w:r>
          </w:p>
        </w:tc>
      </w:tr>
    </w:tbl>
    <w:p w:rsidR="002469D4" w:rsidRDefault="002469D4" w:rsidP="001C6E0B">
      <w:pPr>
        <w:jc w:val="center"/>
        <w:rPr>
          <w:rFonts w:ascii="Fira Sans Medium" w:hAnsi="Fira Sans Medium" w:cs="Arial"/>
          <w:color w:val="595959" w:themeColor="text1" w:themeTint="A6"/>
          <w:sz w:val="20"/>
          <w:lang w:val="es-ES" w:eastAsia="es-ES"/>
        </w:rPr>
      </w:pPr>
    </w:p>
    <w:p w:rsidR="002469D4" w:rsidRDefault="002469D4" w:rsidP="001C6E0B">
      <w:pPr>
        <w:jc w:val="center"/>
        <w:rPr>
          <w:rFonts w:ascii="Fira Sans Medium" w:hAnsi="Fira Sans Medium" w:cs="Arial"/>
          <w:color w:val="595959" w:themeColor="text1" w:themeTint="A6"/>
          <w:sz w:val="20"/>
          <w:lang w:val="es-ES" w:eastAsia="es-ES"/>
        </w:rPr>
      </w:pPr>
    </w:p>
    <w:tbl>
      <w:tblPr>
        <w:tblW w:w="0" w:type="auto"/>
        <w:tblLayout w:type="fixed"/>
        <w:tblCellMar>
          <w:left w:w="70" w:type="dxa"/>
          <w:right w:w="70" w:type="dxa"/>
        </w:tblCellMar>
        <w:tblLook w:val="04A0"/>
      </w:tblPr>
      <w:tblGrid>
        <w:gridCol w:w="3229"/>
        <w:gridCol w:w="2795"/>
        <w:gridCol w:w="1701"/>
        <w:gridCol w:w="1701"/>
      </w:tblGrid>
      <w:tr w:rsidR="002469D4" w:rsidTr="00BC1634">
        <w:trPr>
          <w:trHeight w:val="315"/>
        </w:trPr>
        <w:tc>
          <w:tcPr>
            <w:tcW w:w="6024" w:type="dxa"/>
            <w:gridSpan w:val="2"/>
            <w:shd w:val="clear" w:color="auto" w:fill="auto"/>
            <w:noWrap/>
            <w:vAlign w:val="bottom"/>
            <w:hideMark/>
          </w:tcPr>
          <w:p w:rsidR="002469D4" w:rsidRDefault="002469D4">
            <w:pPr>
              <w:jc w:val="center"/>
              <w:rPr>
                <w:b/>
                <w:bCs/>
                <w:color w:val="000000"/>
              </w:rPr>
            </w:pPr>
          </w:p>
          <w:p w:rsidR="00BC1634" w:rsidRDefault="00BC1634">
            <w:pPr>
              <w:jc w:val="center"/>
              <w:rPr>
                <w:b/>
                <w:bCs/>
                <w:color w:val="000000"/>
              </w:rPr>
            </w:pPr>
          </w:p>
          <w:p w:rsidR="00BC1634" w:rsidRDefault="00BC1634">
            <w:pPr>
              <w:jc w:val="center"/>
              <w:rPr>
                <w:b/>
                <w:bCs/>
                <w:color w:val="000000"/>
              </w:rPr>
            </w:pPr>
          </w:p>
          <w:p w:rsidR="00BC1634" w:rsidRDefault="00BC1634">
            <w:pPr>
              <w:jc w:val="center"/>
              <w:rPr>
                <w:b/>
                <w:bCs/>
                <w:color w:val="000000"/>
              </w:rPr>
            </w:pPr>
          </w:p>
        </w:tc>
        <w:tc>
          <w:tcPr>
            <w:tcW w:w="3402" w:type="dxa"/>
            <w:gridSpan w:val="2"/>
            <w:shd w:val="clear" w:color="auto" w:fill="auto"/>
            <w:noWrap/>
            <w:vAlign w:val="bottom"/>
            <w:hideMark/>
          </w:tcPr>
          <w:p w:rsidR="002469D4" w:rsidRDefault="002469D4">
            <w:pPr>
              <w:jc w:val="center"/>
              <w:rPr>
                <w:b/>
                <w:bCs/>
                <w:color w:val="000000"/>
              </w:rPr>
            </w:pPr>
          </w:p>
        </w:tc>
      </w:tr>
      <w:tr w:rsidR="001C6E0B" w:rsidRPr="00DB749B" w:rsidTr="00BC1634">
        <w:trPr>
          <w:gridAfter w:val="1"/>
          <w:wAfter w:w="1701" w:type="dxa"/>
          <w:trHeight w:val="80"/>
        </w:trPr>
        <w:tc>
          <w:tcPr>
            <w:tcW w:w="3229" w:type="dxa"/>
            <w:shd w:val="clear" w:color="auto" w:fill="auto"/>
            <w:noWrap/>
            <w:vAlign w:val="bottom"/>
            <w:hideMark/>
          </w:tcPr>
          <w:p w:rsidR="001C6E0B" w:rsidRPr="00FC0B60" w:rsidRDefault="001C6E0B" w:rsidP="002469D4">
            <w:pPr>
              <w:rPr>
                <w:rFonts w:eastAsia="Times New Roman" w:cs="Times New Roman"/>
                <w:b/>
                <w:color w:val="000000"/>
                <w:lang w:val="es-ES" w:eastAsia="es-ES"/>
              </w:rPr>
            </w:pPr>
          </w:p>
        </w:tc>
        <w:tc>
          <w:tcPr>
            <w:tcW w:w="4496" w:type="dxa"/>
            <w:gridSpan w:val="2"/>
            <w:shd w:val="clear" w:color="auto" w:fill="auto"/>
            <w:noWrap/>
            <w:vAlign w:val="bottom"/>
            <w:hideMark/>
          </w:tcPr>
          <w:p w:rsidR="001C6E0B" w:rsidRPr="00FC0B60" w:rsidRDefault="001C6E0B" w:rsidP="002469D4">
            <w:pPr>
              <w:rPr>
                <w:rFonts w:eastAsia="Times New Roman" w:cs="Times New Roman"/>
                <w:b/>
                <w:color w:val="000000"/>
                <w:lang w:val="es-ES" w:eastAsia="es-ES"/>
              </w:rPr>
            </w:pPr>
          </w:p>
        </w:tc>
      </w:tr>
      <w:tr w:rsidR="001C6E0B" w:rsidRPr="00DB749B" w:rsidTr="00BC1634">
        <w:trPr>
          <w:gridAfter w:val="1"/>
          <w:wAfter w:w="1701" w:type="dxa"/>
          <w:trHeight w:val="300"/>
        </w:trPr>
        <w:tc>
          <w:tcPr>
            <w:tcW w:w="3229" w:type="dxa"/>
            <w:shd w:val="clear" w:color="auto" w:fill="auto"/>
            <w:noWrap/>
            <w:vAlign w:val="bottom"/>
            <w:hideMark/>
          </w:tcPr>
          <w:p w:rsidR="001C6E0B" w:rsidRPr="00FC0B60" w:rsidRDefault="001C6E0B" w:rsidP="002469D4">
            <w:pPr>
              <w:ind w:firstLineChars="100" w:firstLine="221"/>
              <w:rPr>
                <w:rFonts w:eastAsia="Times New Roman" w:cs="Times New Roman"/>
                <w:b/>
                <w:color w:val="000000"/>
                <w:lang w:val="es-ES" w:eastAsia="es-ES"/>
              </w:rPr>
            </w:pPr>
          </w:p>
        </w:tc>
        <w:tc>
          <w:tcPr>
            <w:tcW w:w="4496" w:type="dxa"/>
            <w:gridSpan w:val="2"/>
            <w:shd w:val="clear" w:color="auto" w:fill="auto"/>
            <w:noWrap/>
            <w:vAlign w:val="bottom"/>
            <w:hideMark/>
          </w:tcPr>
          <w:p w:rsidR="001C6E0B" w:rsidRPr="00FC0B60" w:rsidRDefault="001C6E0B" w:rsidP="002469D4">
            <w:pPr>
              <w:rPr>
                <w:rFonts w:eastAsia="Times New Roman" w:cs="Times New Roman"/>
                <w:b/>
                <w:color w:val="000000"/>
                <w:lang w:val="es-ES" w:eastAsia="es-ES"/>
              </w:rPr>
            </w:pPr>
          </w:p>
        </w:tc>
      </w:tr>
      <w:tr w:rsidR="001C6E0B" w:rsidRPr="00DB749B" w:rsidTr="00BC1634">
        <w:trPr>
          <w:gridAfter w:val="1"/>
          <w:wAfter w:w="1701" w:type="dxa"/>
          <w:trHeight w:val="300"/>
        </w:trPr>
        <w:tc>
          <w:tcPr>
            <w:tcW w:w="3229" w:type="dxa"/>
            <w:shd w:val="clear" w:color="auto" w:fill="auto"/>
            <w:noWrap/>
            <w:vAlign w:val="bottom"/>
            <w:hideMark/>
          </w:tcPr>
          <w:p w:rsidR="001C6E0B" w:rsidRPr="00FC0B60" w:rsidRDefault="001C6E0B" w:rsidP="002469D4">
            <w:pPr>
              <w:ind w:firstLineChars="100" w:firstLine="221"/>
              <w:rPr>
                <w:rFonts w:eastAsia="Times New Roman" w:cs="Times New Roman"/>
                <w:b/>
                <w:color w:val="000000"/>
                <w:lang w:val="es-ES" w:eastAsia="es-ES"/>
              </w:rPr>
            </w:pPr>
          </w:p>
        </w:tc>
        <w:tc>
          <w:tcPr>
            <w:tcW w:w="4496" w:type="dxa"/>
            <w:gridSpan w:val="2"/>
            <w:shd w:val="clear" w:color="auto" w:fill="auto"/>
            <w:noWrap/>
            <w:vAlign w:val="bottom"/>
            <w:hideMark/>
          </w:tcPr>
          <w:p w:rsidR="001C6E0B" w:rsidRPr="00FC0B60" w:rsidRDefault="001C6E0B" w:rsidP="002469D4">
            <w:pPr>
              <w:rPr>
                <w:rFonts w:eastAsia="Times New Roman" w:cs="Times New Roman"/>
                <w:b/>
                <w:color w:val="000000"/>
                <w:lang w:val="es-ES" w:eastAsia="es-ES"/>
              </w:rPr>
            </w:pPr>
          </w:p>
        </w:tc>
      </w:tr>
    </w:tbl>
    <w:p w:rsidR="001C6E0B" w:rsidRDefault="001C6E0B" w:rsidP="002469D4">
      <w:pPr>
        <w:jc w:val="center"/>
        <w:rPr>
          <w:rFonts w:ascii="Fira Sans Medium" w:hAnsi="Fira Sans Medium" w:cs="Arial"/>
          <w:color w:val="595959" w:themeColor="text1" w:themeTint="A6"/>
          <w:sz w:val="20"/>
          <w:lang w:val="es-ES" w:eastAsia="es-ES"/>
        </w:rPr>
      </w:pPr>
    </w:p>
    <w:p w:rsidR="001C6E0B" w:rsidRDefault="001C6E0B" w:rsidP="001C6E0B">
      <w:pPr>
        <w:jc w:val="center"/>
        <w:rPr>
          <w:rFonts w:ascii="Fira Sans Medium" w:hAnsi="Fira Sans Medium" w:cs="Arial"/>
          <w:color w:val="595959" w:themeColor="text1" w:themeTint="A6"/>
          <w:sz w:val="20"/>
          <w:lang w:val="es-ES" w:eastAsia="es-ES"/>
        </w:rPr>
      </w:pPr>
    </w:p>
    <w:p w:rsidR="001C6E0B" w:rsidRPr="000F4D67" w:rsidRDefault="001C6E0B" w:rsidP="001C6E0B">
      <w:pPr>
        <w:jc w:val="both"/>
        <w:rPr>
          <w:rFonts w:ascii="Fira Sans Light" w:hAnsi="Fira Sans Light" w:cs="Arial"/>
          <w:color w:val="595959" w:themeColor="text1" w:themeTint="A6"/>
          <w:sz w:val="20"/>
          <w:szCs w:val="20"/>
        </w:rPr>
      </w:pPr>
      <w:r w:rsidRPr="000F4D67">
        <w:rPr>
          <w:rFonts w:ascii="Fira Sans Medium" w:hAnsi="Fira Sans Medium" w:cs="Arial"/>
          <w:color w:val="595959" w:themeColor="text1" w:themeTint="A6"/>
          <w:sz w:val="20"/>
          <w:szCs w:val="20"/>
        </w:rPr>
        <w:t>Artícul</w:t>
      </w:r>
      <w:r>
        <w:rPr>
          <w:rFonts w:ascii="Fira Sans Medium" w:hAnsi="Fira Sans Medium" w:cs="Arial"/>
          <w:color w:val="595959" w:themeColor="text1" w:themeTint="A6"/>
          <w:sz w:val="20"/>
          <w:szCs w:val="20"/>
        </w:rPr>
        <w:t>o 17</w:t>
      </w:r>
      <w:r w:rsidRPr="000F4D67">
        <w:rPr>
          <w:rFonts w:ascii="Fira Sans Light" w:hAnsi="Fira Sans Light" w:cs="Arial"/>
          <w:color w:val="595959" w:themeColor="text1" w:themeTint="A6"/>
          <w:sz w:val="20"/>
          <w:szCs w:val="20"/>
        </w:rPr>
        <w:t>. Las erogaciones previstas en el presente presupuesto de egresos para otorgar subsidios y ayudas sociales, se distribuyen conforme a las siguientes tablas:</w:t>
      </w:r>
    </w:p>
    <w:p w:rsidR="001C6E0B" w:rsidRDefault="001C6E0B" w:rsidP="001C6E0B">
      <w:pPr>
        <w:jc w:val="both"/>
        <w:rPr>
          <w:rFonts w:ascii="Arial" w:hAnsi="Arial" w:cs="Arial"/>
          <w:color w:val="000000"/>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5"/>
        <w:gridCol w:w="2786"/>
        <w:gridCol w:w="2957"/>
        <w:gridCol w:w="2422"/>
      </w:tblGrid>
      <w:tr w:rsidR="001C6E0B" w:rsidRPr="000F4D67" w:rsidTr="00CB2803">
        <w:trPr>
          <w:trHeight w:val="283"/>
          <w:jc w:val="center"/>
        </w:trPr>
        <w:tc>
          <w:tcPr>
            <w:tcW w:w="5000" w:type="pct"/>
            <w:gridSpan w:val="4"/>
            <w:shd w:val="clear" w:color="auto" w:fill="F2F2F2" w:themeFill="background1" w:themeFillShade="F2"/>
            <w:vAlign w:val="center"/>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4300 S</w:t>
            </w:r>
            <w:r>
              <w:rPr>
                <w:rFonts w:ascii="Fira Sans Medium" w:hAnsi="Fira Sans Medium" w:cs="Arial"/>
                <w:color w:val="595959" w:themeColor="text1" w:themeTint="A6"/>
                <w:sz w:val="20"/>
                <w:szCs w:val="20"/>
                <w:lang w:eastAsia="es-ES"/>
              </w:rPr>
              <w:t>ubsidios y subvenciones</w:t>
            </w:r>
          </w:p>
        </w:tc>
      </w:tr>
      <w:tr w:rsidR="001C6E0B" w:rsidRPr="000F4D67" w:rsidTr="00CB2803">
        <w:trPr>
          <w:trHeight w:val="283"/>
          <w:jc w:val="center"/>
        </w:trPr>
        <w:tc>
          <w:tcPr>
            <w:tcW w:w="1413" w:type="pct"/>
            <w:shd w:val="clear" w:color="auto" w:fill="F2F2F2" w:themeFill="background1" w:themeFillShade="F2"/>
            <w:vAlign w:val="center"/>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Subsidio</w:t>
            </w:r>
          </w:p>
        </w:tc>
        <w:tc>
          <w:tcPr>
            <w:tcW w:w="1224" w:type="pct"/>
            <w:shd w:val="clear" w:color="auto" w:fill="F2F2F2" w:themeFill="background1" w:themeFillShade="F2"/>
            <w:noWrap/>
            <w:vAlign w:val="center"/>
            <w:hideMark/>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1C6E0B" w:rsidRPr="000F4D67" w:rsidTr="00CB2803">
        <w:trPr>
          <w:trHeight w:val="283"/>
          <w:jc w:val="center"/>
        </w:trPr>
        <w:tc>
          <w:tcPr>
            <w:tcW w:w="1413" w:type="pct"/>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24" w:type="pct"/>
            <w:noWrap/>
            <w:vAlign w:val="center"/>
            <w:hideMark/>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99" w:type="pct"/>
            <w:noWrap/>
            <w:vAlign w:val="center"/>
            <w:hideMark/>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064" w:type="pct"/>
            <w:noWrap/>
            <w:vAlign w:val="center"/>
            <w:hideMark/>
          </w:tcPr>
          <w:p w:rsidR="001C6E0B" w:rsidRPr="00DC2750" w:rsidRDefault="004E203E" w:rsidP="006155B5">
            <w:pPr>
              <w:jc w:val="right"/>
              <w:rPr>
                <w:rFonts w:ascii="Fira Sans Light" w:hAnsi="Fira Sans Light" w:cs="Arial"/>
                <w:b/>
                <w:color w:val="595959" w:themeColor="text1" w:themeTint="A6"/>
                <w:sz w:val="20"/>
                <w:szCs w:val="20"/>
                <w:lang w:eastAsia="es-ES"/>
              </w:rPr>
            </w:pPr>
            <w:r>
              <w:rPr>
                <w:rFonts w:ascii="Fira Sans Light" w:hAnsi="Fira Sans Light" w:cs="Arial"/>
                <w:b/>
                <w:color w:val="595959" w:themeColor="text1" w:themeTint="A6"/>
                <w:sz w:val="20"/>
                <w:szCs w:val="20"/>
                <w:lang w:eastAsia="es-ES"/>
              </w:rPr>
              <w:t>430,000.00</w:t>
            </w:r>
          </w:p>
        </w:tc>
      </w:tr>
      <w:tr w:rsidR="001C6E0B" w:rsidRPr="000F4D67" w:rsidTr="00CB2803">
        <w:trPr>
          <w:trHeight w:val="283"/>
          <w:jc w:val="center"/>
        </w:trPr>
        <w:tc>
          <w:tcPr>
            <w:tcW w:w="1413" w:type="pct"/>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24" w:type="pct"/>
            <w:noWrap/>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99" w:type="pct"/>
            <w:noWrap/>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064" w:type="pct"/>
            <w:noWrap/>
            <w:vAlign w:val="center"/>
          </w:tcPr>
          <w:p w:rsidR="001C6E0B" w:rsidRPr="000F4D67" w:rsidRDefault="001C6E0B" w:rsidP="006155B5">
            <w:pPr>
              <w:jc w:val="right"/>
              <w:rPr>
                <w:rFonts w:ascii="Fira Sans Light" w:hAnsi="Fira Sans Light" w:cs="Arial"/>
                <w:color w:val="595959" w:themeColor="text1" w:themeTint="A6"/>
                <w:sz w:val="20"/>
                <w:szCs w:val="20"/>
                <w:lang w:eastAsia="es-ES"/>
              </w:rPr>
            </w:pPr>
          </w:p>
        </w:tc>
      </w:tr>
      <w:tr w:rsidR="001C6E0B" w:rsidRPr="000F4D67" w:rsidTr="00CB2803">
        <w:trPr>
          <w:trHeight w:val="397"/>
          <w:jc w:val="center"/>
        </w:trPr>
        <w:tc>
          <w:tcPr>
            <w:tcW w:w="3936" w:type="pct"/>
            <w:gridSpan w:val="3"/>
            <w:shd w:val="clear" w:color="auto" w:fill="F2F2F2" w:themeFill="background1" w:themeFillShade="F2"/>
            <w:vAlign w:val="center"/>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rsidR="001C6E0B" w:rsidRPr="00DC2750" w:rsidRDefault="009219FF" w:rsidP="006155B5">
            <w:pPr>
              <w:jc w:val="right"/>
              <w:rPr>
                <w:rFonts w:ascii="Fira Sans Light" w:hAnsi="Fira Sans Light" w:cs="Arial"/>
                <w:b/>
                <w:color w:val="595959" w:themeColor="text1" w:themeTint="A6"/>
                <w:sz w:val="20"/>
                <w:szCs w:val="20"/>
                <w:lang w:eastAsia="es-ES"/>
              </w:rPr>
            </w:pPr>
            <w:r>
              <w:rPr>
                <w:rFonts w:ascii="Fira Sans Light" w:hAnsi="Fira Sans Light" w:cs="Arial"/>
                <w:b/>
                <w:color w:val="595959" w:themeColor="text1" w:themeTint="A6"/>
                <w:sz w:val="20"/>
                <w:szCs w:val="20"/>
                <w:lang w:eastAsia="es-ES"/>
              </w:rPr>
              <w:t xml:space="preserve">$ </w:t>
            </w:r>
            <w:r w:rsidR="004E203E">
              <w:rPr>
                <w:rFonts w:ascii="Fira Sans Light" w:hAnsi="Fira Sans Light" w:cs="Arial"/>
                <w:b/>
                <w:color w:val="595959" w:themeColor="text1" w:themeTint="A6"/>
                <w:sz w:val="20"/>
                <w:szCs w:val="20"/>
                <w:lang w:eastAsia="es-ES"/>
              </w:rPr>
              <w:t>430,000.00</w:t>
            </w:r>
          </w:p>
        </w:tc>
      </w:tr>
    </w:tbl>
    <w:p w:rsidR="001C6E0B" w:rsidRDefault="001C6E0B" w:rsidP="001C6E0B">
      <w:pPr>
        <w:jc w:val="both"/>
        <w:rPr>
          <w:rFonts w:ascii="Fira Sans Light" w:hAnsi="Fira Sans Light" w:cs="Arial"/>
          <w:color w:val="595959" w:themeColor="text1" w:themeTint="A6"/>
          <w:sz w:val="20"/>
          <w:szCs w:val="20"/>
        </w:rPr>
      </w:pPr>
    </w:p>
    <w:p w:rsidR="001C6E0B" w:rsidRPr="000F4D67" w:rsidRDefault="001C6E0B" w:rsidP="001C6E0B">
      <w:pPr>
        <w:jc w:val="both"/>
        <w:rPr>
          <w:rFonts w:ascii="Fira Sans Light" w:hAnsi="Fira Sans Light" w:cs="Arial"/>
          <w:color w:val="595959" w:themeColor="text1" w:themeTint="A6"/>
          <w:sz w:val="20"/>
          <w:szCs w:val="20"/>
        </w:rPr>
      </w:pP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5"/>
        <w:gridCol w:w="2786"/>
        <w:gridCol w:w="2957"/>
        <w:gridCol w:w="2422"/>
      </w:tblGrid>
      <w:tr w:rsidR="001C6E0B" w:rsidRPr="000F4D67" w:rsidTr="00CB2803">
        <w:trPr>
          <w:trHeight w:val="283"/>
          <w:jc w:val="center"/>
        </w:trPr>
        <w:tc>
          <w:tcPr>
            <w:tcW w:w="5000" w:type="pct"/>
            <w:gridSpan w:val="4"/>
            <w:shd w:val="clear" w:color="auto" w:fill="F2F2F2" w:themeFill="background1" w:themeFillShade="F2"/>
            <w:vAlign w:val="center"/>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4400 A</w:t>
            </w:r>
            <w:r>
              <w:rPr>
                <w:rFonts w:ascii="Fira Sans Medium" w:hAnsi="Fira Sans Medium" w:cs="Arial"/>
                <w:color w:val="595959" w:themeColor="text1" w:themeTint="A6"/>
                <w:sz w:val="20"/>
                <w:szCs w:val="20"/>
                <w:lang w:eastAsia="es-ES"/>
              </w:rPr>
              <w:t>yudas sociales</w:t>
            </w:r>
          </w:p>
        </w:tc>
      </w:tr>
      <w:tr w:rsidR="001C6E0B" w:rsidRPr="000F4D67" w:rsidTr="00CB2803">
        <w:trPr>
          <w:trHeight w:val="283"/>
          <w:jc w:val="center"/>
        </w:trPr>
        <w:tc>
          <w:tcPr>
            <w:tcW w:w="1413" w:type="pct"/>
            <w:shd w:val="clear" w:color="auto" w:fill="F2F2F2" w:themeFill="background1" w:themeFillShade="F2"/>
            <w:vAlign w:val="center"/>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 xml:space="preserve">Ayuda </w:t>
            </w:r>
            <w:r>
              <w:rPr>
                <w:rFonts w:ascii="Fira Sans Medium" w:hAnsi="Fira Sans Medium" w:cs="Arial"/>
                <w:color w:val="595959" w:themeColor="text1" w:themeTint="A6"/>
                <w:sz w:val="20"/>
                <w:szCs w:val="20"/>
                <w:lang w:eastAsia="es-ES"/>
              </w:rPr>
              <w:t>s</w:t>
            </w:r>
            <w:r w:rsidRPr="000F4D67">
              <w:rPr>
                <w:rFonts w:ascii="Fira Sans Medium" w:hAnsi="Fira Sans Medium" w:cs="Arial"/>
                <w:color w:val="595959" w:themeColor="text1" w:themeTint="A6"/>
                <w:sz w:val="20"/>
                <w:szCs w:val="20"/>
                <w:lang w:eastAsia="es-ES"/>
              </w:rPr>
              <w:t>ocial</w:t>
            </w:r>
          </w:p>
        </w:tc>
        <w:tc>
          <w:tcPr>
            <w:tcW w:w="1224" w:type="pct"/>
            <w:shd w:val="clear" w:color="auto" w:fill="F2F2F2" w:themeFill="background1" w:themeFillShade="F2"/>
            <w:noWrap/>
            <w:vAlign w:val="center"/>
            <w:hideMark/>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Beneficiario</w:t>
            </w:r>
          </w:p>
        </w:tc>
        <w:tc>
          <w:tcPr>
            <w:tcW w:w="1299" w:type="pct"/>
            <w:shd w:val="clear" w:color="auto" w:fill="F2F2F2" w:themeFill="background1" w:themeFillShade="F2"/>
            <w:noWrap/>
            <w:vAlign w:val="center"/>
            <w:hideMark/>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Tipo</w:t>
            </w:r>
            <w:r>
              <w:rPr>
                <w:rFonts w:ascii="Fira Sans Medium" w:hAnsi="Fira Sans Medium" w:cs="Arial"/>
                <w:color w:val="595959" w:themeColor="text1" w:themeTint="A6"/>
                <w:sz w:val="20"/>
                <w:szCs w:val="20"/>
                <w:lang w:eastAsia="es-ES"/>
              </w:rPr>
              <w:t xml:space="preserve"> o n</w:t>
            </w:r>
            <w:r w:rsidRPr="000F4D67">
              <w:rPr>
                <w:rFonts w:ascii="Fira Sans Medium" w:hAnsi="Fira Sans Medium" w:cs="Arial"/>
                <w:color w:val="595959" w:themeColor="text1" w:themeTint="A6"/>
                <w:sz w:val="20"/>
                <w:szCs w:val="20"/>
                <w:lang w:eastAsia="es-ES"/>
              </w:rPr>
              <w:t>aturaleza</w:t>
            </w:r>
          </w:p>
        </w:tc>
        <w:tc>
          <w:tcPr>
            <w:tcW w:w="1064" w:type="pct"/>
            <w:shd w:val="clear" w:color="auto" w:fill="F2F2F2" w:themeFill="background1" w:themeFillShade="F2"/>
            <w:noWrap/>
            <w:vAlign w:val="center"/>
            <w:hideMark/>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Presupuesto aprobado</w:t>
            </w:r>
          </w:p>
        </w:tc>
      </w:tr>
      <w:tr w:rsidR="001C6E0B" w:rsidRPr="000F4D67" w:rsidTr="00CB2803">
        <w:trPr>
          <w:trHeight w:val="283"/>
          <w:jc w:val="center"/>
        </w:trPr>
        <w:tc>
          <w:tcPr>
            <w:tcW w:w="1413" w:type="pct"/>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24" w:type="pct"/>
            <w:noWrap/>
            <w:vAlign w:val="center"/>
            <w:hideMark/>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99" w:type="pct"/>
            <w:noWrap/>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064" w:type="pct"/>
            <w:noWrap/>
            <w:vAlign w:val="center"/>
          </w:tcPr>
          <w:p w:rsidR="001C6E0B" w:rsidRPr="00DC2750" w:rsidRDefault="00BD6A7E" w:rsidP="006155B5">
            <w:pPr>
              <w:jc w:val="right"/>
              <w:rPr>
                <w:rFonts w:ascii="Fira Sans Light" w:hAnsi="Fira Sans Light" w:cs="Arial"/>
                <w:b/>
                <w:color w:val="595959" w:themeColor="text1" w:themeTint="A6"/>
                <w:sz w:val="20"/>
                <w:szCs w:val="20"/>
                <w:lang w:eastAsia="es-ES"/>
              </w:rPr>
            </w:pPr>
            <w:r>
              <w:rPr>
                <w:rFonts w:ascii="Fira Sans Light" w:hAnsi="Fira Sans Light" w:cs="Arial"/>
                <w:b/>
                <w:color w:val="595959" w:themeColor="text1" w:themeTint="A6"/>
                <w:sz w:val="20"/>
                <w:szCs w:val="20"/>
                <w:lang w:eastAsia="es-ES"/>
              </w:rPr>
              <w:t>5,143,099.73</w:t>
            </w:r>
          </w:p>
        </w:tc>
      </w:tr>
      <w:tr w:rsidR="001C6E0B" w:rsidRPr="000F4D67" w:rsidTr="00CB2803">
        <w:trPr>
          <w:trHeight w:val="283"/>
          <w:jc w:val="center"/>
        </w:trPr>
        <w:tc>
          <w:tcPr>
            <w:tcW w:w="1413" w:type="pct"/>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24" w:type="pct"/>
            <w:noWrap/>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299" w:type="pct"/>
            <w:noWrap/>
            <w:vAlign w:val="center"/>
          </w:tcPr>
          <w:p w:rsidR="001C6E0B" w:rsidRPr="000F4D67" w:rsidRDefault="001C6E0B" w:rsidP="00CB2803">
            <w:pPr>
              <w:jc w:val="center"/>
              <w:rPr>
                <w:rFonts w:ascii="Fira Sans Light" w:hAnsi="Fira Sans Light" w:cs="Arial"/>
                <w:color w:val="595959" w:themeColor="text1" w:themeTint="A6"/>
                <w:sz w:val="20"/>
                <w:szCs w:val="20"/>
                <w:lang w:eastAsia="es-ES"/>
              </w:rPr>
            </w:pPr>
          </w:p>
        </w:tc>
        <w:tc>
          <w:tcPr>
            <w:tcW w:w="1064" w:type="pct"/>
            <w:noWrap/>
            <w:vAlign w:val="center"/>
          </w:tcPr>
          <w:p w:rsidR="001C6E0B" w:rsidRPr="000F4D67" w:rsidRDefault="001C6E0B" w:rsidP="006155B5">
            <w:pPr>
              <w:jc w:val="right"/>
              <w:rPr>
                <w:rFonts w:ascii="Fira Sans Light" w:hAnsi="Fira Sans Light" w:cs="Arial"/>
                <w:color w:val="595959" w:themeColor="text1" w:themeTint="A6"/>
                <w:sz w:val="20"/>
                <w:szCs w:val="20"/>
                <w:lang w:eastAsia="es-ES"/>
              </w:rPr>
            </w:pPr>
          </w:p>
        </w:tc>
      </w:tr>
      <w:tr w:rsidR="001C6E0B" w:rsidRPr="000F4D67" w:rsidTr="00CB2803">
        <w:trPr>
          <w:trHeight w:val="397"/>
          <w:jc w:val="center"/>
        </w:trPr>
        <w:tc>
          <w:tcPr>
            <w:tcW w:w="3936" w:type="pct"/>
            <w:gridSpan w:val="3"/>
            <w:shd w:val="clear" w:color="auto" w:fill="F2F2F2" w:themeFill="background1" w:themeFillShade="F2"/>
            <w:vAlign w:val="center"/>
          </w:tcPr>
          <w:p w:rsidR="001C6E0B" w:rsidRPr="000F4D67" w:rsidRDefault="001C6E0B" w:rsidP="00CB2803">
            <w:pPr>
              <w:jc w:val="center"/>
              <w:rPr>
                <w:rFonts w:ascii="Fira Sans Medium" w:hAnsi="Fira Sans Medium" w:cs="Arial"/>
                <w:color w:val="595959" w:themeColor="text1" w:themeTint="A6"/>
                <w:sz w:val="20"/>
                <w:szCs w:val="20"/>
                <w:lang w:eastAsia="es-ES"/>
              </w:rPr>
            </w:pPr>
            <w:r w:rsidRPr="000F4D67">
              <w:rPr>
                <w:rFonts w:ascii="Fira Sans Medium" w:hAnsi="Fira Sans Medium" w:cs="Arial"/>
                <w:color w:val="595959" w:themeColor="text1" w:themeTint="A6"/>
                <w:sz w:val="20"/>
                <w:szCs w:val="20"/>
                <w:lang w:eastAsia="es-ES"/>
              </w:rPr>
              <w:t>Total</w:t>
            </w:r>
          </w:p>
        </w:tc>
        <w:tc>
          <w:tcPr>
            <w:tcW w:w="1064" w:type="pct"/>
            <w:shd w:val="clear" w:color="auto" w:fill="F2F2F2" w:themeFill="background1" w:themeFillShade="F2"/>
            <w:noWrap/>
            <w:vAlign w:val="center"/>
          </w:tcPr>
          <w:p w:rsidR="001C6E0B" w:rsidRPr="00DC2750" w:rsidRDefault="009219FF" w:rsidP="006155B5">
            <w:pPr>
              <w:jc w:val="right"/>
              <w:rPr>
                <w:rFonts w:ascii="Fira Sans Light" w:hAnsi="Fira Sans Light" w:cs="Arial"/>
                <w:b/>
                <w:color w:val="595959" w:themeColor="text1" w:themeTint="A6"/>
                <w:sz w:val="20"/>
                <w:szCs w:val="20"/>
                <w:lang w:eastAsia="es-ES"/>
              </w:rPr>
            </w:pPr>
            <w:r>
              <w:rPr>
                <w:rFonts w:ascii="Fira Sans Light" w:hAnsi="Fira Sans Light" w:cs="Arial"/>
                <w:b/>
                <w:color w:val="595959" w:themeColor="text1" w:themeTint="A6"/>
                <w:sz w:val="20"/>
                <w:szCs w:val="20"/>
                <w:lang w:eastAsia="es-ES"/>
              </w:rPr>
              <w:t xml:space="preserve">$ </w:t>
            </w:r>
            <w:r w:rsidR="00BD6A7E">
              <w:rPr>
                <w:rFonts w:ascii="Fira Sans Light" w:hAnsi="Fira Sans Light" w:cs="Arial"/>
                <w:b/>
                <w:color w:val="595959" w:themeColor="text1" w:themeTint="A6"/>
                <w:sz w:val="20"/>
                <w:szCs w:val="20"/>
                <w:lang w:eastAsia="es-ES"/>
              </w:rPr>
              <w:t>5,143,099.73</w:t>
            </w:r>
          </w:p>
        </w:tc>
      </w:tr>
    </w:tbl>
    <w:p w:rsidR="001C6E0B" w:rsidRPr="000F4D67" w:rsidRDefault="001C6E0B" w:rsidP="001C6E0B">
      <w:pPr>
        <w:jc w:val="both"/>
        <w:rPr>
          <w:rFonts w:ascii="Fira Sans Light" w:hAnsi="Fira Sans Light" w:cs="Arial"/>
          <w:color w:val="595959" w:themeColor="text1" w:themeTint="A6"/>
          <w:sz w:val="20"/>
          <w:szCs w:val="20"/>
        </w:rPr>
      </w:pPr>
    </w:p>
    <w:p w:rsidR="001C6E0B" w:rsidRDefault="001C6E0B" w:rsidP="001C6E0B">
      <w:pPr>
        <w:jc w:val="both"/>
        <w:rPr>
          <w:rFonts w:ascii="Fira Sans Medium" w:hAnsi="Fira Sans Medium" w:cs="Arial"/>
          <w:color w:val="595959" w:themeColor="text1" w:themeTint="A6"/>
          <w:sz w:val="20"/>
          <w:szCs w:val="20"/>
          <w:highlight w:val="yellow"/>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BC1634" w:rsidRDefault="00BC1634" w:rsidP="001C6E0B">
      <w:pPr>
        <w:jc w:val="both"/>
        <w:rPr>
          <w:rFonts w:ascii="Fira Sans Medium" w:hAnsi="Fira Sans Medium"/>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18</w:t>
      </w:r>
      <w:r w:rsidRPr="002E5361">
        <w:rPr>
          <w:rFonts w:ascii="Fira Sans Light" w:hAnsi="Fira Sans Light"/>
          <w:color w:val="595959" w:themeColor="text1" w:themeTint="A6"/>
          <w:sz w:val="20"/>
          <w:szCs w:val="20"/>
        </w:rPr>
        <w:t xml:space="preserve">. Las asignaciones </w:t>
      </w:r>
      <w:r w:rsidRPr="00E9090D">
        <w:rPr>
          <w:rFonts w:ascii="Fira Sans Light" w:hAnsi="Fira Sans Light"/>
          <w:color w:val="595959" w:themeColor="text1" w:themeTint="A6"/>
          <w:sz w:val="20"/>
          <w:szCs w:val="20"/>
        </w:rPr>
        <w:t xml:space="preserve">presupuestales </w:t>
      </w:r>
      <w:r w:rsidRPr="002E5361">
        <w:rPr>
          <w:rFonts w:ascii="Fira Sans Light" w:hAnsi="Fira Sans Light"/>
          <w:color w:val="595959" w:themeColor="text1" w:themeTint="A6"/>
          <w:sz w:val="20"/>
          <w:szCs w:val="20"/>
        </w:rPr>
        <w:t>a Instituciones sin fines de lucro u organismos de la sociedad civ</w:t>
      </w:r>
      <w:r w:rsidR="005F03EB">
        <w:rPr>
          <w:rFonts w:ascii="Fira Sans Light" w:hAnsi="Fira Sans Light"/>
          <w:color w:val="595959" w:themeColor="text1" w:themeTint="A6"/>
          <w:sz w:val="20"/>
          <w:szCs w:val="20"/>
        </w:rPr>
        <w:t>il para el ejercicio fiscal 2018</w:t>
      </w:r>
      <w:r w:rsidRPr="002E5361">
        <w:rPr>
          <w:rFonts w:ascii="Fira Sans Light" w:hAnsi="Fira Sans Light"/>
          <w:color w:val="595959" w:themeColor="text1" w:themeTint="A6"/>
          <w:sz w:val="20"/>
          <w:szCs w:val="20"/>
        </w:rPr>
        <w:t xml:space="preserve"> son las siguientes: </w:t>
      </w:r>
    </w:p>
    <w:p w:rsidR="001C6E0B" w:rsidRPr="002E5361" w:rsidRDefault="001C6E0B" w:rsidP="001C6E0B">
      <w:pPr>
        <w:jc w:val="both"/>
        <w:rPr>
          <w:rFonts w:ascii="Fira Sans Light" w:hAnsi="Fira Sans Light"/>
          <w:b/>
          <w:color w:val="595959" w:themeColor="text1" w:themeTint="A6"/>
          <w:sz w:val="20"/>
          <w:szCs w:val="20"/>
        </w:rPr>
      </w:pPr>
    </w:p>
    <w:tbl>
      <w:tblPr>
        <w:tblW w:w="101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509"/>
        <w:gridCol w:w="2631"/>
      </w:tblGrid>
      <w:tr w:rsidR="001C6E0B" w:rsidRPr="0059177F" w:rsidTr="00CB2803">
        <w:trPr>
          <w:trHeight w:val="397"/>
          <w:jc w:val="center"/>
        </w:trPr>
        <w:tc>
          <w:tcPr>
            <w:tcW w:w="7509"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Nombre de la institución sin fines de lucro u organismo de la sociedad civil</w:t>
            </w:r>
          </w:p>
        </w:tc>
        <w:tc>
          <w:tcPr>
            <w:tcW w:w="2631"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1C6E0B" w:rsidRPr="00E9090D" w:rsidTr="00CB2803">
        <w:trPr>
          <w:trHeight w:val="352"/>
          <w:jc w:val="center"/>
        </w:trPr>
        <w:tc>
          <w:tcPr>
            <w:tcW w:w="7509" w:type="dxa"/>
            <w:vAlign w:val="center"/>
          </w:tcPr>
          <w:p w:rsidR="001C6E0B" w:rsidRPr="002E5361" w:rsidRDefault="001C6E0B" w:rsidP="00CB2803">
            <w:pPr>
              <w:jc w:val="center"/>
              <w:rPr>
                <w:rFonts w:ascii="Fira Sans Light" w:hAnsi="Fira Sans Light"/>
                <w:color w:val="595959" w:themeColor="text1" w:themeTint="A6"/>
                <w:sz w:val="20"/>
                <w:szCs w:val="20"/>
              </w:rPr>
            </w:pPr>
          </w:p>
        </w:tc>
        <w:tc>
          <w:tcPr>
            <w:tcW w:w="2631" w:type="dxa"/>
            <w:vAlign w:val="center"/>
          </w:tcPr>
          <w:p w:rsidR="001C6E0B" w:rsidRPr="00DC2750" w:rsidRDefault="006155B5" w:rsidP="006155B5">
            <w:pPr>
              <w:jc w:val="right"/>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930,000.00</w:t>
            </w:r>
          </w:p>
        </w:tc>
      </w:tr>
      <w:tr w:rsidR="001C6E0B" w:rsidRPr="00E9090D" w:rsidTr="00CB2803">
        <w:trPr>
          <w:trHeight w:val="283"/>
          <w:jc w:val="center"/>
        </w:trPr>
        <w:tc>
          <w:tcPr>
            <w:tcW w:w="7509" w:type="dxa"/>
            <w:vAlign w:val="center"/>
          </w:tcPr>
          <w:p w:rsidR="001C6E0B" w:rsidRPr="002E5361" w:rsidRDefault="001C6E0B" w:rsidP="00CB2803">
            <w:pPr>
              <w:jc w:val="center"/>
              <w:rPr>
                <w:rFonts w:ascii="Fira Sans Light" w:hAnsi="Fira Sans Light"/>
                <w:color w:val="595959" w:themeColor="text1" w:themeTint="A6"/>
                <w:sz w:val="20"/>
                <w:szCs w:val="20"/>
              </w:rPr>
            </w:pPr>
          </w:p>
        </w:tc>
        <w:tc>
          <w:tcPr>
            <w:tcW w:w="2631" w:type="dxa"/>
            <w:vAlign w:val="center"/>
          </w:tcPr>
          <w:p w:rsidR="001C6E0B" w:rsidRPr="002E5361" w:rsidRDefault="001C6E0B" w:rsidP="006155B5">
            <w:pPr>
              <w:jc w:val="right"/>
              <w:rPr>
                <w:rFonts w:ascii="Fira Sans Light" w:hAnsi="Fira Sans Light"/>
                <w:color w:val="595959" w:themeColor="text1" w:themeTint="A6"/>
                <w:sz w:val="20"/>
                <w:szCs w:val="20"/>
              </w:rPr>
            </w:pPr>
          </w:p>
        </w:tc>
      </w:tr>
      <w:tr w:rsidR="001C6E0B" w:rsidRPr="00E9090D" w:rsidTr="00CB2803">
        <w:trPr>
          <w:trHeight w:val="397"/>
          <w:jc w:val="center"/>
        </w:trPr>
        <w:tc>
          <w:tcPr>
            <w:tcW w:w="7509"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631" w:type="dxa"/>
            <w:shd w:val="clear" w:color="auto" w:fill="F2F2F2" w:themeFill="background1" w:themeFillShade="F2"/>
            <w:vAlign w:val="center"/>
          </w:tcPr>
          <w:p w:rsidR="001C6E0B" w:rsidRPr="00DC2750" w:rsidRDefault="006155B5" w:rsidP="006155B5">
            <w:pPr>
              <w:jc w:val="right"/>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$ 930,00.00</w:t>
            </w:r>
          </w:p>
        </w:tc>
      </w:tr>
    </w:tbl>
    <w:p w:rsidR="001C6E0B" w:rsidRPr="002E5361" w:rsidRDefault="001C6E0B" w:rsidP="001C6E0B">
      <w:pPr>
        <w:jc w:val="both"/>
        <w:rPr>
          <w:rFonts w:ascii="Fira Sans Light" w:hAnsi="Fira Sans Light"/>
          <w:color w:val="595959" w:themeColor="text1" w:themeTint="A6"/>
          <w:sz w:val="20"/>
          <w:szCs w:val="20"/>
        </w:rPr>
      </w:pPr>
    </w:p>
    <w:p w:rsidR="001C6E0B" w:rsidRPr="00E9090D"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s="Arial"/>
          <w:color w:val="595959" w:themeColor="text1" w:themeTint="A6"/>
          <w:sz w:val="20"/>
          <w:szCs w:val="20"/>
        </w:rPr>
      </w:pPr>
      <w:r w:rsidRPr="002E5361">
        <w:rPr>
          <w:rFonts w:ascii="Fira Sans Medium" w:hAnsi="Fira Sans Medium"/>
          <w:color w:val="595959" w:themeColor="text1" w:themeTint="A6"/>
          <w:sz w:val="20"/>
          <w:szCs w:val="20"/>
          <w:lang w:eastAsia="es-ES"/>
        </w:rPr>
        <w:t>Artículo</w:t>
      </w:r>
      <w:r>
        <w:rPr>
          <w:rFonts w:ascii="Fira Sans Medium" w:hAnsi="Fira Sans Medium"/>
          <w:color w:val="595959" w:themeColor="text1" w:themeTint="A6"/>
          <w:sz w:val="20"/>
          <w:szCs w:val="20"/>
          <w:lang w:eastAsia="es-ES"/>
        </w:rPr>
        <w:t xml:space="preserve"> 19</w:t>
      </w:r>
      <w:r>
        <w:rPr>
          <w:rFonts w:ascii="Fira Sans Light" w:hAnsi="Fira Sans Light"/>
          <w:color w:val="595959" w:themeColor="text1" w:themeTint="A6"/>
          <w:sz w:val="20"/>
          <w:szCs w:val="20"/>
          <w:lang w:eastAsia="es-ES"/>
        </w:rPr>
        <w:t>.</w:t>
      </w:r>
      <w:r w:rsidRPr="002E5361">
        <w:rPr>
          <w:rFonts w:ascii="Fira Sans Light" w:hAnsi="Fira Sans Light"/>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 xml:space="preserve">El </w:t>
      </w:r>
      <w:r>
        <w:rPr>
          <w:rFonts w:ascii="Fira Sans Light" w:hAnsi="Fira Sans Light" w:cs="Arial"/>
          <w:color w:val="595959" w:themeColor="text1" w:themeTint="A6"/>
          <w:sz w:val="20"/>
          <w:szCs w:val="20"/>
          <w:lang w:eastAsia="es-ES"/>
        </w:rPr>
        <w:t>Anexo T</w:t>
      </w:r>
      <w:r w:rsidRPr="002E5361">
        <w:rPr>
          <w:rFonts w:ascii="Fira Sans Light" w:hAnsi="Fira Sans Light" w:cs="Arial"/>
          <w:color w:val="595959" w:themeColor="text1" w:themeTint="A6"/>
          <w:sz w:val="20"/>
          <w:szCs w:val="20"/>
          <w:lang w:eastAsia="es-ES"/>
        </w:rPr>
        <w:t xml:space="preserve">ransversal </w:t>
      </w:r>
      <w:r>
        <w:rPr>
          <w:rFonts w:ascii="Fira Sans Light" w:hAnsi="Fira Sans Light" w:cs="Arial"/>
          <w:color w:val="595959" w:themeColor="text1" w:themeTint="A6"/>
          <w:sz w:val="20"/>
          <w:szCs w:val="20"/>
          <w:lang w:eastAsia="es-ES"/>
        </w:rPr>
        <w:t xml:space="preserve">para la atención de las niñas, niños y adolescentes </w:t>
      </w:r>
      <w:r w:rsidRPr="002E5361">
        <w:rPr>
          <w:rFonts w:ascii="Fira Sans Light" w:hAnsi="Fira Sans Light" w:cs="Arial"/>
          <w:color w:val="595959" w:themeColor="text1" w:themeTint="A6"/>
          <w:sz w:val="20"/>
          <w:szCs w:val="20"/>
          <w:lang w:eastAsia="es-ES"/>
        </w:rPr>
        <w:t xml:space="preserve">es un </w:t>
      </w:r>
      <w:r>
        <w:rPr>
          <w:rFonts w:ascii="Fira Sans Light" w:hAnsi="Fira Sans Light" w:cs="Arial"/>
          <w:color w:val="595959" w:themeColor="text1" w:themeTint="A6"/>
          <w:sz w:val="20"/>
          <w:szCs w:val="20"/>
          <w:lang w:eastAsia="es-ES"/>
        </w:rPr>
        <w:t>elemento</w:t>
      </w:r>
      <w:r w:rsidRPr="002E5361">
        <w:rPr>
          <w:rFonts w:ascii="Fira Sans Light" w:hAnsi="Fira Sans Light" w:cs="Arial"/>
          <w:color w:val="595959" w:themeColor="text1" w:themeTint="A6"/>
          <w:sz w:val="20"/>
          <w:szCs w:val="20"/>
          <w:lang w:eastAsia="es-ES"/>
        </w:rPr>
        <w:t xml:space="preserve"> </w:t>
      </w:r>
      <w:r>
        <w:rPr>
          <w:rFonts w:ascii="Fira Sans Light" w:hAnsi="Fira Sans Light" w:cs="Arial"/>
          <w:color w:val="595959" w:themeColor="text1" w:themeTint="A6"/>
          <w:sz w:val="20"/>
          <w:szCs w:val="20"/>
          <w:lang w:eastAsia="es-ES"/>
        </w:rPr>
        <w:t>fundamental</w:t>
      </w:r>
      <w:r w:rsidRPr="002E5361">
        <w:rPr>
          <w:rFonts w:ascii="Fira Sans Light" w:hAnsi="Fira Sans Light" w:cs="Arial"/>
          <w:color w:val="595959" w:themeColor="text1" w:themeTint="A6"/>
          <w:sz w:val="20"/>
          <w:szCs w:val="20"/>
          <w:lang w:eastAsia="es-ES"/>
        </w:rPr>
        <w:t xml:space="preserve"> para evaluar el compromiso de</w:t>
      </w:r>
      <w:r>
        <w:rPr>
          <w:rFonts w:ascii="Fira Sans Light" w:hAnsi="Fira Sans Light" w:cs="Arial"/>
          <w:color w:val="595959" w:themeColor="text1" w:themeTint="A6"/>
          <w:sz w:val="20"/>
          <w:szCs w:val="20"/>
          <w:lang w:eastAsia="es-ES"/>
        </w:rPr>
        <w:t xml:space="preserve"> </w:t>
      </w:r>
      <w:r w:rsidRPr="002E5361">
        <w:rPr>
          <w:rFonts w:ascii="Fira Sans Light" w:hAnsi="Fira Sans Light" w:cs="Arial"/>
          <w:color w:val="595959" w:themeColor="text1" w:themeTint="A6"/>
          <w:sz w:val="20"/>
          <w:szCs w:val="20"/>
          <w:lang w:eastAsia="es-ES"/>
        </w:rPr>
        <w:t>l</w:t>
      </w:r>
      <w:r>
        <w:rPr>
          <w:rFonts w:ascii="Fira Sans Light" w:hAnsi="Fira Sans Light" w:cs="Arial"/>
          <w:color w:val="595959" w:themeColor="text1" w:themeTint="A6"/>
          <w:sz w:val="20"/>
          <w:szCs w:val="20"/>
          <w:lang w:eastAsia="es-ES"/>
        </w:rPr>
        <w:t xml:space="preserve">os distintos órdenes de gobierno, incluyendo a los gobiernos municipales, </w:t>
      </w:r>
      <w:r w:rsidRPr="002E5361">
        <w:rPr>
          <w:rFonts w:ascii="Fira Sans Light" w:hAnsi="Fira Sans Light" w:cs="Arial"/>
          <w:color w:val="595959" w:themeColor="text1" w:themeTint="A6"/>
          <w:sz w:val="20"/>
          <w:szCs w:val="20"/>
          <w:lang w:eastAsia="es-ES"/>
        </w:rPr>
        <w:t>respecto del cumplimiento de la C</w:t>
      </w:r>
      <w:r>
        <w:rPr>
          <w:rFonts w:ascii="Fira Sans Light" w:hAnsi="Fira Sans Light" w:cs="Arial"/>
          <w:color w:val="595959" w:themeColor="text1" w:themeTint="A6"/>
          <w:sz w:val="20"/>
          <w:szCs w:val="20"/>
          <w:lang w:eastAsia="es-ES"/>
        </w:rPr>
        <w:t>onvención sobre los Derechos del Niño</w:t>
      </w:r>
      <w:r w:rsidRPr="002E5361">
        <w:rPr>
          <w:rFonts w:ascii="Fira Sans Light" w:hAnsi="Fira Sans Light" w:cs="Arial"/>
          <w:color w:val="595959" w:themeColor="text1" w:themeTint="A6"/>
          <w:sz w:val="20"/>
          <w:szCs w:val="20"/>
          <w:lang w:eastAsia="es-ES"/>
        </w:rPr>
        <w:t>, ya que es el único instrumento disponible para conocer el abanico de programas presupuestarios focalizados en niños, niñas y adolescentes. La información que proporciona el Anexo Transversal permite analizar la distribución de gasto bajo el enfoque de derechos, encontrar las áreas de oportunidad y los vacíos temáticos para la atención y cumplimiento de los derechos de la infancia</w:t>
      </w:r>
      <w:r>
        <w:rPr>
          <w:rFonts w:ascii="Fira Sans Light" w:hAnsi="Fira Sans Light" w:cs="Arial"/>
          <w:color w:val="595959" w:themeColor="text1" w:themeTint="A6"/>
          <w:sz w:val="20"/>
          <w:szCs w:val="20"/>
          <w:lang w:eastAsia="es-ES"/>
        </w:rPr>
        <w:t xml:space="preserve">, lo cual </w:t>
      </w:r>
      <w:r w:rsidRPr="002E5361">
        <w:rPr>
          <w:rFonts w:ascii="Fira Sans Light" w:hAnsi="Fira Sans Light" w:cs="Arial"/>
          <w:color w:val="595959" w:themeColor="text1" w:themeTint="A6"/>
          <w:sz w:val="20"/>
          <w:szCs w:val="20"/>
          <w:lang w:eastAsia="es-ES"/>
        </w:rPr>
        <w:t xml:space="preserve">constituye información útil para orientar la toma de decisiones de los actores gubernamentales y mejorar la calidad del gasto. Por ello, con el fin de orientar las finanzas públicas </w:t>
      </w:r>
      <w:r>
        <w:rPr>
          <w:rFonts w:ascii="Fira Sans Light" w:hAnsi="Fira Sans Light" w:cs="Arial"/>
          <w:color w:val="595959" w:themeColor="text1" w:themeTint="A6"/>
          <w:sz w:val="20"/>
          <w:szCs w:val="20"/>
          <w:lang w:eastAsia="es-ES"/>
        </w:rPr>
        <w:t xml:space="preserve">del municipio </w:t>
      </w:r>
      <w:r w:rsidRPr="002E5361">
        <w:rPr>
          <w:rFonts w:ascii="Fira Sans Light" w:hAnsi="Fira Sans Light" w:cs="Arial"/>
          <w:color w:val="595959" w:themeColor="text1" w:themeTint="A6"/>
          <w:sz w:val="20"/>
          <w:szCs w:val="20"/>
          <w:lang w:eastAsia="es-ES"/>
        </w:rPr>
        <w:t xml:space="preserve">bajo el enfoque de derechos y contar con herramientas que favorezcan la igualdad de oportunidades y garanticen el bienestar de la niñez, en </w:t>
      </w:r>
      <w:r w:rsidRPr="002E5361">
        <w:rPr>
          <w:rFonts w:ascii="Fira Sans Light" w:hAnsi="Fira Sans Light" w:cs="Arial"/>
          <w:color w:val="595959" w:themeColor="text1" w:themeTint="A6"/>
          <w:sz w:val="20"/>
          <w:szCs w:val="20"/>
        </w:rPr>
        <w:t>el presente ejercicio fiscal s</w:t>
      </w:r>
      <w:r w:rsidRPr="002E5361">
        <w:rPr>
          <w:rFonts w:ascii="Fira Sans Light" w:hAnsi="Fira Sans Light" w:cs="Arial"/>
          <w:color w:val="595959" w:themeColor="text1" w:themeTint="A6"/>
          <w:sz w:val="20"/>
          <w:szCs w:val="20"/>
          <w:lang w:eastAsia="es-ES"/>
        </w:rPr>
        <w:t>e e</w:t>
      </w:r>
      <w:r w:rsidR="006155B5">
        <w:rPr>
          <w:rFonts w:ascii="Fira Sans Light" w:hAnsi="Fira Sans Light" w:cs="Arial"/>
          <w:color w:val="595959" w:themeColor="text1" w:themeTint="A6"/>
          <w:sz w:val="20"/>
          <w:szCs w:val="20"/>
          <w:lang w:eastAsia="es-ES"/>
        </w:rPr>
        <w:t xml:space="preserve">stablece un importe de </w:t>
      </w:r>
      <w:r w:rsidR="006155B5" w:rsidRPr="006155B5">
        <w:rPr>
          <w:rFonts w:ascii="Fira Sans Light" w:hAnsi="Fira Sans Light" w:cs="Arial"/>
          <w:b/>
          <w:color w:val="595959" w:themeColor="text1" w:themeTint="A6"/>
          <w:sz w:val="20"/>
          <w:szCs w:val="20"/>
          <w:lang w:eastAsia="es-ES"/>
        </w:rPr>
        <w:t>0</w:t>
      </w:r>
      <w:r w:rsidR="006155B5">
        <w:rPr>
          <w:rFonts w:ascii="Fira Sans Light" w:hAnsi="Fira Sans Light" w:cs="Arial"/>
          <w:color w:val="595959" w:themeColor="text1" w:themeTint="A6"/>
          <w:sz w:val="20"/>
          <w:szCs w:val="20"/>
          <w:lang w:eastAsia="es-ES"/>
        </w:rPr>
        <w:t>.</w:t>
      </w:r>
      <w:r w:rsidR="006155B5" w:rsidRPr="006155B5">
        <w:rPr>
          <w:rFonts w:ascii="Fira Sans Light" w:hAnsi="Fira Sans Light" w:cs="Arial"/>
          <w:b/>
          <w:color w:val="595959" w:themeColor="text1" w:themeTint="A6"/>
          <w:sz w:val="20"/>
          <w:szCs w:val="20"/>
          <w:lang w:eastAsia="es-ES"/>
        </w:rPr>
        <w:t>00</w:t>
      </w:r>
      <w:r w:rsidRPr="002E5361">
        <w:rPr>
          <w:rFonts w:ascii="Fira Sans Light" w:hAnsi="Fira Sans Light" w:cs="Arial"/>
          <w:color w:val="595959" w:themeColor="text1" w:themeTint="A6"/>
          <w:sz w:val="20"/>
          <w:szCs w:val="20"/>
          <w:lang w:eastAsia="es-ES"/>
        </w:rPr>
        <w:t xml:space="preserve"> que corresponde a inversión destinada para niñas, niños y adolescentes que se distribuye en __ programas presupuestarios a cargo de __ dependencias y entidades de la Administración Pública Municipal como se muestra a continuación</w:t>
      </w:r>
      <w:r w:rsidRPr="002E5361">
        <w:rPr>
          <w:rFonts w:ascii="Fira Sans Light" w:hAnsi="Fira Sans Light" w:cs="Arial"/>
          <w:color w:val="595959" w:themeColor="text1" w:themeTint="A6"/>
          <w:sz w:val="20"/>
          <w:szCs w:val="20"/>
        </w:rPr>
        <w:t>:</w:t>
      </w:r>
    </w:p>
    <w:p w:rsidR="001C6E0B" w:rsidRPr="002E5361" w:rsidRDefault="001C6E0B" w:rsidP="001C6E0B">
      <w:pPr>
        <w:autoSpaceDE w:val="0"/>
        <w:autoSpaceDN w:val="0"/>
        <w:adjustRightInd w:val="0"/>
        <w:jc w:val="both"/>
        <w:rPr>
          <w:rFonts w:ascii="Fira Sans Light" w:hAnsi="Fira Sans Light"/>
          <w:color w:val="595959" w:themeColor="text1" w:themeTint="A6"/>
          <w:sz w:val="20"/>
          <w:szCs w:val="20"/>
          <w:highlight w:val="yellow"/>
          <w:lang w:eastAsia="es-ES"/>
        </w:rPr>
      </w:pPr>
    </w:p>
    <w:p w:rsidR="001C6E0B" w:rsidRPr="002E5361" w:rsidRDefault="001C6E0B" w:rsidP="001C6E0B">
      <w:pPr>
        <w:autoSpaceDE w:val="0"/>
        <w:autoSpaceDN w:val="0"/>
        <w:adjustRightInd w:val="0"/>
        <w:jc w:val="center"/>
        <w:rPr>
          <w:rFonts w:ascii="Fira Sans Medium" w:hAnsi="Fira Sans Medium"/>
          <w:color w:val="595959" w:themeColor="text1" w:themeTint="A6"/>
          <w:sz w:val="20"/>
          <w:szCs w:val="20"/>
          <w:lang w:eastAsia="es-ES"/>
        </w:rPr>
      </w:pPr>
      <w:r>
        <w:rPr>
          <w:rFonts w:ascii="Fira Sans Medium" w:hAnsi="Fira Sans Medium"/>
          <w:color w:val="595959" w:themeColor="text1" w:themeTint="A6"/>
          <w:sz w:val="20"/>
          <w:szCs w:val="20"/>
          <w:lang w:eastAsia="es-ES"/>
        </w:rPr>
        <w:t xml:space="preserve">Anexo Transversal para </w:t>
      </w:r>
      <w:r w:rsidRPr="002E5361">
        <w:rPr>
          <w:rFonts w:ascii="Fira Sans Medium" w:hAnsi="Fira Sans Medium"/>
          <w:color w:val="595959" w:themeColor="text1" w:themeTint="A6"/>
          <w:sz w:val="20"/>
          <w:szCs w:val="20"/>
          <w:lang w:eastAsia="es-ES"/>
        </w:rPr>
        <w:t xml:space="preserve">la atención de </w:t>
      </w:r>
      <w:r>
        <w:rPr>
          <w:rFonts w:ascii="Fira Sans Medium" w:hAnsi="Fira Sans Medium"/>
          <w:color w:val="595959" w:themeColor="text1" w:themeTint="A6"/>
          <w:sz w:val="20"/>
          <w:szCs w:val="20"/>
          <w:lang w:eastAsia="es-ES"/>
        </w:rPr>
        <w:t xml:space="preserve">las </w:t>
      </w:r>
      <w:r w:rsidRPr="002E5361">
        <w:rPr>
          <w:rFonts w:ascii="Fira Sans Medium" w:hAnsi="Fira Sans Medium"/>
          <w:color w:val="595959" w:themeColor="text1" w:themeTint="A6"/>
          <w:sz w:val="20"/>
          <w:szCs w:val="20"/>
          <w:lang w:eastAsia="es-ES"/>
        </w:rPr>
        <w:t>niñas, niños y adolescentes</w:t>
      </w:r>
    </w:p>
    <w:p w:rsidR="001C6E0B" w:rsidRDefault="001C6E0B" w:rsidP="001C6E0B">
      <w:pPr>
        <w:autoSpaceDE w:val="0"/>
        <w:autoSpaceDN w:val="0"/>
        <w:adjustRightInd w:val="0"/>
        <w:jc w:val="center"/>
        <w:rPr>
          <w:rFonts w:ascii="Fira Sans Light" w:hAnsi="Fira Sans Light"/>
          <w:color w:val="595959" w:themeColor="text1" w:themeTint="A6"/>
          <w:sz w:val="20"/>
          <w:szCs w:val="20"/>
          <w:highlight w:val="yellow"/>
          <w:lang w:eastAsia="es-ES"/>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2"/>
        <w:gridCol w:w="3787"/>
        <w:gridCol w:w="2341"/>
      </w:tblGrid>
      <w:tr w:rsidR="001C6E0B" w:rsidRPr="00181AB0" w:rsidTr="00CB2803">
        <w:trPr>
          <w:trHeight w:val="397"/>
          <w:tblHeader/>
          <w:jc w:val="center"/>
        </w:trPr>
        <w:tc>
          <w:tcPr>
            <w:tcW w:w="2182" w:type="dxa"/>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Clave Presupuestaria</w:t>
            </w:r>
          </w:p>
        </w:tc>
        <w:tc>
          <w:tcPr>
            <w:tcW w:w="3787" w:type="dxa"/>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bCs/>
                <w:color w:val="595959"/>
                <w:sz w:val="20"/>
                <w:szCs w:val="20"/>
                <w:lang w:val="es-ES" w:eastAsia="es-ES"/>
              </w:rPr>
            </w:pPr>
            <w:r>
              <w:rPr>
                <w:rFonts w:ascii="Fira Sans Medium" w:eastAsia="Times New Roman" w:hAnsi="Fira Sans Medium"/>
                <w:bCs/>
                <w:color w:val="595959"/>
                <w:sz w:val="20"/>
                <w:szCs w:val="20"/>
                <w:lang w:val="es-ES" w:eastAsia="es-ES"/>
              </w:rPr>
              <w:t>Programa p</w:t>
            </w:r>
            <w:r w:rsidRPr="002E5361">
              <w:rPr>
                <w:rFonts w:ascii="Fira Sans Medium" w:eastAsia="Times New Roman" w:hAnsi="Fira Sans Medium"/>
                <w:bCs/>
                <w:color w:val="595959"/>
                <w:sz w:val="20"/>
                <w:szCs w:val="20"/>
                <w:lang w:val="es-ES" w:eastAsia="es-ES"/>
              </w:rPr>
              <w:t>resupuestario</w:t>
            </w:r>
          </w:p>
        </w:tc>
        <w:tc>
          <w:tcPr>
            <w:tcW w:w="2341" w:type="dxa"/>
            <w:shd w:val="clear" w:color="auto" w:fill="F2F2F2" w:themeFill="background1" w:themeFillShade="F2"/>
            <w:noWrap/>
            <w:vAlign w:val="center"/>
            <w:hideMark/>
          </w:tcPr>
          <w:p w:rsidR="001C6E0B" w:rsidRPr="002E5361" w:rsidRDefault="001C6E0B" w:rsidP="00CB2803">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val="es-ES" w:eastAsia="es-ES"/>
              </w:rPr>
              <w:t>Presupuesto aprobado</w:t>
            </w:r>
          </w:p>
        </w:tc>
      </w:tr>
      <w:tr w:rsidR="001C6E0B" w:rsidRPr="00181AB0" w:rsidTr="00CB2803">
        <w:trPr>
          <w:trHeight w:val="283"/>
          <w:jc w:val="center"/>
        </w:trPr>
        <w:tc>
          <w:tcPr>
            <w:tcW w:w="5969" w:type="dxa"/>
            <w:gridSpan w:val="2"/>
            <w:shd w:val="clear" w:color="auto" w:fill="BFBFBF" w:themeFill="background1" w:themeFillShade="BF"/>
            <w:noWrap/>
            <w:vAlign w:val="center"/>
            <w:hideMark/>
          </w:tcPr>
          <w:p w:rsidR="001C6E0B" w:rsidRPr="00181AB0" w:rsidRDefault="001C6E0B" w:rsidP="00CB2803">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1</w:t>
            </w:r>
          </w:p>
        </w:tc>
        <w:tc>
          <w:tcPr>
            <w:tcW w:w="2341" w:type="dxa"/>
            <w:shd w:val="clear" w:color="auto" w:fill="BFBFBF" w:themeFill="background1" w:themeFillShade="BF"/>
            <w:noWrap/>
            <w:vAlign w:val="center"/>
          </w:tcPr>
          <w:p w:rsidR="001C6E0B" w:rsidRPr="00181AB0" w:rsidRDefault="001C6E0B" w:rsidP="00CB2803">
            <w:pPr>
              <w:jc w:val="center"/>
              <w:rPr>
                <w:rFonts w:ascii="Fira Sans Light" w:eastAsia="Times New Roman" w:hAnsi="Fira Sans Light"/>
                <w:b/>
                <w:bCs/>
                <w:color w:val="595959"/>
                <w:sz w:val="20"/>
                <w:szCs w:val="20"/>
                <w:lang w:val="es-ES" w:eastAsia="es-ES"/>
              </w:rPr>
            </w:pPr>
          </w:p>
        </w:tc>
      </w:tr>
      <w:tr w:rsidR="001C6E0B" w:rsidRPr="00181AB0" w:rsidTr="00CB2803">
        <w:trPr>
          <w:trHeight w:val="283"/>
          <w:jc w:val="center"/>
        </w:trPr>
        <w:tc>
          <w:tcPr>
            <w:tcW w:w="2182"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rsidR="001C6E0B" w:rsidRPr="00DC2750" w:rsidRDefault="001C6E0B" w:rsidP="006155B5">
            <w:pPr>
              <w:jc w:val="right"/>
              <w:rPr>
                <w:rFonts w:ascii="Fira Sans Light" w:eastAsia="Times New Roman" w:hAnsi="Fira Sans Light"/>
                <w:b/>
                <w:color w:val="595959"/>
                <w:sz w:val="20"/>
                <w:szCs w:val="20"/>
                <w:lang w:val="es-ES" w:eastAsia="es-ES"/>
              </w:rPr>
            </w:pPr>
            <w:r w:rsidRPr="00DC2750">
              <w:rPr>
                <w:rFonts w:ascii="Fira Sans Light" w:eastAsia="Times New Roman" w:hAnsi="Fira Sans Light"/>
                <w:b/>
                <w:color w:val="595959"/>
                <w:sz w:val="20"/>
                <w:szCs w:val="20"/>
                <w:lang w:val="es-ES" w:eastAsia="es-ES"/>
              </w:rPr>
              <w:t>0.00</w:t>
            </w:r>
          </w:p>
        </w:tc>
      </w:tr>
      <w:tr w:rsidR="001C6E0B" w:rsidRPr="00181AB0" w:rsidTr="00CB2803">
        <w:trPr>
          <w:trHeight w:val="283"/>
          <w:jc w:val="center"/>
        </w:trPr>
        <w:tc>
          <w:tcPr>
            <w:tcW w:w="5969" w:type="dxa"/>
            <w:gridSpan w:val="2"/>
            <w:shd w:val="clear" w:color="auto" w:fill="BFBFBF" w:themeFill="background1" w:themeFillShade="BF"/>
            <w:noWrap/>
            <w:vAlign w:val="center"/>
            <w:hideMark/>
          </w:tcPr>
          <w:p w:rsidR="001C6E0B" w:rsidRPr="00181AB0" w:rsidRDefault="001C6E0B" w:rsidP="00CB2803">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2</w:t>
            </w:r>
          </w:p>
        </w:tc>
        <w:tc>
          <w:tcPr>
            <w:tcW w:w="2341" w:type="dxa"/>
            <w:shd w:val="clear" w:color="auto" w:fill="BFBFBF" w:themeFill="background1" w:themeFillShade="BF"/>
            <w:noWrap/>
            <w:vAlign w:val="center"/>
          </w:tcPr>
          <w:p w:rsidR="001C6E0B" w:rsidRPr="00181AB0" w:rsidRDefault="001C6E0B" w:rsidP="006155B5">
            <w:pPr>
              <w:jc w:val="right"/>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0.00</w:t>
            </w:r>
          </w:p>
        </w:tc>
      </w:tr>
      <w:tr w:rsidR="001C6E0B" w:rsidRPr="00181AB0" w:rsidTr="00CB2803">
        <w:trPr>
          <w:trHeight w:val="283"/>
          <w:jc w:val="center"/>
        </w:trPr>
        <w:tc>
          <w:tcPr>
            <w:tcW w:w="2182"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rsidR="001C6E0B" w:rsidRPr="00DC2750" w:rsidRDefault="001C6E0B" w:rsidP="006155B5">
            <w:pPr>
              <w:jc w:val="right"/>
              <w:rPr>
                <w:rFonts w:ascii="Fira Sans Light" w:eastAsia="Times New Roman" w:hAnsi="Fira Sans Light"/>
                <w:b/>
                <w:color w:val="595959"/>
                <w:sz w:val="20"/>
                <w:szCs w:val="20"/>
                <w:lang w:val="es-ES" w:eastAsia="es-ES"/>
              </w:rPr>
            </w:pPr>
            <w:r w:rsidRPr="00DC2750">
              <w:rPr>
                <w:rFonts w:ascii="Fira Sans Light" w:eastAsia="Times New Roman" w:hAnsi="Fira Sans Light"/>
                <w:b/>
                <w:color w:val="595959"/>
                <w:sz w:val="20"/>
                <w:szCs w:val="20"/>
                <w:lang w:val="es-ES" w:eastAsia="es-ES"/>
              </w:rPr>
              <w:t>0.00</w:t>
            </w:r>
          </w:p>
        </w:tc>
      </w:tr>
      <w:tr w:rsidR="001C6E0B" w:rsidRPr="00181AB0" w:rsidTr="00CB2803">
        <w:trPr>
          <w:trHeight w:val="283"/>
          <w:jc w:val="center"/>
        </w:trPr>
        <w:tc>
          <w:tcPr>
            <w:tcW w:w="5969" w:type="dxa"/>
            <w:gridSpan w:val="2"/>
            <w:shd w:val="clear" w:color="auto" w:fill="BFBFBF" w:themeFill="background1" w:themeFillShade="BF"/>
            <w:noWrap/>
            <w:vAlign w:val="center"/>
            <w:hideMark/>
          </w:tcPr>
          <w:p w:rsidR="001C6E0B" w:rsidRPr="00181AB0" w:rsidRDefault="001C6E0B" w:rsidP="00CB2803">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3</w:t>
            </w:r>
          </w:p>
        </w:tc>
        <w:tc>
          <w:tcPr>
            <w:tcW w:w="2341" w:type="dxa"/>
            <w:shd w:val="clear" w:color="auto" w:fill="BFBFBF" w:themeFill="background1" w:themeFillShade="BF"/>
            <w:noWrap/>
            <w:vAlign w:val="center"/>
          </w:tcPr>
          <w:p w:rsidR="001C6E0B" w:rsidRPr="00181AB0" w:rsidRDefault="001C6E0B" w:rsidP="006155B5">
            <w:pPr>
              <w:jc w:val="right"/>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0.00</w:t>
            </w:r>
          </w:p>
        </w:tc>
      </w:tr>
      <w:tr w:rsidR="001C6E0B" w:rsidRPr="00181AB0" w:rsidTr="00CB2803">
        <w:trPr>
          <w:trHeight w:val="283"/>
          <w:jc w:val="center"/>
        </w:trPr>
        <w:tc>
          <w:tcPr>
            <w:tcW w:w="2182"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rsidR="001C6E0B" w:rsidRPr="00DC2750" w:rsidRDefault="001C6E0B" w:rsidP="006155B5">
            <w:pPr>
              <w:jc w:val="right"/>
              <w:rPr>
                <w:rFonts w:ascii="Fira Sans Light" w:eastAsia="Times New Roman" w:hAnsi="Fira Sans Light"/>
                <w:b/>
                <w:color w:val="595959"/>
                <w:sz w:val="20"/>
                <w:szCs w:val="20"/>
                <w:lang w:val="es-ES" w:eastAsia="es-ES"/>
              </w:rPr>
            </w:pPr>
            <w:r w:rsidRPr="00DC2750">
              <w:rPr>
                <w:rFonts w:ascii="Fira Sans Light" w:eastAsia="Times New Roman" w:hAnsi="Fira Sans Light"/>
                <w:b/>
                <w:color w:val="595959"/>
                <w:sz w:val="20"/>
                <w:szCs w:val="20"/>
                <w:lang w:val="es-ES" w:eastAsia="es-ES"/>
              </w:rPr>
              <w:t>0.00</w:t>
            </w:r>
          </w:p>
        </w:tc>
      </w:tr>
      <w:tr w:rsidR="001C6E0B" w:rsidRPr="00181AB0" w:rsidTr="00CB2803">
        <w:trPr>
          <w:trHeight w:val="283"/>
          <w:jc w:val="center"/>
        </w:trPr>
        <w:tc>
          <w:tcPr>
            <w:tcW w:w="5969" w:type="dxa"/>
            <w:gridSpan w:val="2"/>
            <w:shd w:val="clear" w:color="auto" w:fill="BFBFBF" w:themeFill="background1" w:themeFillShade="BF"/>
            <w:noWrap/>
            <w:vAlign w:val="center"/>
            <w:hideMark/>
          </w:tcPr>
          <w:p w:rsidR="001C6E0B" w:rsidRPr="00181AB0" w:rsidRDefault="001C6E0B" w:rsidP="00CB2803">
            <w:pPr>
              <w:rPr>
                <w:rFonts w:ascii="Fira Sans Light" w:eastAsia="Times New Roman" w:hAnsi="Fira Sans Light"/>
                <w:b/>
                <w:bCs/>
                <w:color w:val="595959"/>
                <w:sz w:val="20"/>
                <w:szCs w:val="20"/>
                <w:lang w:val="es-ES" w:eastAsia="es-ES"/>
              </w:rPr>
            </w:pPr>
            <w:r w:rsidRPr="00181AB0">
              <w:rPr>
                <w:rFonts w:ascii="Fira Sans Light" w:eastAsia="Times New Roman" w:hAnsi="Fira Sans Light"/>
                <w:b/>
                <w:bCs/>
                <w:color w:val="595959"/>
                <w:sz w:val="20"/>
                <w:szCs w:val="20"/>
                <w:lang w:val="es-ES" w:eastAsia="es-ES"/>
              </w:rPr>
              <w:t>Dependencia</w:t>
            </w:r>
            <w:r>
              <w:rPr>
                <w:rFonts w:ascii="Fira Sans Light" w:eastAsia="Times New Roman" w:hAnsi="Fira Sans Light"/>
                <w:b/>
                <w:bCs/>
                <w:color w:val="595959"/>
                <w:sz w:val="20"/>
                <w:szCs w:val="20"/>
                <w:lang w:val="es-ES" w:eastAsia="es-ES"/>
              </w:rPr>
              <w:t xml:space="preserve"> 4</w:t>
            </w:r>
          </w:p>
        </w:tc>
        <w:tc>
          <w:tcPr>
            <w:tcW w:w="2341" w:type="dxa"/>
            <w:shd w:val="clear" w:color="auto" w:fill="BFBFBF" w:themeFill="background1" w:themeFillShade="BF"/>
            <w:noWrap/>
            <w:vAlign w:val="center"/>
          </w:tcPr>
          <w:p w:rsidR="001C6E0B" w:rsidRPr="00181AB0" w:rsidRDefault="001C6E0B" w:rsidP="006155B5">
            <w:pPr>
              <w:jc w:val="right"/>
              <w:rPr>
                <w:rFonts w:ascii="Fira Sans Light" w:eastAsia="Times New Roman" w:hAnsi="Fira Sans Light"/>
                <w:b/>
                <w:bCs/>
                <w:color w:val="595959"/>
                <w:sz w:val="20"/>
                <w:szCs w:val="20"/>
                <w:lang w:val="es-ES" w:eastAsia="es-ES"/>
              </w:rPr>
            </w:pPr>
            <w:r>
              <w:rPr>
                <w:rFonts w:ascii="Fira Sans Light" w:eastAsia="Times New Roman" w:hAnsi="Fira Sans Light"/>
                <w:b/>
                <w:bCs/>
                <w:color w:val="595959"/>
                <w:sz w:val="20"/>
                <w:szCs w:val="20"/>
                <w:lang w:val="es-ES" w:eastAsia="es-ES"/>
              </w:rPr>
              <w:t>0.00</w:t>
            </w:r>
          </w:p>
        </w:tc>
      </w:tr>
      <w:tr w:rsidR="001C6E0B" w:rsidRPr="00181AB0" w:rsidTr="00CB2803">
        <w:trPr>
          <w:trHeight w:val="283"/>
          <w:jc w:val="center"/>
        </w:trPr>
        <w:tc>
          <w:tcPr>
            <w:tcW w:w="2182"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sidRPr="002E5361">
              <w:rPr>
                <w:rFonts w:ascii="Arial" w:eastAsia="Times New Roman" w:hAnsi="Arial" w:cs="Arial"/>
                <w:color w:val="0070C0"/>
                <w:sz w:val="18"/>
                <w:szCs w:val="18"/>
                <w:lang w:eastAsia="es-MX"/>
              </w:rPr>
              <w:t>Clave presupuestaria</w:t>
            </w:r>
          </w:p>
        </w:tc>
        <w:tc>
          <w:tcPr>
            <w:tcW w:w="3787" w:type="dxa"/>
            <w:shd w:val="clear" w:color="auto" w:fill="auto"/>
            <w:noWrap/>
            <w:vAlign w:val="center"/>
            <w:hideMark/>
          </w:tcPr>
          <w:p w:rsidR="001C6E0B" w:rsidRPr="002E5361" w:rsidRDefault="001C6E0B" w:rsidP="00CB2803">
            <w:pP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Nombre del programa p</w:t>
            </w:r>
            <w:r w:rsidRPr="002E5361">
              <w:rPr>
                <w:rFonts w:ascii="Arial" w:eastAsia="Times New Roman" w:hAnsi="Arial" w:cs="Arial"/>
                <w:color w:val="0070C0"/>
                <w:sz w:val="18"/>
                <w:szCs w:val="18"/>
                <w:lang w:eastAsia="es-MX"/>
              </w:rPr>
              <w:t>resupuestario</w:t>
            </w:r>
          </w:p>
        </w:tc>
        <w:tc>
          <w:tcPr>
            <w:tcW w:w="2341" w:type="dxa"/>
            <w:shd w:val="clear" w:color="auto" w:fill="auto"/>
            <w:noWrap/>
            <w:vAlign w:val="center"/>
          </w:tcPr>
          <w:p w:rsidR="001C6E0B" w:rsidRPr="00DC2750" w:rsidRDefault="001C6E0B" w:rsidP="006155B5">
            <w:pPr>
              <w:jc w:val="right"/>
              <w:rPr>
                <w:rFonts w:ascii="Fira Sans Light" w:eastAsia="Times New Roman" w:hAnsi="Fira Sans Light"/>
                <w:b/>
                <w:color w:val="595959"/>
                <w:sz w:val="20"/>
                <w:szCs w:val="20"/>
                <w:lang w:val="es-ES" w:eastAsia="es-ES"/>
              </w:rPr>
            </w:pPr>
            <w:r w:rsidRPr="00DC2750">
              <w:rPr>
                <w:rFonts w:ascii="Fira Sans Light" w:eastAsia="Times New Roman" w:hAnsi="Fira Sans Light"/>
                <w:b/>
                <w:color w:val="595959"/>
                <w:sz w:val="20"/>
                <w:szCs w:val="20"/>
                <w:lang w:val="es-ES" w:eastAsia="es-ES"/>
              </w:rPr>
              <w:t>0.00</w:t>
            </w:r>
          </w:p>
        </w:tc>
      </w:tr>
      <w:tr w:rsidR="001C6E0B" w:rsidRPr="00181AB0" w:rsidTr="00CB2803">
        <w:trPr>
          <w:trHeight w:val="397"/>
          <w:jc w:val="center"/>
        </w:trPr>
        <w:tc>
          <w:tcPr>
            <w:tcW w:w="5969" w:type="dxa"/>
            <w:gridSpan w:val="2"/>
            <w:shd w:val="clear" w:color="auto" w:fill="F2F2F2" w:themeFill="background1" w:themeFillShade="F2"/>
            <w:noWrap/>
            <w:vAlign w:val="center"/>
            <w:hideMark/>
          </w:tcPr>
          <w:p w:rsidR="001C6E0B" w:rsidRPr="00181AB0" w:rsidRDefault="001C6E0B" w:rsidP="00CB2803">
            <w:pPr>
              <w:jc w:val="center"/>
              <w:rPr>
                <w:rFonts w:ascii="Fira Sans Light" w:eastAsia="Times New Roman" w:hAnsi="Fira Sans Light"/>
                <w:color w:val="595959"/>
                <w:sz w:val="20"/>
                <w:szCs w:val="20"/>
                <w:lang w:val="es-ES" w:eastAsia="es-ES"/>
              </w:rPr>
            </w:pPr>
            <w:r w:rsidRPr="002E5361">
              <w:rPr>
                <w:rFonts w:ascii="Fira Sans Medium" w:eastAsia="Times New Roman" w:hAnsi="Fira Sans Medium"/>
                <w:color w:val="595959"/>
                <w:sz w:val="20"/>
                <w:szCs w:val="20"/>
                <w:lang w:val="es-ES" w:eastAsia="es-ES"/>
              </w:rPr>
              <w:t>Total</w:t>
            </w:r>
          </w:p>
        </w:tc>
        <w:tc>
          <w:tcPr>
            <w:tcW w:w="2341" w:type="dxa"/>
            <w:shd w:val="clear" w:color="auto" w:fill="F2F2F2" w:themeFill="background1" w:themeFillShade="F2"/>
            <w:noWrap/>
            <w:vAlign w:val="center"/>
            <w:hideMark/>
          </w:tcPr>
          <w:p w:rsidR="001C6E0B" w:rsidRPr="00DC2750" w:rsidRDefault="001C6E0B" w:rsidP="006155B5">
            <w:pPr>
              <w:jc w:val="right"/>
              <w:rPr>
                <w:rFonts w:ascii="Fira Sans Light" w:eastAsia="Times New Roman" w:hAnsi="Fira Sans Light"/>
                <w:b/>
                <w:color w:val="595959"/>
                <w:sz w:val="20"/>
                <w:szCs w:val="20"/>
                <w:lang w:val="es-ES" w:eastAsia="es-ES"/>
              </w:rPr>
            </w:pPr>
            <w:r w:rsidRPr="00DC2750">
              <w:rPr>
                <w:rFonts w:ascii="Fira Sans Light" w:eastAsia="Times New Roman" w:hAnsi="Fira Sans Light"/>
                <w:b/>
                <w:color w:val="595959"/>
                <w:sz w:val="20"/>
                <w:szCs w:val="20"/>
                <w:lang w:val="es-ES" w:eastAsia="es-ES"/>
              </w:rPr>
              <w:t>0.00 </w:t>
            </w:r>
          </w:p>
        </w:tc>
      </w:tr>
    </w:tbl>
    <w:p w:rsidR="001C6E0B" w:rsidRPr="00831470" w:rsidRDefault="001C6E0B" w:rsidP="001C6E0B">
      <w:pPr>
        <w:jc w:val="both"/>
        <w:rPr>
          <w:rFonts w:ascii="Fira Sans Medium" w:hAnsi="Fira Sans Medium"/>
          <w:color w:val="595959" w:themeColor="text1" w:themeTint="A6"/>
          <w:sz w:val="20"/>
          <w:szCs w:val="20"/>
        </w:rPr>
      </w:pPr>
    </w:p>
    <w:p w:rsidR="001C6E0B" w:rsidRDefault="001C6E0B" w:rsidP="001C6E0B">
      <w:pPr>
        <w:jc w:val="both"/>
        <w:rPr>
          <w:rFonts w:ascii="Fira Sans Medium" w:hAnsi="Fira Sans Medium"/>
          <w:color w:val="595959" w:themeColor="text1" w:themeTint="A6"/>
          <w:sz w:val="20"/>
          <w:szCs w:val="20"/>
        </w:rPr>
      </w:pPr>
    </w:p>
    <w:p w:rsidR="001C6E0B" w:rsidRPr="00254209"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20</w:t>
      </w:r>
      <w:r w:rsidRPr="002E5361">
        <w:rPr>
          <w:rFonts w:ascii="Fira Sans Light" w:hAnsi="Fira Sans Light"/>
          <w:color w:val="595959" w:themeColor="text1" w:themeTint="A6"/>
          <w:sz w:val="20"/>
          <w:szCs w:val="20"/>
        </w:rPr>
        <w:t xml:space="preserve">. </w:t>
      </w:r>
      <w:r w:rsidRPr="00254209">
        <w:rPr>
          <w:rFonts w:ascii="Fira Sans Light" w:hAnsi="Fira Sans Light"/>
          <w:color w:val="595959" w:themeColor="text1" w:themeTint="A6"/>
          <w:sz w:val="20"/>
          <w:szCs w:val="20"/>
        </w:rPr>
        <w:t>La Tesorería Municipal, previo acuerdo del Ayuntamiento, podrá reducir, suspender o terminar las transferencias y subsidios cuando:</w:t>
      </w:r>
    </w:p>
    <w:p w:rsidR="001C6E0B" w:rsidRPr="00254209" w:rsidRDefault="001C6E0B" w:rsidP="001C6E0B">
      <w:pPr>
        <w:jc w:val="both"/>
        <w:rPr>
          <w:rFonts w:ascii="Fira Sans Light" w:hAnsi="Fira Sans Light"/>
          <w:color w:val="595959" w:themeColor="text1" w:themeTint="A6"/>
          <w:sz w:val="20"/>
          <w:szCs w:val="20"/>
        </w:rPr>
      </w:pPr>
    </w:p>
    <w:p w:rsidR="001C6E0B" w:rsidRPr="00254209" w:rsidRDefault="001C6E0B" w:rsidP="001C6E0B">
      <w:pPr>
        <w:widowControl w:val="0"/>
        <w:numPr>
          <w:ilvl w:val="0"/>
          <w:numId w:val="30"/>
        </w:numPr>
        <w:jc w:val="both"/>
        <w:rPr>
          <w:rFonts w:ascii="Fira Sans Light" w:hAnsi="Fira Sans Light"/>
          <w:color w:val="595959" w:themeColor="text1" w:themeTint="A6"/>
          <w:sz w:val="20"/>
          <w:szCs w:val="20"/>
        </w:rPr>
      </w:pPr>
      <w:r w:rsidRPr="00254209">
        <w:rPr>
          <w:rFonts w:ascii="Fira Sans Light" w:hAnsi="Fira Sans Light"/>
          <w:color w:val="595959" w:themeColor="text1" w:themeTint="A6"/>
          <w:sz w:val="20"/>
          <w:szCs w:val="20"/>
        </w:rPr>
        <w:t xml:space="preserve">Las entidades a las que se les otorguen cuenten con autosuficiencia financiera; </w:t>
      </w:r>
    </w:p>
    <w:p w:rsidR="001C6E0B" w:rsidRPr="00254209" w:rsidRDefault="001C6E0B" w:rsidP="001C6E0B">
      <w:pPr>
        <w:widowControl w:val="0"/>
        <w:numPr>
          <w:ilvl w:val="0"/>
          <w:numId w:val="30"/>
        </w:numPr>
        <w:jc w:val="both"/>
        <w:rPr>
          <w:rFonts w:ascii="Fira Sans Light" w:hAnsi="Fira Sans Light"/>
          <w:color w:val="595959" w:themeColor="text1" w:themeTint="A6"/>
          <w:sz w:val="20"/>
          <w:szCs w:val="20"/>
        </w:rPr>
      </w:pPr>
      <w:r w:rsidRPr="00254209">
        <w:rPr>
          <w:rFonts w:ascii="Fira Sans Light" w:hAnsi="Fira Sans Light"/>
          <w:color w:val="595959" w:themeColor="text1" w:themeTint="A6"/>
          <w:sz w:val="20"/>
          <w:szCs w:val="20"/>
        </w:rPr>
        <w:t>Las transferencias ya no cumplan con el objetivo de su otorgamiento;</w:t>
      </w:r>
    </w:p>
    <w:p w:rsidR="001C6E0B" w:rsidRPr="00254209" w:rsidRDefault="001C6E0B" w:rsidP="001C6E0B">
      <w:pPr>
        <w:widowControl w:val="0"/>
        <w:numPr>
          <w:ilvl w:val="0"/>
          <w:numId w:val="30"/>
        </w:numPr>
        <w:jc w:val="both"/>
        <w:rPr>
          <w:rFonts w:ascii="Fira Sans Light" w:hAnsi="Fira Sans Light"/>
          <w:color w:val="595959" w:themeColor="text1" w:themeTint="A6"/>
          <w:sz w:val="20"/>
          <w:szCs w:val="20"/>
        </w:rPr>
      </w:pPr>
      <w:r w:rsidRPr="00254209">
        <w:rPr>
          <w:rFonts w:ascii="Fira Sans Light" w:hAnsi="Fira Sans Light"/>
          <w:color w:val="595959" w:themeColor="text1" w:themeTint="A6"/>
          <w:sz w:val="20"/>
          <w:szCs w:val="20"/>
        </w:rPr>
        <w:t>Las entidades no remitan la información referente a la aplicación de estas transferencias; y</w:t>
      </w:r>
    </w:p>
    <w:p w:rsidR="001C6E0B" w:rsidRPr="00254209" w:rsidRDefault="001C6E0B" w:rsidP="001C6E0B">
      <w:pPr>
        <w:widowControl w:val="0"/>
        <w:numPr>
          <w:ilvl w:val="0"/>
          <w:numId w:val="30"/>
        </w:numPr>
        <w:jc w:val="both"/>
        <w:rPr>
          <w:rFonts w:ascii="Fira Sans Light" w:hAnsi="Fira Sans Light"/>
          <w:color w:val="595959" w:themeColor="text1" w:themeTint="A6"/>
          <w:sz w:val="20"/>
          <w:szCs w:val="20"/>
        </w:rPr>
      </w:pPr>
      <w:r w:rsidRPr="00254209">
        <w:rPr>
          <w:rFonts w:ascii="Fira Sans Light" w:hAnsi="Fira Sans Light"/>
          <w:color w:val="595959" w:themeColor="text1" w:themeTint="A6"/>
          <w:sz w:val="20"/>
          <w:szCs w:val="20"/>
        </w:rPr>
        <w:t>No existan las condiciones presupuestales para seguir otorgándolas.</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21</w:t>
      </w:r>
      <w:r w:rsidRPr="002E5361">
        <w:rPr>
          <w:rFonts w:ascii="Fira Sans Light" w:hAnsi="Fira Sans Light"/>
          <w:color w:val="595959" w:themeColor="text1" w:themeTint="A6"/>
          <w:sz w:val="20"/>
          <w:szCs w:val="20"/>
        </w:rPr>
        <w:t xml:space="preserve">. El gasto previsto para prestaciones sindicales importa la cantidad de </w:t>
      </w:r>
      <w:r w:rsidR="0078397B">
        <w:rPr>
          <w:rFonts w:ascii="Fira Sans Light" w:hAnsi="Fira Sans Light"/>
          <w:b/>
          <w:color w:val="595959" w:themeColor="text1" w:themeTint="A6"/>
          <w:sz w:val="20"/>
          <w:szCs w:val="20"/>
        </w:rPr>
        <w:t xml:space="preserve"> </w:t>
      </w:r>
      <w:r w:rsidRPr="00BC61D0">
        <w:rPr>
          <w:rFonts w:ascii="Fira Sans Light" w:hAnsi="Fira Sans Light"/>
          <w:b/>
          <w:color w:val="595959" w:themeColor="text1" w:themeTint="A6"/>
          <w:sz w:val="20"/>
          <w:szCs w:val="20"/>
        </w:rPr>
        <w:t>0.0</w:t>
      </w:r>
      <w:r w:rsidR="0078397B">
        <w:rPr>
          <w:rFonts w:ascii="Fira Sans Light" w:hAnsi="Fira Sans Light"/>
          <w:b/>
          <w:color w:val="595959" w:themeColor="text1" w:themeTint="A6"/>
          <w:sz w:val="20"/>
          <w:szCs w:val="20"/>
        </w:rPr>
        <w:t xml:space="preserve">0  </w:t>
      </w:r>
      <w:r w:rsidRPr="002E5361">
        <w:rPr>
          <w:rFonts w:ascii="Fira Sans Light" w:hAnsi="Fira Sans Light"/>
          <w:color w:val="595959" w:themeColor="text1" w:themeTint="A6"/>
          <w:sz w:val="20"/>
          <w:szCs w:val="20"/>
        </w:rPr>
        <w:t xml:space="preserve"> y se distribuye de la siguiente manera: </w:t>
      </w:r>
    </w:p>
    <w:p w:rsidR="001C6E0B" w:rsidRDefault="001C6E0B" w:rsidP="001C6E0B">
      <w:pPr>
        <w:jc w:val="both"/>
        <w:rPr>
          <w:rFonts w:ascii="Fira Sans Light" w:hAnsi="Fira Sans Light"/>
          <w:color w:val="595959" w:themeColor="text1" w:themeTint="A6"/>
          <w:sz w:val="20"/>
          <w:szCs w:val="20"/>
        </w:rPr>
      </w:pPr>
    </w:p>
    <w:p w:rsidR="005F03EB" w:rsidRDefault="005F03EB" w:rsidP="001C6E0B">
      <w:pPr>
        <w:jc w:val="both"/>
        <w:rPr>
          <w:rFonts w:ascii="Fira Sans Light" w:hAnsi="Fira Sans Light"/>
          <w:color w:val="595959" w:themeColor="text1" w:themeTint="A6"/>
          <w:sz w:val="20"/>
          <w:szCs w:val="20"/>
        </w:rPr>
      </w:pPr>
    </w:p>
    <w:p w:rsidR="005F03EB" w:rsidRDefault="005F03EB" w:rsidP="001C6E0B">
      <w:pPr>
        <w:jc w:val="both"/>
        <w:rPr>
          <w:rFonts w:ascii="Fira Sans Light" w:hAnsi="Fira Sans Light"/>
          <w:color w:val="595959" w:themeColor="text1" w:themeTint="A6"/>
          <w:sz w:val="20"/>
          <w:szCs w:val="20"/>
        </w:rPr>
      </w:pPr>
    </w:p>
    <w:p w:rsidR="0078397B" w:rsidRDefault="0078397B" w:rsidP="001C6E0B">
      <w:pPr>
        <w:jc w:val="both"/>
        <w:rPr>
          <w:rFonts w:ascii="Fira Sans Light" w:hAnsi="Fira Sans Light"/>
          <w:color w:val="595959" w:themeColor="text1" w:themeTint="A6"/>
          <w:sz w:val="20"/>
          <w:szCs w:val="20"/>
        </w:rPr>
      </w:pPr>
    </w:p>
    <w:p w:rsidR="005F03EB" w:rsidRDefault="005F03EB" w:rsidP="001C6E0B">
      <w:pPr>
        <w:jc w:val="both"/>
        <w:rPr>
          <w:rFonts w:ascii="Fira Sans Light" w:hAnsi="Fira Sans Light"/>
          <w:color w:val="595959" w:themeColor="text1" w:themeTint="A6"/>
          <w:sz w:val="20"/>
          <w:szCs w:val="20"/>
        </w:rPr>
      </w:pPr>
    </w:p>
    <w:p w:rsidR="005F03EB" w:rsidRPr="002E5361" w:rsidRDefault="005F03EB" w:rsidP="001C6E0B">
      <w:pPr>
        <w:jc w:val="both"/>
        <w:rPr>
          <w:rFonts w:ascii="Fira Sans Light" w:hAnsi="Fira Sans Light"/>
          <w:color w:val="595959" w:themeColor="text1" w:themeTint="A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0"/>
        <w:gridCol w:w="2484"/>
      </w:tblGrid>
      <w:tr w:rsidR="001C6E0B" w:rsidRPr="0059177F" w:rsidTr="00CB2803">
        <w:trPr>
          <w:trHeight w:val="397"/>
          <w:tblHeader/>
          <w:jc w:val="center"/>
        </w:trPr>
        <w:tc>
          <w:tcPr>
            <w:tcW w:w="5010"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lastRenderedPageBreak/>
              <w:t>Concepto</w:t>
            </w:r>
          </w:p>
        </w:tc>
        <w:tc>
          <w:tcPr>
            <w:tcW w:w="2484"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Presupuesto aprobado</w:t>
            </w:r>
          </w:p>
        </w:tc>
      </w:tr>
      <w:tr w:rsidR="001C6E0B" w:rsidRPr="00E9090D" w:rsidTr="00CB2803">
        <w:trPr>
          <w:trHeight w:val="283"/>
          <w:jc w:val="center"/>
        </w:trPr>
        <w:tc>
          <w:tcPr>
            <w:tcW w:w="5010" w:type="dxa"/>
            <w:vAlign w:val="center"/>
          </w:tcPr>
          <w:p w:rsidR="001C6E0B" w:rsidRPr="002E5361" w:rsidRDefault="001C6E0B" w:rsidP="00CB2803">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Ej. Despensa</w:t>
            </w:r>
          </w:p>
        </w:tc>
        <w:tc>
          <w:tcPr>
            <w:tcW w:w="2484" w:type="dxa"/>
            <w:vAlign w:val="center"/>
          </w:tcPr>
          <w:p w:rsidR="001C6E0B" w:rsidRPr="00BC61D0" w:rsidRDefault="001C6E0B" w:rsidP="006155B5">
            <w:pPr>
              <w:jc w:val="right"/>
              <w:rPr>
                <w:rFonts w:ascii="Fira Sans Light" w:hAnsi="Fira Sans Light"/>
                <w:b/>
                <w:color w:val="595959" w:themeColor="text1" w:themeTint="A6"/>
                <w:sz w:val="20"/>
                <w:szCs w:val="20"/>
                <w:lang w:eastAsia="es-ES"/>
              </w:rPr>
            </w:pPr>
            <w:r w:rsidRPr="00BC61D0">
              <w:rPr>
                <w:rFonts w:ascii="Fira Sans Light" w:hAnsi="Fira Sans Light"/>
                <w:b/>
                <w:color w:val="595959" w:themeColor="text1" w:themeTint="A6"/>
                <w:sz w:val="20"/>
                <w:szCs w:val="20"/>
                <w:lang w:eastAsia="es-ES"/>
              </w:rPr>
              <w:t>0.00</w:t>
            </w:r>
          </w:p>
        </w:tc>
      </w:tr>
      <w:tr w:rsidR="001C6E0B" w:rsidRPr="00E9090D" w:rsidTr="00CB2803">
        <w:trPr>
          <w:trHeight w:val="283"/>
          <w:jc w:val="center"/>
        </w:trPr>
        <w:tc>
          <w:tcPr>
            <w:tcW w:w="5010" w:type="dxa"/>
            <w:vAlign w:val="center"/>
          </w:tcPr>
          <w:p w:rsidR="001C6E0B" w:rsidRPr="002E5361" w:rsidRDefault="001C6E0B" w:rsidP="00CB2803">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Ej. Quinquenio</w:t>
            </w:r>
          </w:p>
        </w:tc>
        <w:tc>
          <w:tcPr>
            <w:tcW w:w="2484" w:type="dxa"/>
            <w:vAlign w:val="center"/>
          </w:tcPr>
          <w:p w:rsidR="001C6E0B" w:rsidRPr="00BC61D0" w:rsidRDefault="001C6E0B" w:rsidP="006155B5">
            <w:pPr>
              <w:jc w:val="right"/>
              <w:rPr>
                <w:rFonts w:ascii="Fira Sans Light" w:hAnsi="Fira Sans Light"/>
                <w:b/>
                <w:color w:val="595959" w:themeColor="text1" w:themeTint="A6"/>
                <w:sz w:val="20"/>
                <w:szCs w:val="20"/>
                <w:lang w:eastAsia="es-ES"/>
              </w:rPr>
            </w:pPr>
            <w:r w:rsidRPr="00BC61D0">
              <w:rPr>
                <w:rFonts w:ascii="Fira Sans Light" w:hAnsi="Fira Sans Light"/>
                <w:b/>
                <w:color w:val="595959" w:themeColor="text1" w:themeTint="A6"/>
                <w:sz w:val="20"/>
                <w:szCs w:val="20"/>
                <w:lang w:eastAsia="es-ES"/>
              </w:rPr>
              <w:t>0.00</w:t>
            </w:r>
          </w:p>
        </w:tc>
      </w:tr>
      <w:tr w:rsidR="001C6E0B" w:rsidRPr="00E9090D" w:rsidTr="00CB2803">
        <w:trPr>
          <w:trHeight w:val="283"/>
          <w:jc w:val="center"/>
        </w:trPr>
        <w:tc>
          <w:tcPr>
            <w:tcW w:w="5010" w:type="dxa"/>
            <w:vAlign w:val="center"/>
          </w:tcPr>
          <w:p w:rsidR="001C6E0B" w:rsidRPr="002E5361" w:rsidRDefault="001C6E0B" w:rsidP="00CB2803">
            <w:pPr>
              <w:rPr>
                <w:rFonts w:ascii="Fira Sans Light" w:hAnsi="Fira Sans Light"/>
                <w:color w:val="595959" w:themeColor="text1" w:themeTint="A6"/>
                <w:sz w:val="18"/>
                <w:szCs w:val="20"/>
                <w:lang w:eastAsia="es-ES"/>
              </w:rPr>
            </w:pPr>
            <w:r w:rsidRPr="002E5361">
              <w:rPr>
                <w:rFonts w:ascii="Arial" w:eastAsia="Times New Roman" w:hAnsi="Arial" w:cs="Arial"/>
                <w:color w:val="0070C0"/>
                <w:sz w:val="18"/>
                <w:szCs w:val="20"/>
                <w:lang w:eastAsia="es-MX"/>
              </w:rPr>
              <w:t>Ej. Gratificación especial</w:t>
            </w:r>
          </w:p>
        </w:tc>
        <w:tc>
          <w:tcPr>
            <w:tcW w:w="2484" w:type="dxa"/>
            <w:vAlign w:val="center"/>
          </w:tcPr>
          <w:p w:rsidR="001C6E0B" w:rsidRPr="00BC61D0" w:rsidRDefault="001C6E0B" w:rsidP="006155B5">
            <w:pPr>
              <w:jc w:val="right"/>
              <w:rPr>
                <w:rFonts w:ascii="Fira Sans Light" w:hAnsi="Fira Sans Light"/>
                <w:b/>
                <w:color w:val="595959" w:themeColor="text1" w:themeTint="A6"/>
                <w:sz w:val="20"/>
                <w:szCs w:val="20"/>
                <w:lang w:eastAsia="es-ES"/>
              </w:rPr>
            </w:pPr>
            <w:r w:rsidRPr="00BC61D0">
              <w:rPr>
                <w:rFonts w:ascii="Fira Sans Light" w:hAnsi="Fira Sans Light"/>
                <w:b/>
                <w:color w:val="595959" w:themeColor="text1" w:themeTint="A6"/>
                <w:sz w:val="20"/>
                <w:szCs w:val="20"/>
                <w:lang w:eastAsia="es-ES"/>
              </w:rPr>
              <w:t>0.00</w:t>
            </w:r>
          </w:p>
        </w:tc>
      </w:tr>
      <w:tr w:rsidR="001C6E0B" w:rsidRPr="00D6632C" w:rsidTr="00CB2803">
        <w:trPr>
          <w:trHeight w:val="397"/>
          <w:jc w:val="center"/>
        </w:trPr>
        <w:tc>
          <w:tcPr>
            <w:tcW w:w="5010"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Total</w:t>
            </w:r>
          </w:p>
        </w:tc>
        <w:tc>
          <w:tcPr>
            <w:tcW w:w="2484" w:type="dxa"/>
            <w:shd w:val="clear" w:color="auto" w:fill="F2F2F2" w:themeFill="background1" w:themeFillShade="F2"/>
            <w:vAlign w:val="center"/>
          </w:tcPr>
          <w:p w:rsidR="001C6E0B" w:rsidRPr="002E5361" w:rsidRDefault="001C6E0B" w:rsidP="006155B5">
            <w:pPr>
              <w:jc w:val="right"/>
              <w:rPr>
                <w:rFonts w:ascii="Fira Sans Light" w:hAnsi="Fira Sans Light"/>
                <w:b/>
                <w:color w:val="595959" w:themeColor="text1" w:themeTint="A6"/>
                <w:sz w:val="20"/>
                <w:szCs w:val="20"/>
                <w:lang w:eastAsia="es-ES"/>
              </w:rPr>
            </w:pPr>
            <w:r>
              <w:rPr>
                <w:rFonts w:ascii="Fira Sans Light" w:hAnsi="Fira Sans Light"/>
                <w:b/>
                <w:color w:val="595959" w:themeColor="text1" w:themeTint="A6"/>
                <w:sz w:val="20"/>
                <w:szCs w:val="20"/>
                <w:lang w:eastAsia="es-ES"/>
              </w:rPr>
              <w:t>0.00</w:t>
            </w:r>
          </w:p>
        </w:tc>
      </w:tr>
    </w:tbl>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Arial" w:eastAsia="Times New Roman" w:hAnsi="Arial" w:cs="Arial"/>
          <w:color w:val="0070C0"/>
          <w:sz w:val="18"/>
          <w:szCs w:val="20"/>
          <w:lang w:eastAsia="es-MX"/>
        </w:rPr>
      </w:pPr>
      <w:r>
        <w:rPr>
          <w:rFonts w:ascii="Fira Sans Medium" w:hAnsi="Fira Sans Medium"/>
          <w:color w:val="595959" w:themeColor="text1" w:themeTint="A6"/>
          <w:sz w:val="20"/>
          <w:szCs w:val="20"/>
        </w:rPr>
        <w:t>Artículo 22</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El gasto contemplado en el presente presupuesto de egresos y que cuenta con aprobación para realizar erogaciones plurianuales, se muestra a continuación: </w:t>
      </w:r>
      <w:r w:rsidRPr="00340BFF">
        <w:rPr>
          <w:rFonts w:ascii="Arial" w:eastAsia="Times New Roman" w:hAnsi="Arial" w:cs="Arial"/>
          <w:color w:val="0070C0"/>
          <w:sz w:val="18"/>
          <w:szCs w:val="20"/>
          <w:lang w:eastAsia="es-MX"/>
        </w:rPr>
        <w:t xml:space="preserve">(en caso de que </w:t>
      </w:r>
      <w:r>
        <w:rPr>
          <w:rFonts w:ascii="Arial" w:eastAsia="Times New Roman" w:hAnsi="Arial" w:cs="Arial"/>
          <w:color w:val="0070C0"/>
          <w:sz w:val="18"/>
          <w:szCs w:val="20"/>
          <w:lang w:eastAsia="es-MX"/>
        </w:rPr>
        <w:t xml:space="preserve">se contemplen </w:t>
      </w:r>
      <w:r w:rsidRPr="00340BFF">
        <w:rPr>
          <w:rFonts w:ascii="Arial" w:eastAsia="Times New Roman" w:hAnsi="Arial" w:cs="Arial"/>
          <w:color w:val="0070C0"/>
          <w:sz w:val="18"/>
          <w:szCs w:val="20"/>
          <w:lang w:eastAsia="es-MX"/>
        </w:rPr>
        <w:t>erogaciones plurianuales)</w:t>
      </w:r>
    </w:p>
    <w:p w:rsidR="001C6E0B" w:rsidRDefault="001C6E0B" w:rsidP="001C6E0B">
      <w:pPr>
        <w:jc w:val="both"/>
        <w:rPr>
          <w:rFonts w:ascii="Arial" w:eastAsia="Times New Roman" w:hAnsi="Arial" w:cs="Arial"/>
          <w:color w:val="0070C0"/>
          <w:sz w:val="18"/>
          <w:szCs w:val="20"/>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2256"/>
        <w:gridCol w:w="2562"/>
        <w:gridCol w:w="2545"/>
      </w:tblGrid>
      <w:tr w:rsidR="001C6E0B" w:rsidRPr="00340BFF" w:rsidTr="00CB2803">
        <w:trPr>
          <w:trHeight w:val="283"/>
          <w:jc w:val="center"/>
        </w:trPr>
        <w:tc>
          <w:tcPr>
            <w:tcW w:w="1658" w:type="pct"/>
            <w:shd w:val="clear" w:color="auto" w:fill="F2F2F2" w:themeFill="background1" w:themeFillShade="F2"/>
            <w:vAlign w:val="center"/>
            <w:hideMark/>
          </w:tcPr>
          <w:p w:rsidR="001C6E0B" w:rsidRPr="00340BFF" w:rsidRDefault="001C6E0B" w:rsidP="00CB2803">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Parti</w:t>
            </w:r>
            <w:r>
              <w:rPr>
                <w:rFonts w:ascii="Fira Sans Medium" w:eastAsia="Times New Roman" w:hAnsi="Fira Sans Medium" w:cs="Arial"/>
                <w:bCs/>
                <w:color w:val="595959" w:themeColor="text1" w:themeTint="A6"/>
                <w:sz w:val="20"/>
                <w:szCs w:val="20"/>
                <w:lang w:eastAsia="es-MX"/>
              </w:rPr>
              <w:t>da específica (COG)/Nombre del p</w:t>
            </w:r>
            <w:r w:rsidRPr="00340BFF">
              <w:rPr>
                <w:rFonts w:ascii="Fira Sans Medium" w:eastAsia="Times New Roman" w:hAnsi="Fira Sans Medium" w:cs="Arial"/>
                <w:bCs/>
                <w:color w:val="595959" w:themeColor="text1" w:themeTint="A6"/>
                <w:sz w:val="20"/>
                <w:szCs w:val="20"/>
                <w:lang w:eastAsia="es-MX"/>
              </w:rPr>
              <w:t>rograma</w:t>
            </w:r>
          </w:p>
        </w:tc>
        <w:tc>
          <w:tcPr>
            <w:tcW w:w="1024" w:type="pct"/>
            <w:shd w:val="clear" w:color="auto" w:fill="F2F2F2" w:themeFill="background1" w:themeFillShade="F2"/>
            <w:vAlign w:val="center"/>
            <w:hideMark/>
          </w:tcPr>
          <w:p w:rsidR="001C6E0B" w:rsidRPr="00340BFF" w:rsidRDefault="001C6E0B" w:rsidP="00CB2803">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Presupuesto a</w:t>
            </w:r>
            <w:r w:rsidRPr="00340BFF">
              <w:rPr>
                <w:rFonts w:ascii="Fira Sans Medium" w:eastAsia="Times New Roman" w:hAnsi="Fira Sans Medium" w:cs="Arial"/>
                <w:bCs/>
                <w:color w:val="595959" w:themeColor="text1" w:themeTint="A6"/>
                <w:sz w:val="20"/>
                <w:szCs w:val="20"/>
                <w:lang w:eastAsia="es-MX"/>
              </w:rPr>
              <w:t xml:space="preserve">probado </w:t>
            </w:r>
            <w:r>
              <w:rPr>
                <w:rFonts w:ascii="Fira Sans Medium" w:eastAsia="Times New Roman" w:hAnsi="Fira Sans Medium" w:cs="Arial"/>
                <w:bCs/>
                <w:color w:val="595959" w:themeColor="text1" w:themeTint="A6"/>
                <w:sz w:val="20"/>
                <w:szCs w:val="20"/>
                <w:lang w:eastAsia="es-MX"/>
              </w:rPr>
              <w:t>en años a</w:t>
            </w:r>
            <w:r w:rsidRPr="00340BFF">
              <w:rPr>
                <w:rFonts w:ascii="Fira Sans Medium" w:eastAsia="Times New Roman" w:hAnsi="Fira Sans Medium" w:cs="Arial"/>
                <w:bCs/>
                <w:color w:val="595959" w:themeColor="text1" w:themeTint="A6"/>
                <w:sz w:val="20"/>
                <w:szCs w:val="20"/>
                <w:lang w:eastAsia="es-MX"/>
              </w:rPr>
              <w:t>nteriores</w:t>
            </w:r>
          </w:p>
        </w:tc>
        <w:tc>
          <w:tcPr>
            <w:tcW w:w="1163" w:type="pct"/>
            <w:shd w:val="clear" w:color="auto" w:fill="F2F2F2" w:themeFill="background1" w:themeFillShade="F2"/>
            <w:vAlign w:val="center"/>
            <w:hideMark/>
          </w:tcPr>
          <w:p w:rsidR="001C6E0B" w:rsidRPr="00340BFF" w:rsidRDefault="001C6E0B" w:rsidP="00CB2803">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Presu</w:t>
            </w:r>
            <w:r>
              <w:rPr>
                <w:rFonts w:ascii="Fira Sans Medium" w:eastAsia="Times New Roman" w:hAnsi="Fira Sans Medium" w:cs="Arial"/>
                <w:bCs/>
                <w:color w:val="595959" w:themeColor="text1" w:themeTint="A6"/>
                <w:sz w:val="20"/>
                <w:szCs w:val="20"/>
                <w:lang w:eastAsia="es-MX"/>
              </w:rPr>
              <w:t>puesto a</w:t>
            </w:r>
            <w:r w:rsidR="00BD6A7E">
              <w:rPr>
                <w:rFonts w:ascii="Fira Sans Medium" w:eastAsia="Times New Roman" w:hAnsi="Fira Sans Medium" w:cs="Arial"/>
                <w:bCs/>
                <w:color w:val="595959" w:themeColor="text1" w:themeTint="A6"/>
                <w:sz w:val="20"/>
                <w:szCs w:val="20"/>
                <w:lang w:eastAsia="es-MX"/>
              </w:rPr>
              <w:t>probado para el año 2018</w:t>
            </w:r>
          </w:p>
        </w:tc>
        <w:tc>
          <w:tcPr>
            <w:tcW w:w="1155" w:type="pct"/>
            <w:shd w:val="clear" w:color="auto" w:fill="F2F2F2" w:themeFill="background1" w:themeFillShade="F2"/>
            <w:vAlign w:val="center"/>
            <w:hideMark/>
          </w:tcPr>
          <w:p w:rsidR="001C6E0B" w:rsidRPr="00340BFF" w:rsidRDefault="001C6E0B" w:rsidP="00CB2803">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Presupuesto a</w:t>
            </w:r>
            <w:r w:rsidRPr="00340BFF">
              <w:rPr>
                <w:rFonts w:ascii="Fira Sans Medium" w:eastAsia="Times New Roman" w:hAnsi="Fira Sans Medium" w:cs="Arial"/>
                <w:bCs/>
                <w:color w:val="595959" w:themeColor="text1" w:themeTint="A6"/>
                <w:sz w:val="20"/>
                <w:szCs w:val="20"/>
                <w:lang w:eastAsia="es-MX"/>
              </w:rPr>
              <w:t>probado</w:t>
            </w:r>
            <w:r>
              <w:rPr>
                <w:rFonts w:ascii="Fira Sans Medium" w:eastAsia="Times New Roman" w:hAnsi="Fira Sans Medium" w:cs="Arial"/>
                <w:bCs/>
                <w:color w:val="595959" w:themeColor="text1" w:themeTint="A6"/>
                <w:sz w:val="20"/>
                <w:szCs w:val="20"/>
                <w:lang w:eastAsia="es-MX"/>
              </w:rPr>
              <w:t xml:space="preserve"> para años p</w:t>
            </w:r>
            <w:r w:rsidRPr="00340BFF">
              <w:rPr>
                <w:rFonts w:ascii="Fira Sans Medium" w:eastAsia="Times New Roman" w:hAnsi="Fira Sans Medium" w:cs="Arial"/>
                <w:bCs/>
                <w:color w:val="595959" w:themeColor="text1" w:themeTint="A6"/>
                <w:sz w:val="20"/>
                <w:szCs w:val="20"/>
                <w:lang w:eastAsia="es-MX"/>
              </w:rPr>
              <w:t>osteriores</w:t>
            </w:r>
          </w:p>
        </w:tc>
      </w:tr>
      <w:tr w:rsidR="001C6E0B" w:rsidRPr="00340BFF" w:rsidTr="00CB2803">
        <w:trPr>
          <w:trHeight w:val="283"/>
          <w:jc w:val="center"/>
        </w:trPr>
        <w:tc>
          <w:tcPr>
            <w:tcW w:w="1658" w:type="pct"/>
            <w:shd w:val="clear" w:color="auto" w:fill="FFFFFF" w:themeFill="background1"/>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024" w:type="pct"/>
            <w:shd w:val="clear" w:color="auto" w:fill="FFFFFF" w:themeFill="background1"/>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340BFF" w:rsidTr="00CB2803">
        <w:trPr>
          <w:trHeight w:val="283"/>
          <w:jc w:val="center"/>
        </w:trPr>
        <w:tc>
          <w:tcPr>
            <w:tcW w:w="1658" w:type="pct"/>
            <w:shd w:val="clear" w:color="auto" w:fill="FFFFFF" w:themeFill="background1"/>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024" w:type="pct"/>
            <w:shd w:val="clear" w:color="auto" w:fill="FFFFFF" w:themeFill="background1"/>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340BFF" w:rsidTr="00CB2803">
        <w:trPr>
          <w:trHeight w:val="283"/>
          <w:jc w:val="center"/>
        </w:trPr>
        <w:tc>
          <w:tcPr>
            <w:tcW w:w="1658"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024"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63"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55" w:type="pct"/>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340BFF" w:rsidTr="00CB2803">
        <w:trPr>
          <w:trHeight w:val="397"/>
          <w:jc w:val="center"/>
        </w:trPr>
        <w:tc>
          <w:tcPr>
            <w:tcW w:w="1658" w:type="pct"/>
            <w:shd w:val="clear" w:color="auto" w:fill="F2F2F2" w:themeFill="background1" w:themeFillShade="F2"/>
            <w:vAlign w:val="center"/>
            <w:hideMark/>
          </w:tcPr>
          <w:p w:rsidR="001C6E0B" w:rsidRPr="00340BFF" w:rsidRDefault="001C6E0B" w:rsidP="00CB2803">
            <w:pPr>
              <w:jc w:val="center"/>
              <w:rPr>
                <w:rFonts w:ascii="Fira Sans Medium" w:eastAsia="Times New Roman" w:hAnsi="Fira Sans Medium" w:cs="Arial"/>
                <w:bCs/>
                <w:color w:val="595959" w:themeColor="text1" w:themeTint="A6"/>
                <w:sz w:val="20"/>
                <w:szCs w:val="20"/>
                <w:lang w:eastAsia="es-MX"/>
              </w:rPr>
            </w:pPr>
            <w:r w:rsidRPr="00340BFF">
              <w:rPr>
                <w:rFonts w:ascii="Fira Sans Medium" w:eastAsia="Times New Roman" w:hAnsi="Fira Sans Medium" w:cs="Arial"/>
                <w:bCs/>
                <w:color w:val="595959" w:themeColor="text1" w:themeTint="A6"/>
                <w:sz w:val="20"/>
                <w:szCs w:val="20"/>
                <w:lang w:eastAsia="es-MX"/>
              </w:rPr>
              <w:t>Total</w:t>
            </w:r>
          </w:p>
        </w:tc>
        <w:tc>
          <w:tcPr>
            <w:tcW w:w="1024" w:type="pct"/>
            <w:shd w:val="clear" w:color="auto" w:fill="F2F2F2" w:themeFill="background1" w:themeFillShade="F2"/>
            <w:vAlign w:val="center"/>
          </w:tcPr>
          <w:p w:rsidR="001C6E0B" w:rsidRPr="002E1CA5" w:rsidRDefault="001C6E0B" w:rsidP="006155B5">
            <w:pPr>
              <w:jc w:val="right"/>
              <w:rPr>
                <w:rFonts w:ascii="Fira Sans Light" w:eastAsia="Times New Roman" w:hAnsi="Fira Sans Light" w:cs="Arial"/>
                <w:b/>
                <w:color w:val="595959" w:themeColor="text1" w:themeTint="A6"/>
                <w:sz w:val="20"/>
                <w:szCs w:val="20"/>
                <w:lang w:eastAsia="es-MX"/>
              </w:rPr>
            </w:pPr>
            <w:r w:rsidRPr="002E1CA5">
              <w:rPr>
                <w:rFonts w:ascii="Fira Sans Light" w:eastAsia="Times New Roman" w:hAnsi="Fira Sans Light" w:cs="Arial"/>
                <w:b/>
                <w:color w:val="595959" w:themeColor="text1" w:themeTint="A6"/>
                <w:sz w:val="20"/>
                <w:szCs w:val="20"/>
                <w:lang w:eastAsia="es-MX"/>
              </w:rPr>
              <w:t>0.00</w:t>
            </w:r>
          </w:p>
        </w:tc>
        <w:tc>
          <w:tcPr>
            <w:tcW w:w="1163" w:type="pct"/>
            <w:shd w:val="clear" w:color="auto" w:fill="F2F2F2" w:themeFill="background1" w:themeFillShade="F2"/>
            <w:vAlign w:val="center"/>
          </w:tcPr>
          <w:p w:rsidR="001C6E0B" w:rsidRPr="002E1CA5" w:rsidRDefault="001C6E0B" w:rsidP="006155B5">
            <w:pPr>
              <w:jc w:val="right"/>
              <w:rPr>
                <w:rFonts w:ascii="Fira Sans Light" w:eastAsia="Times New Roman" w:hAnsi="Fira Sans Light" w:cs="Arial"/>
                <w:b/>
                <w:color w:val="595959" w:themeColor="text1" w:themeTint="A6"/>
                <w:sz w:val="20"/>
                <w:szCs w:val="20"/>
                <w:lang w:eastAsia="es-MX"/>
              </w:rPr>
            </w:pPr>
            <w:r w:rsidRPr="002E1CA5">
              <w:rPr>
                <w:rFonts w:ascii="Fira Sans Light" w:eastAsia="Times New Roman" w:hAnsi="Fira Sans Light" w:cs="Arial"/>
                <w:b/>
                <w:color w:val="595959" w:themeColor="text1" w:themeTint="A6"/>
                <w:sz w:val="20"/>
                <w:szCs w:val="20"/>
                <w:lang w:eastAsia="es-MX"/>
              </w:rPr>
              <w:t>0.00</w:t>
            </w:r>
          </w:p>
        </w:tc>
        <w:tc>
          <w:tcPr>
            <w:tcW w:w="1155" w:type="pct"/>
            <w:shd w:val="clear" w:color="auto" w:fill="F2F2F2" w:themeFill="background1" w:themeFillShade="F2"/>
            <w:vAlign w:val="center"/>
          </w:tcPr>
          <w:p w:rsidR="001C6E0B" w:rsidRPr="002E1CA5" w:rsidRDefault="001C6E0B" w:rsidP="006155B5">
            <w:pPr>
              <w:jc w:val="right"/>
              <w:rPr>
                <w:rFonts w:ascii="Fira Sans Light" w:eastAsia="Times New Roman" w:hAnsi="Fira Sans Light" w:cs="Arial"/>
                <w:b/>
                <w:color w:val="595959" w:themeColor="text1" w:themeTint="A6"/>
                <w:sz w:val="20"/>
                <w:szCs w:val="20"/>
                <w:lang w:eastAsia="es-MX"/>
              </w:rPr>
            </w:pPr>
            <w:r w:rsidRPr="002E1CA5">
              <w:rPr>
                <w:rFonts w:ascii="Fira Sans Light" w:eastAsia="Times New Roman" w:hAnsi="Fira Sans Light" w:cs="Arial"/>
                <w:b/>
                <w:color w:val="595959" w:themeColor="text1" w:themeTint="A6"/>
                <w:sz w:val="20"/>
                <w:szCs w:val="20"/>
                <w:lang w:eastAsia="es-MX"/>
              </w:rPr>
              <w:t>0.00</w:t>
            </w:r>
          </w:p>
        </w:tc>
      </w:tr>
    </w:tbl>
    <w:p w:rsidR="001C6E0B"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 xml:space="preserve">El gasto contemplado en el </w:t>
      </w:r>
      <w:r w:rsidRPr="00384776">
        <w:rPr>
          <w:rFonts w:ascii="Fira Sans Light" w:hAnsi="Fira Sans Light" w:cs="Arial"/>
          <w:color w:val="595959" w:themeColor="text1" w:themeTint="A6"/>
          <w:sz w:val="20"/>
          <w:szCs w:val="20"/>
        </w:rPr>
        <w:t>presente presupuesto de egresos corresponde úni</w:t>
      </w:r>
      <w:r w:rsidR="00BD6A7E">
        <w:rPr>
          <w:rFonts w:ascii="Fira Sans Light" w:hAnsi="Fira Sans Light" w:cs="Arial"/>
          <w:color w:val="595959" w:themeColor="text1" w:themeTint="A6"/>
          <w:sz w:val="20"/>
          <w:szCs w:val="20"/>
        </w:rPr>
        <w:t>camente al ejercicio fiscal 2018</w:t>
      </w:r>
      <w:r w:rsidRPr="00384776">
        <w:rPr>
          <w:rFonts w:ascii="Fira Sans Light" w:hAnsi="Fira Sans Light" w:cs="Arial"/>
          <w:color w:val="595959" w:themeColor="text1" w:themeTint="A6"/>
          <w:sz w:val="20"/>
          <w:szCs w:val="20"/>
        </w:rPr>
        <w:t xml:space="preserve"> y no cuenta con partidas que se encuentren relacionadas con erogaciones plurianuales</w:t>
      </w:r>
      <w:r w:rsidRPr="00340BFF">
        <w:rPr>
          <w:rFonts w:ascii="Fira Sans Light" w:hAnsi="Fira Sans Light" w:cs="Arial"/>
          <w:color w:val="595959" w:themeColor="text1" w:themeTint="A6"/>
          <w:sz w:val="20"/>
          <w:szCs w:val="20"/>
        </w:rPr>
        <w:t xml:space="preserve">. </w:t>
      </w:r>
      <w:r w:rsidRPr="00340BFF">
        <w:rPr>
          <w:rFonts w:ascii="Arial" w:eastAsia="Times New Roman" w:hAnsi="Arial" w:cs="Arial"/>
          <w:color w:val="0070C0"/>
          <w:sz w:val="18"/>
          <w:szCs w:val="20"/>
          <w:lang w:eastAsia="es-MX"/>
        </w:rPr>
        <w:t>(</w:t>
      </w:r>
      <w:r>
        <w:rPr>
          <w:rFonts w:ascii="Arial" w:eastAsia="Times New Roman" w:hAnsi="Arial" w:cs="Arial"/>
          <w:color w:val="0070C0"/>
          <w:sz w:val="18"/>
          <w:szCs w:val="20"/>
          <w:lang w:eastAsia="es-MX"/>
        </w:rPr>
        <w:t>En caso de que no</w:t>
      </w:r>
      <w:r w:rsidRPr="00340BFF">
        <w:rPr>
          <w:rFonts w:ascii="Arial" w:eastAsia="Times New Roman" w:hAnsi="Arial" w:cs="Arial"/>
          <w:color w:val="0070C0"/>
          <w:sz w:val="18"/>
          <w:szCs w:val="20"/>
          <w:lang w:eastAsia="es-MX"/>
        </w:rPr>
        <w:t xml:space="preserve"> </w:t>
      </w:r>
      <w:r>
        <w:rPr>
          <w:rFonts w:ascii="Arial" w:eastAsia="Times New Roman" w:hAnsi="Arial" w:cs="Arial"/>
          <w:color w:val="0070C0"/>
          <w:sz w:val="18"/>
          <w:szCs w:val="20"/>
          <w:lang w:eastAsia="es-MX"/>
        </w:rPr>
        <w:t xml:space="preserve">se contemplen </w:t>
      </w:r>
      <w:r w:rsidRPr="00340BFF">
        <w:rPr>
          <w:rFonts w:ascii="Arial" w:eastAsia="Times New Roman" w:hAnsi="Arial" w:cs="Arial"/>
          <w:color w:val="0070C0"/>
          <w:sz w:val="18"/>
          <w:szCs w:val="20"/>
          <w:lang w:eastAsia="es-MX"/>
        </w:rPr>
        <w:t>erogaciones plurianuales)</w:t>
      </w:r>
    </w:p>
    <w:p w:rsidR="001C6E0B"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r w:rsidRPr="00340BFF">
        <w:rPr>
          <w:rFonts w:ascii="Fira Sans Medium" w:hAnsi="Fira Sans Medium"/>
          <w:color w:val="595959" w:themeColor="text1" w:themeTint="A6"/>
          <w:sz w:val="20"/>
          <w:szCs w:val="20"/>
        </w:rPr>
        <w:t>Artículo 2</w:t>
      </w:r>
      <w:r>
        <w:rPr>
          <w:rFonts w:ascii="Fira Sans Medium" w:hAnsi="Fira Sans Medium"/>
          <w:color w:val="595959" w:themeColor="text1" w:themeTint="A6"/>
          <w:sz w:val="20"/>
          <w:szCs w:val="20"/>
        </w:rPr>
        <w:t>3</w:t>
      </w:r>
      <w:r>
        <w:rPr>
          <w:rFonts w:ascii="Fira Sans Light" w:hAnsi="Fira Sans Light" w:cs="Arial"/>
          <w:color w:val="595959" w:themeColor="text1" w:themeTint="A6"/>
          <w:sz w:val="20"/>
          <w:szCs w:val="20"/>
        </w:rPr>
        <w:t>.</w:t>
      </w:r>
      <w:r w:rsidRPr="00340BFF">
        <w:rPr>
          <w:rFonts w:ascii="Fira Sans Light" w:hAnsi="Fira Sans Light" w:cs="Arial"/>
          <w:color w:val="595959" w:themeColor="text1" w:themeTint="A6"/>
          <w:sz w:val="20"/>
          <w:szCs w:val="20"/>
        </w:rPr>
        <w:t xml:space="preserve"> El </w:t>
      </w:r>
      <w:r>
        <w:rPr>
          <w:rFonts w:ascii="Fira Sans Light" w:hAnsi="Fira Sans Light" w:cs="Arial"/>
          <w:color w:val="595959" w:themeColor="text1" w:themeTint="A6"/>
          <w:sz w:val="20"/>
          <w:szCs w:val="20"/>
        </w:rPr>
        <w:t>presente P</w:t>
      </w:r>
      <w:r w:rsidRPr="00340BFF">
        <w:rPr>
          <w:rFonts w:ascii="Fira Sans Light" w:hAnsi="Fira Sans Light" w:cs="Arial"/>
          <w:color w:val="595959" w:themeColor="text1" w:themeTint="A6"/>
          <w:sz w:val="20"/>
          <w:szCs w:val="20"/>
        </w:rPr>
        <w:t xml:space="preserve">resupuesto </w:t>
      </w:r>
      <w:r>
        <w:rPr>
          <w:rFonts w:ascii="Fira Sans Light" w:hAnsi="Fira Sans Light" w:cs="Arial"/>
          <w:color w:val="595959" w:themeColor="text1" w:themeTint="A6"/>
          <w:sz w:val="20"/>
          <w:szCs w:val="20"/>
        </w:rPr>
        <w:t>de Egresos c</w:t>
      </w:r>
      <w:r w:rsidRPr="00340BFF">
        <w:rPr>
          <w:rFonts w:ascii="Fira Sans Light" w:hAnsi="Fira Sans Light" w:cs="Arial"/>
          <w:color w:val="595959" w:themeColor="text1" w:themeTint="A6"/>
          <w:sz w:val="20"/>
          <w:szCs w:val="20"/>
        </w:rPr>
        <w:t>ontempla las cantidades que se</w:t>
      </w:r>
      <w:r w:rsidR="00BD6A7E">
        <w:rPr>
          <w:rFonts w:ascii="Fira Sans Light" w:hAnsi="Fira Sans Light" w:cs="Arial"/>
          <w:color w:val="595959" w:themeColor="text1" w:themeTint="A6"/>
          <w:sz w:val="20"/>
          <w:szCs w:val="20"/>
        </w:rPr>
        <w:t xml:space="preserve"> deben pagar durante el año 2018</w:t>
      </w:r>
      <w:r w:rsidRPr="00340BFF">
        <w:rPr>
          <w:rFonts w:ascii="Fira Sans Light" w:hAnsi="Fira Sans Light" w:cs="Arial"/>
          <w:color w:val="595959" w:themeColor="text1" w:themeTint="A6"/>
          <w:sz w:val="20"/>
          <w:szCs w:val="20"/>
        </w:rPr>
        <w:t xml:space="preserve">, al amparo de los contratos celebrados entre el municipio y un inversionista proveedor, mediante el cual se establece, por una parte, la obligación del inversionista proveedor de prestar a un plazo no menor de tres años y no mayor de treinta años, servicios al amparo de un Proyecto para Prestación de Servicios, con los activos que éste construya o suministre y, por la otra, la obligación de pago por parte del municipio por los servicios que le sean proporcionados. </w:t>
      </w:r>
      <w:r w:rsidRPr="00340BFF">
        <w:rPr>
          <w:rFonts w:ascii="Arial" w:eastAsia="Times New Roman" w:hAnsi="Arial" w:cs="Arial"/>
          <w:color w:val="0070C0"/>
          <w:sz w:val="18"/>
          <w:szCs w:val="20"/>
          <w:lang w:eastAsia="es-MX"/>
        </w:rPr>
        <w:t>(En caso de que el municipio cuente con PPS)</w:t>
      </w:r>
    </w:p>
    <w:p w:rsidR="001C6E0B" w:rsidRDefault="001C6E0B" w:rsidP="001C6E0B">
      <w:pPr>
        <w:jc w:val="both"/>
        <w:rPr>
          <w:rFonts w:ascii="Fira Sans Light" w:hAnsi="Fira Sans Light" w:cs="Arial"/>
          <w:color w:val="595959" w:themeColor="text1" w:themeTint="A6"/>
          <w:sz w:val="20"/>
          <w:szCs w:val="20"/>
        </w:rPr>
      </w:pPr>
    </w:p>
    <w:p w:rsidR="00BD6A7E" w:rsidRDefault="00BD6A7E" w:rsidP="001C6E0B">
      <w:pPr>
        <w:jc w:val="both"/>
        <w:rPr>
          <w:rFonts w:ascii="Fira Sans Light" w:hAnsi="Fira Sans Light" w:cs="Arial"/>
          <w:color w:val="595959" w:themeColor="text1" w:themeTint="A6"/>
          <w:sz w:val="20"/>
          <w:szCs w:val="20"/>
        </w:rPr>
      </w:pPr>
    </w:p>
    <w:p w:rsidR="00BD6A7E" w:rsidRPr="00340BFF" w:rsidRDefault="00BD6A7E" w:rsidP="001C6E0B">
      <w:pPr>
        <w:jc w:val="both"/>
        <w:rPr>
          <w:rFonts w:ascii="Fira Sans Light" w:hAnsi="Fira Sans Light" w:cs="Arial"/>
          <w:color w:val="595959" w:themeColor="text1" w:themeTint="A6"/>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1225"/>
        <w:gridCol w:w="2097"/>
        <w:gridCol w:w="1558"/>
        <w:gridCol w:w="2432"/>
        <w:gridCol w:w="2401"/>
      </w:tblGrid>
      <w:tr w:rsidR="001C6E0B" w:rsidRPr="00340BFF" w:rsidTr="00CB2803">
        <w:trPr>
          <w:trHeight w:val="283"/>
          <w:tblHeader/>
          <w:jc w:val="center"/>
        </w:trPr>
        <w:tc>
          <w:tcPr>
            <w:tcW w:w="5000" w:type="pct"/>
            <w:gridSpan w:val="6"/>
            <w:shd w:val="clear" w:color="auto" w:fill="F2F2F2" w:themeFill="background1" w:themeFillShade="F2"/>
            <w:noWrap/>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Proyectos para Prestación de Servicios</w:t>
            </w:r>
          </w:p>
        </w:tc>
      </w:tr>
      <w:tr w:rsidR="001C6E0B" w:rsidRPr="00340BFF" w:rsidTr="00CB2803">
        <w:trPr>
          <w:trHeight w:val="283"/>
          <w:tblHeader/>
          <w:jc w:val="center"/>
        </w:trPr>
        <w:tc>
          <w:tcPr>
            <w:tcW w:w="1147" w:type="pct"/>
            <w:gridSpan w:val="2"/>
            <w:shd w:val="clear" w:color="auto" w:fill="F2F2F2" w:themeFill="background1" w:themeFillShade="F2"/>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Contrato</w:t>
            </w:r>
          </w:p>
        </w:tc>
        <w:tc>
          <w:tcPr>
            <w:tcW w:w="952" w:type="pct"/>
            <w:vMerge w:val="restart"/>
            <w:shd w:val="clear" w:color="auto" w:fill="F2F2F2" w:themeFill="background1" w:themeFillShade="F2"/>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Pr>
                <w:rFonts w:ascii="Fira Sans Medium" w:eastAsia="Times New Roman" w:hAnsi="Fira Sans Medium" w:cs="Arial"/>
                <w:bCs/>
                <w:color w:val="595959" w:themeColor="text1" w:themeTint="A6"/>
                <w:sz w:val="20"/>
                <w:szCs w:val="20"/>
                <w:lang w:eastAsia="es-MX"/>
              </w:rPr>
              <w:t>Proyecto para prestación de s</w:t>
            </w:r>
            <w:r w:rsidRPr="00F92CAC">
              <w:rPr>
                <w:rFonts w:ascii="Fira Sans Medium" w:eastAsia="Times New Roman" w:hAnsi="Fira Sans Medium" w:cs="Arial"/>
                <w:bCs/>
                <w:color w:val="595959" w:themeColor="text1" w:themeTint="A6"/>
                <w:sz w:val="20"/>
                <w:szCs w:val="20"/>
                <w:lang w:eastAsia="es-MX"/>
              </w:rPr>
              <w:t>ervicios</w:t>
            </w:r>
          </w:p>
        </w:tc>
        <w:tc>
          <w:tcPr>
            <w:tcW w:w="707" w:type="pct"/>
            <w:vMerge w:val="restart"/>
            <w:shd w:val="clear" w:color="auto" w:fill="F2F2F2" w:themeFill="background1" w:themeFillShade="F2"/>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Plazo del </w:t>
            </w:r>
            <w:r>
              <w:rPr>
                <w:rFonts w:ascii="Fira Sans Medium" w:eastAsia="Times New Roman" w:hAnsi="Fira Sans Medium" w:cs="Arial"/>
                <w:bCs/>
                <w:color w:val="595959" w:themeColor="text1" w:themeTint="A6"/>
                <w:sz w:val="20"/>
                <w:szCs w:val="20"/>
                <w:lang w:eastAsia="es-MX"/>
              </w:rPr>
              <w:t>c</w:t>
            </w:r>
            <w:r w:rsidRPr="00F92CAC">
              <w:rPr>
                <w:rFonts w:ascii="Fira Sans Medium" w:eastAsia="Times New Roman" w:hAnsi="Fira Sans Medium" w:cs="Arial"/>
                <w:bCs/>
                <w:color w:val="595959" w:themeColor="text1" w:themeTint="A6"/>
                <w:sz w:val="20"/>
                <w:szCs w:val="20"/>
                <w:lang w:eastAsia="es-MX"/>
              </w:rPr>
              <w:t>ontrato</w:t>
            </w:r>
          </w:p>
        </w:tc>
        <w:tc>
          <w:tcPr>
            <w:tcW w:w="1104" w:type="pct"/>
            <w:vMerge w:val="restart"/>
            <w:shd w:val="clear" w:color="auto" w:fill="F2F2F2" w:themeFill="background1" w:themeFillShade="F2"/>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Contraprestación </w:t>
            </w:r>
            <w:r>
              <w:rPr>
                <w:rFonts w:ascii="Fira Sans Medium" w:eastAsia="Times New Roman" w:hAnsi="Fira Sans Medium" w:cs="Arial"/>
                <w:bCs/>
                <w:color w:val="595959" w:themeColor="text1" w:themeTint="A6"/>
                <w:sz w:val="20"/>
                <w:szCs w:val="20"/>
                <w:lang w:eastAsia="es-MX"/>
              </w:rPr>
              <w:t>anual c</w:t>
            </w:r>
            <w:r w:rsidR="00BD6A7E">
              <w:rPr>
                <w:rFonts w:ascii="Fira Sans Medium" w:eastAsia="Times New Roman" w:hAnsi="Fira Sans Medium" w:cs="Arial"/>
                <w:bCs/>
                <w:color w:val="595959" w:themeColor="text1" w:themeTint="A6"/>
                <w:sz w:val="20"/>
                <w:szCs w:val="20"/>
                <w:lang w:eastAsia="es-MX"/>
              </w:rPr>
              <w:t>onvenida para el año 2018</w:t>
            </w:r>
          </w:p>
        </w:tc>
        <w:tc>
          <w:tcPr>
            <w:tcW w:w="1090" w:type="pct"/>
            <w:vMerge w:val="restart"/>
            <w:shd w:val="clear" w:color="auto" w:fill="F2F2F2" w:themeFill="background1" w:themeFillShade="F2"/>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 xml:space="preserve">Contraprestación </w:t>
            </w:r>
            <w:r>
              <w:rPr>
                <w:rFonts w:ascii="Fira Sans Medium" w:eastAsia="Times New Roman" w:hAnsi="Fira Sans Medium" w:cs="Arial"/>
                <w:bCs/>
                <w:color w:val="595959" w:themeColor="text1" w:themeTint="A6"/>
                <w:sz w:val="20"/>
                <w:szCs w:val="20"/>
                <w:lang w:eastAsia="es-MX"/>
              </w:rPr>
              <w:t>total convenida en el c</w:t>
            </w:r>
            <w:r w:rsidRPr="00F92CAC">
              <w:rPr>
                <w:rFonts w:ascii="Fira Sans Medium" w:eastAsia="Times New Roman" w:hAnsi="Fira Sans Medium" w:cs="Arial"/>
                <w:bCs/>
                <w:color w:val="595959" w:themeColor="text1" w:themeTint="A6"/>
                <w:sz w:val="20"/>
                <w:szCs w:val="20"/>
                <w:lang w:eastAsia="es-MX"/>
              </w:rPr>
              <w:t>ontrato</w:t>
            </w:r>
          </w:p>
        </w:tc>
      </w:tr>
      <w:tr w:rsidR="001C6E0B" w:rsidRPr="00340BFF" w:rsidTr="00CB2803">
        <w:trPr>
          <w:trHeight w:val="290"/>
          <w:jc w:val="center"/>
        </w:trPr>
        <w:tc>
          <w:tcPr>
            <w:tcW w:w="591" w:type="pct"/>
            <w:shd w:val="clear" w:color="auto" w:fill="F2F2F2" w:themeFill="background1" w:themeFillShade="F2"/>
            <w:noWrap/>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Número</w:t>
            </w:r>
          </w:p>
        </w:tc>
        <w:tc>
          <w:tcPr>
            <w:tcW w:w="556" w:type="pct"/>
            <w:shd w:val="clear" w:color="auto" w:fill="F2F2F2" w:themeFill="background1" w:themeFillShade="F2"/>
            <w:noWrap/>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Fecha</w:t>
            </w:r>
          </w:p>
        </w:tc>
        <w:tc>
          <w:tcPr>
            <w:tcW w:w="952" w:type="pct"/>
            <w:vMerge/>
            <w:vAlign w:val="center"/>
            <w:hideMark/>
          </w:tcPr>
          <w:p w:rsidR="001C6E0B" w:rsidRPr="00340BFF" w:rsidRDefault="001C6E0B" w:rsidP="00CB2803">
            <w:pPr>
              <w:jc w:val="center"/>
              <w:rPr>
                <w:rFonts w:ascii="Fira Sans Light" w:eastAsia="Times New Roman" w:hAnsi="Fira Sans Light" w:cs="Arial"/>
                <w:b/>
                <w:bCs/>
                <w:color w:val="595959" w:themeColor="text1" w:themeTint="A6"/>
                <w:sz w:val="20"/>
                <w:szCs w:val="20"/>
                <w:lang w:eastAsia="es-MX"/>
              </w:rPr>
            </w:pPr>
          </w:p>
        </w:tc>
        <w:tc>
          <w:tcPr>
            <w:tcW w:w="707" w:type="pct"/>
            <w:vMerge/>
            <w:vAlign w:val="center"/>
            <w:hideMark/>
          </w:tcPr>
          <w:p w:rsidR="001C6E0B" w:rsidRPr="00340BFF" w:rsidRDefault="001C6E0B" w:rsidP="00CB2803">
            <w:pPr>
              <w:jc w:val="center"/>
              <w:rPr>
                <w:rFonts w:ascii="Fira Sans Light" w:eastAsia="Times New Roman" w:hAnsi="Fira Sans Light" w:cs="Arial"/>
                <w:b/>
                <w:bCs/>
                <w:color w:val="595959" w:themeColor="text1" w:themeTint="A6"/>
                <w:sz w:val="20"/>
                <w:szCs w:val="20"/>
                <w:lang w:eastAsia="es-MX"/>
              </w:rPr>
            </w:pPr>
          </w:p>
        </w:tc>
        <w:tc>
          <w:tcPr>
            <w:tcW w:w="1104" w:type="pct"/>
            <w:vMerge/>
            <w:vAlign w:val="center"/>
            <w:hideMark/>
          </w:tcPr>
          <w:p w:rsidR="001C6E0B" w:rsidRPr="00340BFF" w:rsidRDefault="001C6E0B" w:rsidP="00CB2803">
            <w:pPr>
              <w:jc w:val="center"/>
              <w:rPr>
                <w:rFonts w:ascii="Fira Sans Light" w:eastAsia="Times New Roman" w:hAnsi="Fira Sans Light" w:cs="Arial"/>
                <w:b/>
                <w:bCs/>
                <w:color w:val="595959" w:themeColor="text1" w:themeTint="A6"/>
                <w:sz w:val="20"/>
                <w:szCs w:val="20"/>
                <w:lang w:eastAsia="es-MX"/>
              </w:rPr>
            </w:pPr>
          </w:p>
        </w:tc>
        <w:tc>
          <w:tcPr>
            <w:tcW w:w="1090" w:type="pct"/>
            <w:vMerge/>
            <w:vAlign w:val="center"/>
            <w:hideMark/>
          </w:tcPr>
          <w:p w:rsidR="001C6E0B" w:rsidRPr="00340BFF" w:rsidRDefault="001C6E0B" w:rsidP="00CB2803">
            <w:pPr>
              <w:jc w:val="center"/>
              <w:rPr>
                <w:rFonts w:ascii="Fira Sans Light" w:eastAsia="Times New Roman" w:hAnsi="Fira Sans Light" w:cs="Arial"/>
                <w:b/>
                <w:bCs/>
                <w:color w:val="595959" w:themeColor="text1" w:themeTint="A6"/>
                <w:sz w:val="20"/>
                <w:szCs w:val="20"/>
                <w:lang w:eastAsia="es-MX"/>
              </w:rPr>
            </w:pPr>
          </w:p>
        </w:tc>
      </w:tr>
      <w:tr w:rsidR="001C6E0B" w:rsidRPr="00340BFF" w:rsidTr="00CB2803">
        <w:trPr>
          <w:trHeight w:val="283"/>
          <w:jc w:val="center"/>
        </w:trPr>
        <w:tc>
          <w:tcPr>
            <w:tcW w:w="591" w:type="pct"/>
            <w:vMerge w:val="restart"/>
            <w:noWrap/>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556" w:type="pct"/>
            <w:vMerge w:val="restart"/>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952" w:type="pct"/>
            <w:vMerge w:val="restart"/>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707" w:type="pct"/>
            <w:vMerge w:val="restart"/>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04" w:type="pct"/>
            <w:noWrap/>
            <w:vAlign w:val="center"/>
          </w:tcPr>
          <w:p w:rsidR="001C6E0B" w:rsidRPr="00340BFF" w:rsidRDefault="001C6E0B" w:rsidP="006155B5">
            <w:pPr>
              <w:jc w:val="right"/>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1090" w:type="pct"/>
            <w:noWrap/>
            <w:vAlign w:val="center"/>
            <w:hideMark/>
          </w:tcPr>
          <w:p w:rsidR="001C6E0B" w:rsidRPr="00340BFF" w:rsidRDefault="001C6E0B" w:rsidP="006155B5">
            <w:pPr>
              <w:jc w:val="right"/>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1C6E0B" w:rsidRPr="00340BFF" w:rsidTr="00CB2803">
        <w:trPr>
          <w:trHeight w:val="283"/>
          <w:jc w:val="center"/>
        </w:trPr>
        <w:tc>
          <w:tcPr>
            <w:tcW w:w="591" w:type="pct"/>
            <w:vMerge/>
            <w:noWrap/>
            <w:vAlign w:val="center"/>
            <w:hideMark/>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556" w:type="pct"/>
            <w:vMerge/>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952" w:type="pct"/>
            <w:vMerge/>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707" w:type="pct"/>
            <w:vMerge/>
            <w:vAlign w:val="center"/>
          </w:tcPr>
          <w:p w:rsidR="001C6E0B" w:rsidRPr="00340BFF" w:rsidRDefault="001C6E0B" w:rsidP="00CB2803">
            <w:pPr>
              <w:jc w:val="center"/>
              <w:rPr>
                <w:rFonts w:ascii="Fira Sans Light" w:eastAsia="Times New Roman" w:hAnsi="Fira Sans Light" w:cs="Arial"/>
                <w:color w:val="595959" w:themeColor="text1" w:themeTint="A6"/>
                <w:sz w:val="20"/>
                <w:szCs w:val="20"/>
                <w:lang w:eastAsia="es-MX"/>
              </w:rPr>
            </w:pPr>
          </w:p>
        </w:tc>
        <w:tc>
          <w:tcPr>
            <w:tcW w:w="1104" w:type="pct"/>
            <w:noWrap/>
            <w:vAlign w:val="center"/>
          </w:tcPr>
          <w:p w:rsidR="001C6E0B" w:rsidRPr="00340BFF" w:rsidRDefault="001C6E0B" w:rsidP="006155B5">
            <w:pPr>
              <w:jc w:val="right"/>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c>
          <w:tcPr>
            <w:tcW w:w="1090" w:type="pct"/>
            <w:noWrap/>
            <w:vAlign w:val="center"/>
            <w:hideMark/>
          </w:tcPr>
          <w:p w:rsidR="001C6E0B" w:rsidRPr="00340BFF" w:rsidRDefault="001C6E0B" w:rsidP="006155B5">
            <w:pPr>
              <w:jc w:val="right"/>
              <w:rPr>
                <w:rFonts w:ascii="Fira Sans Light" w:eastAsia="Times New Roman" w:hAnsi="Fira Sans Light" w:cs="Arial"/>
                <w:color w:val="595959" w:themeColor="text1" w:themeTint="A6"/>
                <w:sz w:val="20"/>
                <w:szCs w:val="20"/>
                <w:lang w:eastAsia="es-MX"/>
              </w:rPr>
            </w:pPr>
            <w:r>
              <w:rPr>
                <w:rFonts w:ascii="Fira Sans Light" w:eastAsia="Times New Roman" w:hAnsi="Fira Sans Light" w:cs="Arial"/>
                <w:color w:val="595959" w:themeColor="text1" w:themeTint="A6"/>
                <w:sz w:val="20"/>
                <w:szCs w:val="20"/>
                <w:lang w:eastAsia="es-MX"/>
              </w:rPr>
              <w:t>0.00</w:t>
            </w:r>
          </w:p>
        </w:tc>
      </w:tr>
      <w:tr w:rsidR="001C6E0B" w:rsidRPr="00340BFF" w:rsidTr="00CB2803">
        <w:trPr>
          <w:trHeight w:val="397"/>
          <w:jc w:val="center"/>
        </w:trPr>
        <w:tc>
          <w:tcPr>
            <w:tcW w:w="2806" w:type="pct"/>
            <w:gridSpan w:val="4"/>
            <w:shd w:val="clear" w:color="auto" w:fill="F2F2F2" w:themeFill="background1" w:themeFillShade="F2"/>
            <w:noWrap/>
            <w:vAlign w:val="center"/>
            <w:hideMark/>
          </w:tcPr>
          <w:p w:rsidR="001C6E0B" w:rsidRPr="00F92CAC" w:rsidRDefault="001C6E0B" w:rsidP="00CB2803">
            <w:pPr>
              <w:jc w:val="center"/>
              <w:rPr>
                <w:rFonts w:ascii="Fira Sans Medium" w:eastAsia="Times New Roman" w:hAnsi="Fira Sans Medium" w:cs="Arial"/>
                <w:bCs/>
                <w:color w:val="595959" w:themeColor="text1" w:themeTint="A6"/>
                <w:sz w:val="20"/>
                <w:szCs w:val="20"/>
                <w:lang w:eastAsia="es-MX"/>
              </w:rPr>
            </w:pPr>
            <w:r w:rsidRPr="00F92CAC">
              <w:rPr>
                <w:rFonts w:ascii="Fira Sans Medium" w:eastAsia="Times New Roman" w:hAnsi="Fira Sans Medium" w:cs="Arial"/>
                <w:bCs/>
                <w:color w:val="595959" w:themeColor="text1" w:themeTint="A6"/>
                <w:sz w:val="20"/>
                <w:szCs w:val="20"/>
                <w:lang w:eastAsia="es-MX"/>
              </w:rPr>
              <w:t>Total</w:t>
            </w:r>
          </w:p>
        </w:tc>
        <w:tc>
          <w:tcPr>
            <w:tcW w:w="1104" w:type="pct"/>
            <w:shd w:val="clear" w:color="auto" w:fill="F2F2F2" w:themeFill="background1" w:themeFillShade="F2"/>
            <w:noWrap/>
            <w:vAlign w:val="center"/>
          </w:tcPr>
          <w:p w:rsidR="001C6E0B" w:rsidRPr="00340BFF" w:rsidRDefault="001C6E0B" w:rsidP="006155B5">
            <w:pPr>
              <w:jc w:val="right"/>
              <w:rPr>
                <w:rFonts w:ascii="Fira Sans Light" w:eastAsia="Times New Roman" w:hAnsi="Fira Sans Light" w:cs="Arial"/>
                <w:b/>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0.00</w:t>
            </w:r>
          </w:p>
        </w:tc>
        <w:tc>
          <w:tcPr>
            <w:tcW w:w="1090" w:type="pct"/>
            <w:shd w:val="clear" w:color="auto" w:fill="F2F2F2" w:themeFill="background1" w:themeFillShade="F2"/>
            <w:noWrap/>
            <w:vAlign w:val="center"/>
          </w:tcPr>
          <w:p w:rsidR="001C6E0B" w:rsidRPr="00340BFF" w:rsidRDefault="001C6E0B" w:rsidP="006155B5">
            <w:pPr>
              <w:jc w:val="right"/>
              <w:rPr>
                <w:rFonts w:ascii="Fira Sans Light" w:eastAsia="Times New Roman" w:hAnsi="Fira Sans Light" w:cs="Arial"/>
                <w:b/>
                <w:color w:val="595959" w:themeColor="text1" w:themeTint="A6"/>
                <w:sz w:val="20"/>
                <w:szCs w:val="20"/>
                <w:lang w:eastAsia="es-MX"/>
              </w:rPr>
            </w:pPr>
            <w:r>
              <w:rPr>
                <w:rFonts w:ascii="Fira Sans Light" w:eastAsia="Times New Roman" w:hAnsi="Fira Sans Light" w:cs="Arial"/>
                <w:b/>
                <w:color w:val="595959" w:themeColor="text1" w:themeTint="A6"/>
                <w:sz w:val="20"/>
                <w:szCs w:val="20"/>
                <w:lang w:eastAsia="es-MX"/>
              </w:rPr>
              <w:t>0.00</w:t>
            </w:r>
          </w:p>
        </w:tc>
      </w:tr>
    </w:tbl>
    <w:p w:rsidR="001C6E0B"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p>
    <w:p w:rsidR="001C6E0B" w:rsidRPr="00384776" w:rsidRDefault="001C6E0B" w:rsidP="001C6E0B">
      <w:pPr>
        <w:jc w:val="both"/>
        <w:rPr>
          <w:rFonts w:ascii="Fira Sans Light" w:hAnsi="Fira Sans Light" w:cs="Arial"/>
          <w:color w:val="595959" w:themeColor="text1" w:themeTint="A6"/>
          <w:sz w:val="20"/>
          <w:szCs w:val="20"/>
        </w:rPr>
      </w:pPr>
      <w:r w:rsidRPr="00384776">
        <w:rPr>
          <w:rFonts w:ascii="Fira Sans Light" w:hAnsi="Fira Sans Light" w:cs="Arial"/>
          <w:color w:val="595959" w:themeColor="text1" w:themeTint="A6"/>
          <w:sz w:val="20"/>
          <w:szCs w:val="20"/>
        </w:rPr>
        <w:t>En el caso de terminación anticipada de los contratos de proyecto de prestación de servicios, el municipio deberá pagar al inversionista proveedor los servicios prestados, así como los gastos e inversiones no recuperables que estén debidamente comprobados y se relacionen directamente con el contrato de prestación de servicios correspondiente.</w:t>
      </w:r>
    </w:p>
    <w:p w:rsidR="001C6E0B" w:rsidRDefault="001C6E0B" w:rsidP="001C6E0B">
      <w:pPr>
        <w:jc w:val="both"/>
        <w:rPr>
          <w:rFonts w:ascii="Fira Sans Light" w:hAnsi="Fira Sans Light" w:cs="Arial"/>
          <w:color w:val="595959" w:themeColor="text1" w:themeTint="A6"/>
          <w:sz w:val="20"/>
          <w:szCs w:val="20"/>
        </w:rPr>
      </w:pPr>
      <w:r w:rsidRPr="00384776">
        <w:rPr>
          <w:rFonts w:ascii="Fira Sans Light" w:hAnsi="Fira Sans Light" w:cs="Arial"/>
          <w:color w:val="595959" w:themeColor="text1" w:themeTint="A6"/>
          <w:sz w:val="20"/>
          <w:szCs w:val="20"/>
        </w:rPr>
        <w:t>Lo anterior de conformidad con el artículo 32 de la Ley de Proyectos de Prestación de Servicios para el Estado y los Municipios de Guanajuato</w:t>
      </w:r>
    </w:p>
    <w:p w:rsidR="001C6E0B"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El monto aproximado a pagarse por concepto de valor de terminación en caso de una terminación anticipada por incumpl</w:t>
      </w:r>
      <w:r>
        <w:rPr>
          <w:rFonts w:ascii="Fira Sans Light" w:hAnsi="Fira Sans Light" w:cs="Arial"/>
          <w:color w:val="595959" w:themeColor="text1" w:themeTint="A6"/>
          <w:sz w:val="20"/>
          <w:szCs w:val="20"/>
        </w:rPr>
        <w:t xml:space="preserve">imiento del municipio sería </w:t>
      </w:r>
      <w:r w:rsidR="003E1952">
        <w:rPr>
          <w:rFonts w:ascii="Fira Sans Light" w:hAnsi="Fira Sans Light" w:cs="Arial"/>
          <w:b/>
          <w:color w:val="595959" w:themeColor="text1" w:themeTint="A6"/>
          <w:sz w:val="20"/>
          <w:szCs w:val="20"/>
        </w:rPr>
        <w:t xml:space="preserve">de </w:t>
      </w:r>
      <w:proofErr w:type="gramStart"/>
      <w:r w:rsidR="003E1952">
        <w:rPr>
          <w:rFonts w:ascii="Fira Sans Light" w:hAnsi="Fira Sans Light" w:cs="Arial"/>
          <w:b/>
          <w:color w:val="595959" w:themeColor="text1" w:themeTint="A6"/>
          <w:sz w:val="20"/>
          <w:szCs w:val="20"/>
        </w:rPr>
        <w:t xml:space="preserve">0.00 </w:t>
      </w:r>
      <w:r w:rsidRPr="00AE707F">
        <w:rPr>
          <w:rFonts w:ascii="Fira Sans Light" w:hAnsi="Fira Sans Light" w:cs="Arial"/>
          <w:b/>
          <w:color w:val="595959" w:themeColor="text1" w:themeTint="A6"/>
          <w:sz w:val="20"/>
          <w:szCs w:val="20"/>
        </w:rPr>
        <w:t>,</w:t>
      </w:r>
      <w:proofErr w:type="gramEnd"/>
      <w:r w:rsidRPr="00340BFF">
        <w:rPr>
          <w:rFonts w:ascii="Fira Sans Light" w:hAnsi="Fira Sans Light" w:cs="Arial"/>
          <w:color w:val="595959" w:themeColor="text1" w:themeTint="A6"/>
          <w:sz w:val="20"/>
          <w:szCs w:val="20"/>
        </w:rPr>
        <w:t xml:space="preserve"> por causas de fuerza mayor u otras </w:t>
      </w:r>
      <w:r>
        <w:rPr>
          <w:rFonts w:ascii="Fira Sans Light" w:hAnsi="Fira Sans Light" w:cs="Arial"/>
          <w:color w:val="595959" w:themeColor="text1" w:themeTint="A6"/>
          <w:sz w:val="20"/>
          <w:szCs w:val="20"/>
        </w:rPr>
        <w:t>sería de</w:t>
      </w:r>
      <w:r w:rsidR="003E1952">
        <w:rPr>
          <w:rFonts w:ascii="Fira Sans Light" w:hAnsi="Fira Sans Light" w:cs="Arial"/>
          <w:color w:val="595959" w:themeColor="text1" w:themeTint="A6"/>
          <w:sz w:val="20"/>
          <w:szCs w:val="20"/>
        </w:rPr>
        <w:t xml:space="preserve"> </w:t>
      </w:r>
      <w:r w:rsidR="003E1952">
        <w:rPr>
          <w:rFonts w:ascii="Fira Sans Light" w:hAnsi="Fira Sans Light" w:cs="Arial"/>
          <w:b/>
          <w:color w:val="595959" w:themeColor="text1" w:themeTint="A6"/>
          <w:sz w:val="20"/>
          <w:szCs w:val="20"/>
        </w:rPr>
        <w:t>0.00</w:t>
      </w:r>
      <w:r w:rsidRPr="00AE707F">
        <w:rPr>
          <w:rFonts w:ascii="Fira Sans Light" w:hAnsi="Fira Sans Light" w:cs="Arial"/>
          <w:b/>
          <w:color w:val="595959" w:themeColor="text1" w:themeTint="A6"/>
          <w:sz w:val="20"/>
          <w:szCs w:val="20"/>
        </w:rPr>
        <w:t>,</w:t>
      </w:r>
      <w:r w:rsidRPr="00340BFF">
        <w:rPr>
          <w:rFonts w:ascii="Fira Sans Light" w:hAnsi="Fira Sans Light" w:cs="Arial"/>
          <w:color w:val="595959" w:themeColor="text1" w:themeTint="A6"/>
          <w:sz w:val="20"/>
          <w:szCs w:val="20"/>
        </w:rPr>
        <w:t xml:space="preserve"> según lo establecido en los contratos de proyectos para prestación de servicios. </w:t>
      </w:r>
      <w:r w:rsidRPr="00340BFF">
        <w:rPr>
          <w:rFonts w:ascii="Arial" w:eastAsia="Times New Roman" w:hAnsi="Arial" w:cs="Arial"/>
          <w:color w:val="0070C0"/>
          <w:sz w:val="18"/>
          <w:szCs w:val="20"/>
          <w:lang w:eastAsia="es-MX"/>
        </w:rPr>
        <w:t>(En caso de que el municipio cuente con PPS)</w:t>
      </w:r>
    </w:p>
    <w:p w:rsidR="001C6E0B" w:rsidRPr="00340BFF"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 xml:space="preserve">Lo anterior de conformidad con lo establecido en el artículo </w:t>
      </w:r>
      <w:r>
        <w:rPr>
          <w:rFonts w:ascii="Fira Sans Light" w:hAnsi="Fira Sans Light" w:cs="Arial"/>
          <w:color w:val="595959" w:themeColor="text1" w:themeTint="A6"/>
          <w:sz w:val="20"/>
          <w:szCs w:val="20"/>
        </w:rPr>
        <w:t>__</w:t>
      </w:r>
      <w:r w:rsidRPr="00340BFF">
        <w:rPr>
          <w:rFonts w:ascii="Fira Sans Light" w:hAnsi="Fira Sans Light" w:cs="Arial"/>
          <w:color w:val="595959" w:themeColor="text1" w:themeTint="A6"/>
          <w:sz w:val="20"/>
          <w:szCs w:val="20"/>
        </w:rPr>
        <w:t xml:space="preserve"> de la Ley de Proyectos para Prestación de Servicios para el Estado </w:t>
      </w:r>
      <w:r>
        <w:rPr>
          <w:rFonts w:ascii="Fira Sans Light" w:hAnsi="Fira Sans Light" w:cs="Arial"/>
          <w:color w:val="595959" w:themeColor="text1" w:themeTint="A6"/>
          <w:sz w:val="20"/>
          <w:szCs w:val="20"/>
        </w:rPr>
        <w:t>de</w:t>
      </w:r>
      <w:r w:rsidR="003E1952">
        <w:rPr>
          <w:rFonts w:ascii="Fira Sans Light" w:hAnsi="Fira Sans Light" w:cs="Arial"/>
          <w:color w:val="595959" w:themeColor="text1" w:themeTint="A6"/>
          <w:sz w:val="20"/>
          <w:szCs w:val="20"/>
        </w:rPr>
        <w:t xml:space="preserve"> </w:t>
      </w:r>
      <w:r w:rsidR="003E1952">
        <w:rPr>
          <w:rFonts w:ascii="Fira Sans Light" w:hAnsi="Fira Sans Light" w:cs="Arial"/>
          <w:b/>
          <w:color w:val="595959" w:themeColor="text1" w:themeTint="A6"/>
          <w:sz w:val="20"/>
          <w:szCs w:val="20"/>
        </w:rPr>
        <w:t>0.00</w:t>
      </w:r>
      <w:r w:rsidRPr="00AE707F">
        <w:rPr>
          <w:rFonts w:ascii="Fira Sans Light" w:hAnsi="Fira Sans Light" w:cs="Arial"/>
          <w:b/>
          <w:color w:val="595959" w:themeColor="text1" w:themeTint="A6"/>
          <w:sz w:val="20"/>
          <w:szCs w:val="20"/>
        </w:rPr>
        <w:t>.</w:t>
      </w:r>
      <w:r w:rsidRPr="00340BFF">
        <w:rPr>
          <w:rFonts w:ascii="Fira Sans Light" w:hAnsi="Fira Sans Light" w:cs="Arial"/>
          <w:color w:val="595959" w:themeColor="text1" w:themeTint="A6"/>
          <w:sz w:val="20"/>
          <w:szCs w:val="20"/>
        </w:rPr>
        <w:t xml:space="preserve"> </w:t>
      </w:r>
      <w:r w:rsidRPr="00340BFF">
        <w:rPr>
          <w:rFonts w:ascii="Arial" w:eastAsia="Times New Roman" w:hAnsi="Arial" w:cs="Arial"/>
          <w:color w:val="0070C0"/>
          <w:sz w:val="18"/>
          <w:szCs w:val="20"/>
          <w:lang w:eastAsia="es-MX"/>
        </w:rPr>
        <w:t>(En caso de que el municipio cuente con PPS)</w:t>
      </w:r>
    </w:p>
    <w:p w:rsidR="001C6E0B" w:rsidRPr="00340BFF" w:rsidRDefault="001C6E0B" w:rsidP="001C6E0B">
      <w:pPr>
        <w:jc w:val="both"/>
        <w:rPr>
          <w:rFonts w:ascii="Fira Sans Light" w:hAnsi="Fira Sans Light" w:cs="Arial"/>
          <w:color w:val="595959" w:themeColor="text1" w:themeTint="A6"/>
          <w:sz w:val="20"/>
          <w:szCs w:val="20"/>
        </w:rPr>
      </w:pPr>
    </w:p>
    <w:p w:rsidR="001C6E0B" w:rsidRPr="00340BFF" w:rsidRDefault="001C6E0B" w:rsidP="001C6E0B">
      <w:pPr>
        <w:jc w:val="both"/>
        <w:rPr>
          <w:rFonts w:ascii="Fira Sans Light" w:hAnsi="Fira Sans Light" w:cs="Arial"/>
          <w:color w:val="595959" w:themeColor="text1" w:themeTint="A6"/>
          <w:sz w:val="20"/>
          <w:szCs w:val="20"/>
        </w:rPr>
      </w:pPr>
      <w:r w:rsidRPr="00340BFF">
        <w:rPr>
          <w:rFonts w:ascii="Fira Sans Light" w:hAnsi="Fira Sans Light" w:cs="Arial"/>
          <w:color w:val="595959" w:themeColor="text1" w:themeTint="A6"/>
          <w:sz w:val="20"/>
          <w:szCs w:val="20"/>
        </w:rPr>
        <w:t>El municipio de</w:t>
      </w:r>
      <w:r w:rsidR="003E1952">
        <w:rPr>
          <w:rFonts w:ascii="Fira Sans Light" w:hAnsi="Fira Sans Light" w:cs="Arial"/>
          <w:color w:val="595959" w:themeColor="text1" w:themeTint="A6"/>
          <w:sz w:val="20"/>
          <w:szCs w:val="20"/>
        </w:rPr>
        <w:t xml:space="preserve"> </w:t>
      </w:r>
      <w:r w:rsidRPr="00AE707F">
        <w:rPr>
          <w:rFonts w:ascii="Fira Sans Light" w:hAnsi="Fira Sans Light" w:cs="Arial"/>
          <w:b/>
          <w:bCs/>
          <w:color w:val="595959" w:themeColor="text1" w:themeTint="A6"/>
          <w:sz w:val="20"/>
          <w:szCs w:val="20"/>
        </w:rPr>
        <w:t xml:space="preserve">Uriangato, </w:t>
      </w:r>
      <w:proofErr w:type="spellStart"/>
      <w:r w:rsidRPr="00AE707F">
        <w:rPr>
          <w:rFonts w:ascii="Fira Sans Light" w:hAnsi="Fira Sans Light" w:cs="Arial"/>
          <w:b/>
          <w:bCs/>
          <w:color w:val="595959" w:themeColor="text1" w:themeTint="A6"/>
          <w:sz w:val="20"/>
          <w:szCs w:val="20"/>
        </w:rPr>
        <w:t>Gto</w:t>
      </w:r>
      <w:proofErr w:type="spellEnd"/>
      <w:r w:rsidR="003E1952">
        <w:rPr>
          <w:rFonts w:ascii="Fira Sans Light" w:hAnsi="Fira Sans Light" w:cs="Arial"/>
          <w:b/>
          <w:bCs/>
          <w:color w:val="595959" w:themeColor="text1" w:themeTint="A6"/>
          <w:sz w:val="20"/>
          <w:szCs w:val="20"/>
        </w:rPr>
        <w:t xml:space="preserve"> </w:t>
      </w:r>
      <w:r w:rsidRPr="00340BFF">
        <w:rPr>
          <w:rFonts w:ascii="Fira Sans Light" w:hAnsi="Fira Sans Light" w:cs="Arial"/>
          <w:color w:val="595959" w:themeColor="text1" w:themeTint="A6"/>
          <w:sz w:val="20"/>
          <w:szCs w:val="20"/>
        </w:rPr>
        <w:t xml:space="preserve"> no desglosa pago para contratos de asociaciones público privadas, en el presupuesto de egresos del ejercicio </w:t>
      </w:r>
      <w:r w:rsidR="00BD6A7E">
        <w:rPr>
          <w:rFonts w:ascii="Fira Sans Light" w:hAnsi="Fira Sans Light" w:cs="Arial"/>
          <w:b/>
          <w:color w:val="595959" w:themeColor="text1" w:themeTint="A6"/>
          <w:sz w:val="20"/>
          <w:szCs w:val="20"/>
        </w:rPr>
        <w:t>2018</w:t>
      </w:r>
      <w:r w:rsidRPr="00AE707F">
        <w:rPr>
          <w:rFonts w:ascii="Fira Sans Light" w:hAnsi="Fira Sans Light" w:cs="Arial"/>
          <w:b/>
          <w:color w:val="595959" w:themeColor="text1" w:themeTint="A6"/>
          <w:sz w:val="20"/>
          <w:szCs w:val="20"/>
        </w:rPr>
        <w:t>_</w:t>
      </w:r>
      <w:r w:rsidRPr="00340BFF">
        <w:rPr>
          <w:rFonts w:ascii="Fira Sans Light" w:hAnsi="Fira Sans Light" w:cs="Arial"/>
          <w:color w:val="595959" w:themeColor="text1" w:themeTint="A6"/>
          <w:sz w:val="20"/>
          <w:szCs w:val="20"/>
        </w:rPr>
        <w:t xml:space="preserve">, debido a que el municipio no tiene contratos suscritos al amparo de la Ley de Proyectos para Prestación de Servicios para el Estado </w:t>
      </w:r>
      <w:r>
        <w:rPr>
          <w:rFonts w:ascii="Fira Sans Light" w:hAnsi="Fira Sans Light" w:cs="Arial"/>
          <w:color w:val="595959" w:themeColor="text1" w:themeTint="A6"/>
          <w:sz w:val="20"/>
          <w:szCs w:val="20"/>
        </w:rPr>
        <w:t xml:space="preserve">de </w:t>
      </w:r>
      <w:r w:rsidRPr="00AE707F">
        <w:rPr>
          <w:rFonts w:ascii="Fira Sans Light" w:hAnsi="Fira Sans Light" w:cs="Arial"/>
          <w:b/>
          <w:color w:val="595959" w:themeColor="text1" w:themeTint="A6"/>
          <w:sz w:val="20"/>
          <w:szCs w:val="20"/>
        </w:rPr>
        <w:t>Guanaju</w:t>
      </w:r>
      <w:r w:rsidR="003E1952">
        <w:rPr>
          <w:rFonts w:ascii="Fira Sans Light" w:hAnsi="Fira Sans Light" w:cs="Arial"/>
          <w:b/>
          <w:color w:val="595959" w:themeColor="text1" w:themeTint="A6"/>
          <w:sz w:val="20"/>
          <w:szCs w:val="20"/>
        </w:rPr>
        <w:t>a</w:t>
      </w:r>
      <w:r w:rsidRPr="00AE707F">
        <w:rPr>
          <w:rFonts w:ascii="Fira Sans Light" w:hAnsi="Fira Sans Light" w:cs="Arial"/>
          <w:b/>
          <w:color w:val="595959" w:themeColor="text1" w:themeTint="A6"/>
          <w:sz w:val="20"/>
          <w:szCs w:val="20"/>
        </w:rPr>
        <w:t>t</w:t>
      </w:r>
      <w:r w:rsidR="003E1952">
        <w:rPr>
          <w:rFonts w:ascii="Fira Sans Light" w:hAnsi="Fira Sans Light" w:cs="Arial"/>
          <w:b/>
          <w:color w:val="595959" w:themeColor="text1" w:themeTint="A6"/>
          <w:sz w:val="20"/>
          <w:szCs w:val="20"/>
        </w:rPr>
        <w:t>o</w:t>
      </w:r>
      <w:r w:rsidRPr="00340BFF">
        <w:rPr>
          <w:rFonts w:ascii="Fira Sans Light" w:hAnsi="Fira Sans Light" w:cs="Arial"/>
          <w:color w:val="595959" w:themeColor="text1" w:themeTint="A6"/>
          <w:sz w:val="20"/>
          <w:szCs w:val="20"/>
        </w:rPr>
        <w:t xml:space="preserve">, la cual regula las asociaciones público privadas en </w:t>
      </w:r>
      <w:r>
        <w:rPr>
          <w:rFonts w:ascii="Fira Sans Light" w:hAnsi="Fira Sans Light" w:cs="Arial"/>
          <w:color w:val="595959" w:themeColor="text1" w:themeTint="A6"/>
          <w:sz w:val="20"/>
          <w:szCs w:val="20"/>
        </w:rPr>
        <w:t xml:space="preserve">el estado de </w:t>
      </w:r>
      <w:r w:rsidR="003E1952">
        <w:rPr>
          <w:rFonts w:ascii="Fira Sans Light" w:hAnsi="Fira Sans Light" w:cs="Arial"/>
          <w:b/>
          <w:color w:val="595959" w:themeColor="text1" w:themeTint="A6"/>
          <w:sz w:val="20"/>
          <w:szCs w:val="20"/>
        </w:rPr>
        <w:t>Guanajuato</w:t>
      </w:r>
      <w:r w:rsidRPr="00AE707F">
        <w:rPr>
          <w:rFonts w:ascii="Fira Sans Light" w:hAnsi="Fira Sans Light" w:cs="Arial"/>
          <w:b/>
          <w:color w:val="595959" w:themeColor="text1" w:themeTint="A6"/>
          <w:sz w:val="20"/>
          <w:szCs w:val="20"/>
        </w:rPr>
        <w:t xml:space="preserve">, </w:t>
      </w:r>
      <w:r w:rsidRPr="00340BFF">
        <w:rPr>
          <w:rFonts w:ascii="Fira Sans Light" w:hAnsi="Fira Sans Light" w:cs="Arial"/>
          <w:color w:val="595959" w:themeColor="text1" w:themeTint="A6"/>
          <w:sz w:val="20"/>
          <w:szCs w:val="20"/>
        </w:rPr>
        <w:t xml:space="preserve">por lo que no existen compromisos plurianuales ligados a Proyectos para Prestación de Servicios (PPS). </w:t>
      </w:r>
      <w:r w:rsidRPr="00340BFF">
        <w:rPr>
          <w:rFonts w:ascii="Arial" w:eastAsia="Times New Roman" w:hAnsi="Arial" w:cs="Arial"/>
          <w:color w:val="0070C0"/>
          <w:sz w:val="18"/>
          <w:szCs w:val="20"/>
          <w:lang w:eastAsia="es-MX"/>
        </w:rPr>
        <w:t xml:space="preserve">(En caso de que el municipio </w:t>
      </w:r>
      <w:r>
        <w:rPr>
          <w:rFonts w:ascii="Arial" w:eastAsia="Times New Roman" w:hAnsi="Arial" w:cs="Arial"/>
          <w:color w:val="0070C0"/>
          <w:sz w:val="18"/>
          <w:szCs w:val="20"/>
          <w:lang w:eastAsia="es-MX"/>
        </w:rPr>
        <w:t>no</w:t>
      </w:r>
      <w:r w:rsidRPr="00340BFF">
        <w:rPr>
          <w:rFonts w:ascii="Arial" w:eastAsia="Times New Roman" w:hAnsi="Arial" w:cs="Arial"/>
          <w:color w:val="0070C0"/>
          <w:sz w:val="18"/>
          <w:szCs w:val="20"/>
          <w:lang w:eastAsia="es-MX"/>
        </w:rPr>
        <w:t xml:space="preserve"> cuente con PPS)</w:t>
      </w:r>
    </w:p>
    <w:p w:rsidR="001C6E0B" w:rsidRPr="00340BFF" w:rsidRDefault="001C6E0B" w:rsidP="001C6E0B">
      <w:pPr>
        <w:jc w:val="center"/>
        <w:rPr>
          <w:rFonts w:ascii="Fira Sans Light" w:hAnsi="Fira Sans Light"/>
          <w:b/>
          <w:smallCaps/>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pStyle w:val="Ttulo1"/>
      </w:pPr>
      <w:r w:rsidRPr="002E5361">
        <w:t>CAPÍTULO III</w:t>
      </w:r>
    </w:p>
    <w:p w:rsidR="001C6E0B" w:rsidRPr="002E5361" w:rsidRDefault="001C6E0B" w:rsidP="001C6E0B">
      <w:pPr>
        <w:pStyle w:val="Ttulo1"/>
      </w:pPr>
      <w:r w:rsidRPr="002E5361">
        <w:t>De los Servicios Personales</w:t>
      </w: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641133">
        <w:rPr>
          <w:rFonts w:ascii="Fira Sans Medium" w:hAnsi="Fira Sans Medium"/>
          <w:color w:val="595959" w:themeColor="text1" w:themeTint="A6"/>
          <w:sz w:val="20"/>
          <w:szCs w:val="20"/>
        </w:rPr>
        <w:t>Artículo</w:t>
      </w:r>
      <w:r w:rsidRPr="00DD73AA">
        <w:rPr>
          <w:rFonts w:ascii="Fira Sans Medium" w:hAnsi="Fira Sans Medium"/>
          <w:color w:val="595959" w:themeColor="text1" w:themeTint="A6"/>
          <w:sz w:val="20"/>
          <w:szCs w:val="20"/>
        </w:rPr>
        <w:t xml:space="preserve"> 24</w:t>
      </w:r>
      <w:r w:rsidR="00BD6A7E">
        <w:rPr>
          <w:rFonts w:ascii="Fira Sans Light" w:hAnsi="Fira Sans Light"/>
          <w:color w:val="595959" w:themeColor="text1" w:themeTint="A6"/>
          <w:sz w:val="20"/>
          <w:szCs w:val="20"/>
        </w:rPr>
        <w:t>. En el ejercicio fiscal 2018</w:t>
      </w:r>
      <w:r w:rsidRPr="00641133">
        <w:rPr>
          <w:rFonts w:ascii="Fira Sans Light" w:hAnsi="Fira Sans Light"/>
          <w:color w:val="595959" w:themeColor="text1" w:themeTint="A6"/>
          <w:sz w:val="20"/>
          <w:szCs w:val="20"/>
        </w:rPr>
        <w:t xml:space="preserve">, la Administración Pública Municipal centralizada contará con </w:t>
      </w:r>
      <w:r w:rsidR="005F03EB">
        <w:rPr>
          <w:rFonts w:ascii="Fira Sans Light" w:hAnsi="Fira Sans Light"/>
          <w:color w:val="595959" w:themeColor="text1" w:themeTint="A6"/>
          <w:sz w:val="20"/>
          <w:szCs w:val="20"/>
        </w:rPr>
        <w:t>544</w:t>
      </w:r>
      <w:r w:rsidRPr="00641133">
        <w:rPr>
          <w:rFonts w:ascii="Fira Sans Light" w:hAnsi="Fira Sans Light"/>
          <w:color w:val="595959" w:themeColor="text1" w:themeTint="A6"/>
          <w:sz w:val="20"/>
          <w:szCs w:val="20"/>
        </w:rPr>
        <w:t xml:space="preserve"> plazas de conformidad con </w:t>
      </w:r>
      <w:r>
        <w:rPr>
          <w:rFonts w:ascii="Fira Sans Light" w:hAnsi="Fira Sans Light"/>
          <w:color w:val="595959" w:themeColor="text1" w:themeTint="A6"/>
          <w:sz w:val="20"/>
          <w:szCs w:val="20"/>
        </w:rPr>
        <w:t>lo siguiente:</w:t>
      </w: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center"/>
        <w:rPr>
          <w:rFonts w:ascii="Fira Sans Light" w:hAnsi="Fira Sans Light"/>
          <w:b/>
          <w:color w:val="595959" w:themeColor="text1" w:themeTint="A6"/>
          <w:sz w:val="20"/>
          <w:szCs w:val="20"/>
        </w:rPr>
      </w:pPr>
      <w:r w:rsidRPr="00337313">
        <w:rPr>
          <w:rFonts w:ascii="Fira Sans Light" w:hAnsi="Fira Sans Light"/>
          <w:b/>
          <w:color w:val="595959" w:themeColor="text1" w:themeTint="A6"/>
          <w:sz w:val="20"/>
          <w:szCs w:val="20"/>
        </w:rPr>
        <w:t>Analítico de plazas de la administración pública municipal centralizada</w:t>
      </w:r>
    </w:p>
    <w:p w:rsidR="00BD6A7E" w:rsidRDefault="00BD6A7E" w:rsidP="001C6E0B">
      <w:pPr>
        <w:jc w:val="center"/>
        <w:rPr>
          <w:rFonts w:ascii="Fira Sans Light" w:hAnsi="Fira Sans Light"/>
          <w:b/>
          <w:color w:val="595959" w:themeColor="text1" w:themeTint="A6"/>
          <w:sz w:val="20"/>
          <w:szCs w:val="20"/>
        </w:rPr>
      </w:pPr>
    </w:p>
    <w:tbl>
      <w:tblPr>
        <w:tblW w:w="9355" w:type="dxa"/>
        <w:tblInd w:w="354" w:type="dxa"/>
        <w:tblCellMar>
          <w:left w:w="70" w:type="dxa"/>
          <w:right w:w="70" w:type="dxa"/>
        </w:tblCellMar>
        <w:tblLook w:val="04A0"/>
      </w:tblPr>
      <w:tblGrid>
        <w:gridCol w:w="6483"/>
        <w:gridCol w:w="2872"/>
      </w:tblGrid>
      <w:tr w:rsidR="003A0D57" w:rsidRPr="003A0D57" w:rsidTr="003A0D57">
        <w:trPr>
          <w:trHeight w:val="300"/>
        </w:trPr>
        <w:tc>
          <w:tcPr>
            <w:tcW w:w="648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3A0D57" w:rsidRPr="003A0D57" w:rsidRDefault="003E1952" w:rsidP="003A0D57">
            <w:pPr>
              <w:jc w:val="center"/>
              <w:rPr>
                <w:rFonts w:ascii="Arial" w:eastAsia="Times New Roman" w:hAnsi="Arial" w:cs="Arial"/>
                <w:b/>
                <w:bCs/>
                <w:color w:val="FFFFFF"/>
                <w:sz w:val="20"/>
                <w:szCs w:val="20"/>
                <w:lang w:val="es-ES" w:eastAsia="es-ES"/>
              </w:rPr>
            </w:pPr>
            <w:r w:rsidRPr="003A0D57">
              <w:rPr>
                <w:rFonts w:ascii="Arial" w:eastAsia="Times New Roman" w:hAnsi="Arial" w:cs="Arial"/>
                <w:b/>
                <w:bCs/>
                <w:color w:val="FFFFFF"/>
                <w:sz w:val="20"/>
                <w:szCs w:val="20"/>
                <w:lang w:val="es-ES" w:eastAsia="es-ES"/>
              </w:rPr>
              <w:t>Área</w:t>
            </w:r>
            <w:r w:rsidR="003A0D57" w:rsidRPr="003A0D57">
              <w:rPr>
                <w:rFonts w:ascii="Arial" w:eastAsia="Times New Roman" w:hAnsi="Arial" w:cs="Arial"/>
                <w:b/>
                <w:bCs/>
                <w:color w:val="FFFFFF"/>
                <w:sz w:val="20"/>
                <w:szCs w:val="20"/>
                <w:lang w:val="es-ES" w:eastAsia="es-ES"/>
              </w:rPr>
              <w:t>/Departamento/Nombre de la Plaza</w:t>
            </w:r>
          </w:p>
        </w:tc>
        <w:tc>
          <w:tcPr>
            <w:tcW w:w="2872" w:type="dxa"/>
            <w:tcBorders>
              <w:top w:val="single" w:sz="4" w:space="0" w:color="auto"/>
              <w:left w:val="nil"/>
              <w:bottom w:val="single" w:sz="4" w:space="0" w:color="auto"/>
              <w:right w:val="single" w:sz="4" w:space="0" w:color="auto"/>
            </w:tcBorders>
            <w:shd w:val="clear" w:color="000000" w:fill="000000"/>
            <w:noWrap/>
            <w:vAlign w:val="bottom"/>
            <w:hideMark/>
          </w:tcPr>
          <w:p w:rsidR="003A0D57" w:rsidRPr="003A0D57" w:rsidRDefault="003E1952" w:rsidP="003A0D57">
            <w:pPr>
              <w:jc w:val="center"/>
              <w:rPr>
                <w:rFonts w:eastAsia="Times New Roman" w:cs="Times New Roman"/>
                <w:color w:val="FFFFFF"/>
                <w:lang w:val="es-ES" w:eastAsia="es-ES"/>
              </w:rPr>
            </w:pPr>
            <w:r w:rsidRPr="003A0D57">
              <w:rPr>
                <w:rFonts w:eastAsia="Times New Roman" w:cs="Times New Roman"/>
                <w:color w:val="FFFFFF"/>
                <w:lang w:val="es-ES" w:eastAsia="es-ES"/>
              </w:rPr>
              <w:t>Número</w:t>
            </w:r>
            <w:r w:rsidR="003A0D57" w:rsidRPr="003A0D57">
              <w:rPr>
                <w:rFonts w:eastAsia="Times New Roman" w:cs="Times New Roman"/>
                <w:color w:val="FFFFFF"/>
                <w:lang w:val="es-ES" w:eastAsia="es-ES"/>
              </w:rPr>
              <w:t xml:space="preserve"> de Plazas</w:t>
            </w:r>
          </w:p>
        </w:tc>
      </w:tr>
      <w:tr w:rsidR="003A0D57" w:rsidRPr="003A0D57" w:rsidTr="003A0D57">
        <w:trPr>
          <w:trHeight w:val="300"/>
        </w:trPr>
        <w:tc>
          <w:tcPr>
            <w:tcW w:w="6483" w:type="dxa"/>
            <w:tcBorders>
              <w:top w:val="nil"/>
              <w:left w:val="single" w:sz="4" w:space="0" w:color="auto"/>
              <w:bottom w:val="single" w:sz="4" w:space="0" w:color="auto"/>
              <w:right w:val="single" w:sz="4" w:space="0" w:color="auto"/>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CATASTRO MUNICIPAL</w:t>
            </w:r>
          </w:p>
        </w:tc>
        <w:tc>
          <w:tcPr>
            <w:tcW w:w="2872" w:type="dxa"/>
            <w:tcBorders>
              <w:top w:val="nil"/>
              <w:left w:val="nil"/>
              <w:bottom w:val="single" w:sz="4" w:space="0" w:color="auto"/>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CAPTURISTA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CARTOGRAFIA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PREDIAL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TRASLADOS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INSPECTOR VALUADOR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DEPARTAMENTO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NOTIFICADOR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 xml:space="preserve">COMUNICACIÓN SOCIAL </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GIRAS  Y EVENTOS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DISEÑADOR CORPORATIVO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CONTRALORIA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8</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AUDITOR ORGANOS DESCENTRALIZADOS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CONTRALOR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 DE CUENTA PUBLICA Y CONT PRES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CONTRALORÍA SOCIAL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DE ASUNTOS JURIDICOS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DE OBRA PUB Y ADQUISICIONES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DE SISTEMAS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OPERATIVO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DESARROLLO ECONOMICO</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5</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PROYECTOS PRODUCTIVOS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VENTANILLA UNICA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DESARROLLO RURAL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AUXILIAR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lastRenderedPageBreak/>
              <w:t>PROMOTOR RURAL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DESARROLLO SOCIAL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9</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INTENDENTE DEL CDCOM</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PROMOTOR SOCIAL   ``A´´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PROMOTOR SOCIAL   ``B´´</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SECRETARIA EJECUTIVA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SUBDIRECTOR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 xml:space="preserve">DIRECCION DE DESARROLLO URBANO Y ECOLOGIA </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9</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AUXILIAR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AUXILIAR JURIDICO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COORDINACION URBANISTICA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CORDINADOR DE FRACCIONAMIENTOS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INSPECTOR OPERATIVO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DIRECCION DE MEDIO AMBIENTE Y ORDENAMIENTO TERRITORIAL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8</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 DE PLANES Y PROYECTOS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INSPECTOR OPERATIVO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DE CONTROL ANIMAL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DE VIVERO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DIRECCION DE OBRA PUBLICA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25</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DE DIRECTOR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AUXILIAR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MAQUINARIA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CUADRILLA DE MANTENIMIENTO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CUADRILLA DE OBRA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EXPEDIENTES DE OBRA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ENCARGADO DE SISTEMAS Y TECNOLOGIAS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OFICIAL ALBAÑIL ESP. EN CONCRETOS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DE CUADRILLA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DE DIVERSAS MAQUINARIAS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DE TOLVA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RETROESCAVADORA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RETROEXCAVADORA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PROYECTISTA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SUBDIRECTOR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DE OBRA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DIRECCION DE SERVICIOS MUNICAPLES</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99</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ADMINISTRADOR DE PANTEON</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ADMINISTRADOR DE RASTRO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lastRenderedPageBreak/>
              <w:t>ADMINISTRADOR DE RELLENO SANITARIO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ALBAÑIL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AYUDANTE DE PIPA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CARGADOR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CHOFER DE CUADRILLA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CHOFER DE PIPA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CHOFER DE TOLVA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CHOFER ELECTRICISTA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CHOFER RASTRO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CORRALERO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CORTACABEZAS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CORTADOR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DESPIELADOR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ELECTRICISTA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INSPECTOR SANITARIO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INTENDENTE DE INSTALACIONES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INTENDENTE DE OFICINAS RASTRO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JARDINERO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CORRALES Y EQUIPO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JEFE DE CUADRILLA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MENUDERO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OPERADOR DE LIMPIA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10</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OPERADOR TRASCABO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PEON</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RECOLECTOR  ''A''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25</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RECOLECTOR  ''B''</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SACA VICERAS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DE SERVICIOS PUBLICOS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TRIPERO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VELADOR DE PLAZA DE TOROS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VELADOR DE RELLENO SANITARIO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DIRECCION DE TRANSITO Y TRANSPORTE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58</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1er. OFICIAL PATRULLERO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AGENTES DE TRANSITO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ASESOR JURIDICO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CAPTURISTA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COMANDANTE TRANSITO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TRANSPORTE</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EDUCACION VIAL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PENSION</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MTTO.  DE SEÑALETICA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INSPECTOR DE TRANSPORTE</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lastRenderedPageBreak/>
              <w:t>JUEZ CALIFICADOR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OFICIAL MOTOCICLISTA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5</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RADIOOPERADORES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DE TRANSITO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DE TRANSPORTE</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DIRECCION JURIDICA</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ABOGADO ADMINISTRATIVO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ABOGADO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ABOGADO LABORAL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JURIDICO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DIRECION MUNICIPAL DE ATENCION PARA LA MUJER</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EDUCACION Y CIVISMO</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 INST. MPAL. DE LA JUVENTUD</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PROGRAMAS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PROMOTOR DE LA UNIVERSIDAD VIRTUAL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FISCALIZACION DE ALCOHOLES Y DEL COMERCIO</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9</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DE AREA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INSPECTOR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SUBDIRECTOR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 xml:space="preserve">INFORMATICA </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5</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MANTENIMIENTO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REDES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SISTEMAS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TELECOMUNICACIONES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DEPARTAMENTO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JUBILADOS</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18</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JUBILADO 2006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2012  "1"</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2016  "2"</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2016  "3"</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2016  "4"</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2016  "5"</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"6"</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"7"</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"8"</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"9"</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"10"</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"11"</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"12"</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"13"</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"14"</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lastRenderedPageBreak/>
              <w:t>JUBILADO 2017 "15"</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"16"</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JUBILADO 2017 "17"</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JUZGADO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JUEZ ADMINISTRATIVO MUNICIPAL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SECRETARIO DE ESTUDIO Y CUENTA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PLANEACION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5</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DESARROLLO URBANO Y ORDENAMIENTO TERRITORIAL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COORDINADOR DE PLANEACION ESTRATEGICA Y PARTICIPACION SOCIAL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COORDINADOR DE PROYECTOS DE INVERSION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PLANEACION</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PRESIDENCIA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CHOFER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DE CONMUTADOR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SECRETARIO PARTICULAR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PRESIDENTE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PRESIDENTE MUNICIPAL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PROTECCION CIVIL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CAPACITACION</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OPERATIVO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PROTECCION CIVIL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TECNICO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INSPECTOR PROTECCION CIVIL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OFICIAL PROTECCION CIVIL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PARAMEDICO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DE PROTECCION CIVIL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REGIDORES</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10</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REGIDOR MUNICIPAL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10</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SECRETARIA H. AYUNTAMIENTO</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8</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GENERAL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AUXILIAR  DE ARCHIVO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AUXILIAR JURIDICO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DE ARCHIVO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SECRETARIO DEL H. AYUNTAMIENTO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SEGURIDAD PUBLICA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180</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CAPACITADOR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CONTROL VEHICULAR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lastRenderedPageBreak/>
              <w:t xml:space="preserve">COOORDINADOR DE PREVENCION DEL DELITO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 UNIDAD DE PLANEACION OPERATIVO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066</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COORDINADOR OPERATIVO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JURIDICO-ADMINISTRATIVO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INTENDENTE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MEDICO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OFICIAL CALIFICADOR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OFICIAL DE PARTES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POLICIA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POLICIA PRIMERO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B733C2">
            <w:pPr>
              <w:jc w:val="center"/>
              <w:rPr>
                <w:rFonts w:eastAsia="Times New Roman" w:cs="Times New Roman"/>
                <w:color w:val="000000"/>
                <w:lang w:val="es-ES" w:eastAsia="es-ES"/>
              </w:rPr>
            </w:pP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POLICIA SEGUNDO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POLICIA TERCERO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RADIO OPERADOR EMERGENCIAS 066</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JURIDICO-ADMINISTRATIVO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SUPERVISOR DE BARANDILLA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TELEFONISTA EMERGENCIAS 066</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SERVICIOS ADMINISTRATIVOS</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DIRECTOR SERVICIOS ADMINISTRATIVOS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RECURSOS HUMANOS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ENCARGADO RECURSOS MATERIALES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INTENDENTE DE SERVICIOS GENERALES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INTENDENTES DE LIMPIEZA GRAL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MECANICOS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SECRETARIA EJECUTIVA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SOLDADOR</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SINDICO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 xml:space="preserve">ASESOR JURIDICO  </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SINDICO MUNICIPAL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TESORERIA MUNICIPAL</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16</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ASISTENTE DEL TESORERO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 DE CONTROL PATRIMONIAL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COORD.DE PROGRAMAS DE OBRA Y ESPECIALES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EGRESOS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INGRESOS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COORDINADOR DE NOMINAS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EGRESOS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INGRESOS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PRESUPUESTOS,CTA.PUBLICA Y PATRIMONIO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JEFE DE PROGRAMAS DE OBRA Y ESPECIALES</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DE CONTABILIDAD GUBERNAMENTAL, INGRESOS,EGRESOS Y NOMINA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SUBDIRECTOR DE PRESUPUESTOS,CTA.PUBLICA,PROGRAMAS Y PATRIMONIO</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lastRenderedPageBreak/>
              <w:t>TESORERO MUNICIPAL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VERIFICADOR FISCAL</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3</w:t>
            </w:r>
          </w:p>
        </w:tc>
      </w:tr>
      <w:tr w:rsidR="003A0D57" w:rsidRPr="003A0D57" w:rsidTr="003A0D57">
        <w:trPr>
          <w:trHeight w:val="300"/>
        </w:trPr>
        <w:tc>
          <w:tcPr>
            <w:tcW w:w="6483" w:type="dxa"/>
            <w:tcBorders>
              <w:top w:val="nil"/>
              <w:left w:val="single" w:sz="4" w:space="0" w:color="auto"/>
              <w:bottom w:val="single" w:sz="4" w:space="0" w:color="95B3D7"/>
              <w:right w:val="nil"/>
            </w:tcBorders>
            <w:shd w:val="clear" w:color="000000" w:fill="A5A5A5"/>
            <w:noWrap/>
            <w:vAlign w:val="bottom"/>
            <w:hideMark/>
          </w:tcPr>
          <w:p w:rsidR="003A0D57" w:rsidRPr="003A0D57" w:rsidRDefault="003A0D57" w:rsidP="003A0D57">
            <w:pPr>
              <w:rPr>
                <w:rFonts w:eastAsia="Times New Roman" w:cs="Times New Roman"/>
                <w:b/>
                <w:bCs/>
                <w:color w:val="000000"/>
                <w:lang w:val="es-ES" w:eastAsia="es-ES"/>
              </w:rPr>
            </w:pPr>
            <w:r w:rsidRPr="003A0D57">
              <w:rPr>
                <w:rFonts w:eastAsia="Times New Roman" w:cs="Times New Roman"/>
                <w:b/>
                <w:bCs/>
                <w:color w:val="000000"/>
                <w:lang w:val="es-ES" w:eastAsia="es-ES"/>
              </w:rPr>
              <w:t>UNIDAD DE TRANSPARENCIA</w:t>
            </w:r>
          </w:p>
        </w:tc>
        <w:tc>
          <w:tcPr>
            <w:tcW w:w="2872" w:type="dxa"/>
            <w:tcBorders>
              <w:top w:val="nil"/>
              <w:left w:val="nil"/>
              <w:bottom w:val="single" w:sz="4" w:space="0" w:color="95B3D7"/>
              <w:right w:val="single" w:sz="4" w:space="0" w:color="auto"/>
            </w:tcBorders>
            <w:shd w:val="clear" w:color="000000" w:fill="A5A5A5"/>
            <w:noWrap/>
            <w:vAlign w:val="bottom"/>
            <w:hideMark/>
          </w:tcPr>
          <w:p w:rsidR="003A0D57" w:rsidRPr="003A0D57" w:rsidRDefault="003A0D57" w:rsidP="003A0D57">
            <w:pPr>
              <w:jc w:val="right"/>
              <w:rPr>
                <w:rFonts w:eastAsia="Times New Roman" w:cs="Times New Roman"/>
                <w:b/>
                <w:bCs/>
                <w:color w:val="000000"/>
                <w:lang w:val="es-ES" w:eastAsia="es-ES"/>
              </w:rPr>
            </w:pPr>
            <w:r w:rsidRPr="003A0D57">
              <w:rPr>
                <w:rFonts w:eastAsia="Times New Roman" w:cs="Times New Roman"/>
                <w:b/>
                <w:bCs/>
                <w:color w:val="000000"/>
                <w:lang w:val="es-ES" w:eastAsia="es-ES"/>
              </w:rPr>
              <w:t>4</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AUXILIAR ATENCION CIUDADANA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AUXILIAR GENERAL DE TRANSPARENCIA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2</w:t>
            </w:r>
          </w:p>
        </w:tc>
      </w:tr>
      <w:tr w:rsidR="003A0D57" w:rsidRPr="003A0D57" w:rsidTr="003A0D57">
        <w:trPr>
          <w:trHeight w:val="300"/>
        </w:trPr>
        <w:tc>
          <w:tcPr>
            <w:tcW w:w="6483" w:type="dxa"/>
            <w:tcBorders>
              <w:top w:val="nil"/>
              <w:left w:val="single" w:sz="4" w:space="0" w:color="auto"/>
              <w:bottom w:val="nil"/>
              <w:right w:val="nil"/>
            </w:tcBorders>
            <w:shd w:val="clear" w:color="auto" w:fill="auto"/>
            <w:noWrap/>
            <w:vAlign w:val="bottom"/>
            <w:hideMark/>
          </w:tcPr>
          <w:p w:rsidR="003A0D57" w:rsidRPr="003A0D57" w:rsidRDefault="003A0D57" w:rsidP="003A0D57">
            <w:pPr>
              <w:ind w:firstLineChars="100" w:firstLine="220"/>
              <w:rPr>
                <w:rFonts w:eastAsia="Times New Roman" w:cs="Times New Roman"/>
                <w:color w:val="000000"/>
                <w:lang w:val="es-ES" w:eastAsia="es-ES"/>
              </w:rPr>
            </w:pPr>
            <w:r w:rsidRPr="003A0D57">
              <w:rPr>
                <w:rFonts w:eastAsia="Times New Roman" w:cs="Times New Roman"/>
                <w:color w:val="000000"/>
                <w:lang w:val="es-ES" w:eastAsia="es-ES"/>
              </w:rPr>
              <w:t>COORD. UNIDAD DE TRANSPARENCIA</w:t>
            </w:r>
          </w:p>
        </w:tc>
        <w:tc>
          <w:tcPr>
            <w:tcW w:w="2872" w:type="dxa"/>
            <w:tcBorders>
              <w:top w:val="nil"/>
              <w:left w:val="nil"/>
              <w:bottom w:val="nil"/>
              <w:right w:val="single" w:sz="4" w:space="0" w:color="auto"/>
            </w:tcBorders>
            <w:shd w:val="clear" w:color="auto" w:fill="auto"/>
            <w:noWrap/>
            <w:vAlign w:val="bottom"/>
            <w:hideMark/>
          </w:tcPr>
          <w:p w:rsidR="003A0D57" w:rsidRPr="003A0D57" w:rsidRDefault="003A0D57" w:rsidP="003A0D57">
            <w:pPr>
              <w:jc w:val="right"/>
              <w:rPr>
                <w:rFonts w:eastAsia="Times New Roman" w:cs="Times New Roman"/>
                <w:color w:val="000000"/>
                <w:lang w:val="es-ES" w:eastAsia="es-ES"/>
              </w:rPr>
            </w:pPr>
            <w:r w:rsidRPr="003A0D57">
              <w:rPr>
                <w:rFonts w:eastAsia="Times New Roman" w:cs="Times New Roman"/>
                <w:color w:val="000000"/>
                <w:lang w:val="es-ES" w:eastAsia="es-ES"/>
              </w:rPr>
              <w:t>1</w:t>
            </w:r>
          </w:p>
        </w:tc>
      </w:tr>
      <w:tr w:rsidR="003A0D57" w:rsidRPr="003A0D57" w:rsidTr="003A0D57">
        <w:trPr>
          <w:trHeight w:val="300"/>
        </w:trPr>
        <w:tc>
          <w:tcPr>
            <w:tcW w:w="6483" w:type="dxa"/>
            <w:tcBorders>
              <w:top w:val="single" w:sz="4" w:space="0" w:color="auto"/>
              <w:left w:val="single" w:sz="4" w:space="0" w:color="auto"/>
              <w:bottom w:val="single" w:sz="4" w:space="0" w:color="auto"/>
              <w:right w:val="single" w:sz="4" w:space="0" w:color="auto"/>
            </w:tcBorders>
            <w:shd w:val="clear" w:color="DBE5F1" w:fill="000000"/>
            <w:noWrap/>
            <w:vAlign w:val="bottom"/>
            <w:hideMark/>
          </w:tcPr>
          <w:p w:rsidR="003A0D57" w:rsidRPr="003A0D57" w:rsidRDefault="003A0D57" w:rsidP="003A0D57">
            <w:pPr>
              <w:jc w:val="center"/>
              <w:rPr>
                <w:rFonts w:eastAsia="Times New Roman" w:cs="Times New Roman"/>
                <w:b/>
                <w:bCs/>
                <w:color w:val="FFFFFF"/>
                <w:lang w:val="es-ES" w:eastAsia="es-ES"/>
              </w:rPr>
            </w:pPr>
            <w:r w:rsidRPr="003A0D57">
              <w:rPr>
                <w:rFonts w:eastAsia="Times New Roman" w:cs="Times New Roman"/>
                <w:b/>
                <w:bCs/>
                <w:color w:val="FFFFFF"/>
                <w:lang w:val="es-ES" w:eastAsia="es-ES"/>
              </w:rPr>
              <w:t>Total de Plazas</w:t>
            </w:r>
          </w:p>
        </w:tc>
        <w:tc>
          <w:tcPr>
            <w:tcW w:w="2872" w:type="dxa"/>
            <w:tcBorders>
              <w:top w:val="single" w:sz="4" w:space="0" w:color="auto"/>
              <w:left w:val="nil"/>
              <w:bottom w:val="single" w:sz="4" w:space="0" w:color="auto"/>
              <w:right w:val="single" w:sz="4" w:space="0" w:color="auto"/>
            </w:tcBorders>
            <w:shd w:val="clear" w:color="DBE5F1" w:fill="000000"/>
            <w:noWrap/>
            <w:vAlign w:val="bottom"/>
            <w:hideMark/>
          </w:tcPr>
          <w:p w:rsidR="003A0D57" w:rsidRPr="003A0D57" w:rsidRDefault="003A0D57" w:rsidP="003A0D57">
            <w:pPr>
              <w:jc w:val="right"/>
              <w:rPr>
                <w:rFonts w:eastAsia="Times New Roman" w:cs="Times New Roman"/>
                <w:b/>
                <w:bCs/>
                <w:color w:val="FFFFFF"/>
                <w:lang w:val="es-ES" w:eastAsia="es-ES"/>
              </w:rPr>
            </w:pPr>
            <w:r w:rsidRPr="003A0D57">
              <w:rPr>
                <w:rFonts w:eastAsia="Times New Roman" w:cs="Times New Roman"/>
                <w:b/>
                <w:bCs/>
                <w:color w:val="FFFFFF"/>
                <w:lang w:val="es-ES" w:eastAsia="es-ES"/>
              </w:rPr>
              <w:t>544</w:t>
            </w:r>
          </w:p>
        </w:tc>
      </w:tr>
    </w:tbl>
    <w:p w:rsidR="00BD6A7E" w:rsidRDefault="00BD6A7E" w:rsidP="001C6E0B">
      <w:pPr>
        <w:jc w:val="center"/>
        <w:rPr>
          <w:rFonts w:ascii="Fira Sans Light" w:hAnsi="Fira Sans Light"/>
          <w:b/>
          <w:color w:val="595959" w:themeColor="text1" w:themeTint="A6"/>
          <w:sz w:val="20"/>
          <w:szCs w:val="20"/>
        </w:rPr>
      </w:pPr>
    </w:p>
    <w:p w:rsidR="00BD6A7E" w:rsidRDefault="00BD6A7E" w:rsidP="001C6E0B">
      <w:pPr>
        <w:jc w:val="center"/>
        <w:rPr>
          <w:rFonts w:ascii="Fira Sans Light" w:hAnsi="Fira Sans Light"/>
          <w:b/>
          <w:color w:val="595959" w:themeColor="text1" w:themeTint="A6"/>
          <w:sz w:val="20"/>
          <w:szCs w:val="20"/>
        </w:rPr>
      </w:pPr>
    </w:p>
    <w:p w:rsidR="001C6E0B" w:rsidRPr="00337313" w:rsidRDefault="001C6E0B" w:rsidP="001C6E0B">
      <w:pPr>
        <w:jc w:val="center"/>
        <w:rPr>
          <w:rFonts w:ascii="Fira Sans Light" w:hAnsi="Fira Sans Light"/>
          <w:b/>
          <w:color w:val="595959" w:themeColor="text1" w:themeTint="A6"/>
          <w:sz w:val="20"/>
          <w:szCs w:val="20"/>
        </w:rPr>
      </w:pPr>
    </w:p>
    <w:p w:rsidR="001C6E0B" w:rsidRDefault="001C6E0B" w:rsidP="001C6E0B">
      <w:pPr>
        <w:jc w:val="center"/>
        <w:rPr>
          <w:rFonts w:ascii="Fira Sans Light" w:hAnsi="Fira Sans Light"/>
          <w:b/>
          <w:color w:val="595959" w:themeColor="text1" w:themeTint="A6"/>
          <w:sz w:val="20"/>
          <w:szCs w:val="20"/>
        </w:rPr>
      </w:pPr>
    </w:p>
    <w:p w:rsidR="001C6E0B" w:rsidRPr="00A84CD1" w:rsidRDefault="001C6E0B" w:rsidP="001C6E0B">
      <w:pPr>
        <w:spacing w:before="120"/>
        <w:jc w:val="both"/>
        <w:rPr>
          <w:rFonts w:ascii="Fira Sans Light" w:hAnsi="Fira Sans Light" w:cs="Arial"/>
          <w:b/>
          <w:color w:val="595959" w:themeColor="text1" w:themeTint="A6"/>
          <w:sz w:val="18"/>
          <w:szCs w:val="16"/>
        </w:rPr>
      </w:pPr>
      <w:r w:rsidRPr="00A84CD1">
        <w:rPr>
          <w:rFonts w:ascii="Fira Sans Light" w:hAnsi="Fira Sans Light" w:cs="Arial"/>
          <w:b/>
          <w:color w:val="595959" w:themeColor="text1" w:themeTint="A6"/>
          <w:sz w:val="18"/>
          <w:szCs w:val="16"/>
        </w:rPr>
        <w:t>Nota</w:t>
      </w:r>
      <w:r w:rsidRPr="00A84CD1">
        <w:rPr>
          <w:rFonts w:ascii="Fira Sans Light" w:hAnsi="Fira Sans Light" w:cs="Arial"/>
          <w:color w:val="595959" w:themeColor="text1" w:themeTint="A6"/>
          <w:sz w:val="18"/>
          <w:szCs w:val="16"/>
        </w:rPr>
        <w:t xml:space="preserve">: El presente </w:t>
      </w:r>
      <w:r>
        <w:rPr>
          <w:rFonts w:ascii="Fira Sans Light" w:hAnsi="Fira Sans Light" w:cs="Arial"/>
          <w:color w:val="595959" w:themeColor="text1" w:themeTint="A6"/>
          <w:sz w:val="18"/>
          <w:szCs w:val="16"/>
        </w:rPr>
        <w:t>cuadro</w:t>
      </w:r>
      <w:r w:rsidRPr="00A84CD1">
        <w:rPr>
          <w:rFonts w:ascii="Fira Sans Light" w:hAnsi="Fira Sans Light" w:cs="Arial"/>
          <w:color w:val="595959" w:themeColor="text1" w:themeTint="A6"/>
          <w:sz w:val="18"/>
          <w:szCs w:val="16"/>
        </w:rPr>
        <w:t xml:space="preserve"> </w:t>
      </w:r>
      <w:r>
        <w:rPr>
          <w:rFonts w:ascii="Fira Sans Light" w:hAnsi="Fira Sans Light" w:cs="Arial"/>
          <w:color w:val="595959" w:themeColor="text1" w:themeTint="A6"/>
          <w:sz w:val="18"/>
          <w:szCs w:val="16"/>
        </w:rPr>
        <w:t xml:space="preserve">desglosa todas las plazas autorizadas, incluidas las del personal de </w:t>
      </w:r>
      <w:r w:rsidRPr="00A84CD1">
        <w:rPr>
          <w:rFonts w:ascii="Fira Sans Light" w:hAnsi="Fira Sans Light" w:cs="Arial"/>
          <w:color w:val="595959" w:themeColor="text1" w:themeTint="A6"/>
          <w:sz w:val="18"/>
          <w:szCs w:val="16"/>
        </w:rPr>
        <w:t>seguridad pública municipal.</w:t>
      </w:r>
    </w:p>
    <w:p w:rsidR="001C6E0B" w:rsidRDefault="001C6E0B" w:rsidP="001C6E0B">
      <w:pPr>
        <w:jc w:val="center"/>
        <w:rPr>
          <w:rFonts w:ascii="Fira Sans Light" w:hAnsi="Fira Sans Light"/>
          <w:b/>
          <w:color w:val="595959" w:themeColor="text1" w:themeTint="A6"/>
          <w:sz w:val="20"/>
          <w:szCs w:val="20"/>
        </w:rPr>
      </w:pPr>
    </w:p>
    <w:p w:rsidR="001C6E0B" w:rsidRDefault="001C6E0B" w:rsidP="001C6E0B">
      <w:pPr>
        <w:jc w:val="center"/>
        <w:rPr>
          <w:rFonts w:ascii="Fira Sans Light" w:hAnsi="Fira Sans Light"/>
          <w:b/>
          <w:color w:val="595959" w:themeColor="text1" w:themeTint="A6"/>
          <w:sz w:val="20"/>
          <w:szCs w:val="20"/>
        </w:rPr>
      </w:pPr>
    </w:p>
    <w:p w:rsidR="001C6E0B" w:rsidRDefault="001C6E0B" w:rsidP="001C6E0B">
      <w:pPr>
        <w:tabs>
          <w:tab w:val="left" w:pos="375"/>
        </w:tabs>
        <w:jc w:val="both"/>
        <w:rPr>
          <w:noProof/>
        </w:rPr>
      </w:pPr>
      <w:r w:rsidRPr="001E06FF">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25</w:t>
      </w:r>
      <w:r w:rsidRPr="001E06FF">
        <w:rPr>
          <w:rFonts w:ascii="Fira Sans Light" w:hAnsi="Fira Sans Light"/>
          <w:color w:val="595959" w:themeColor="text1" w:themeTint="A6"/>
          <w:sz w:val="20"/>
          <w:szCs w:val="20"/>
        </w:rPr>
        <w:t>. Los servidores públicos ocupantes de las plazas a que se refiere el artículo anterior, percibirán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r w:rsidRPr="005B7E19">
        <w:rPr>
          <w:noProof/>
        </w:rPr>
        <w:t xml:space="preserve"> </w:t>
      </w:r>
    </w:p>
    <w:p w:rsidR="005A3F2B" w:rsidRDefault="005A3F2B" w:rsidP="001C6E0B">
      <w:pPr>
        <w:tabs>
          <w:tab w:val="left" w:pos="375"/>
        </w:tabs>
        <w:jc w:val="both"/>
        <w:rPr>
          <w:noProof/>
        </w:rPr>
      </w:pPr>
    </w:p>
    <w:tbl>
      <w:tblPr>
        <w:tblW w:w="5000" w:type="pct"/>
        <w:tblLayout w:type="fixed"/>
        <w:tblCellMar>
          <w:left w:w="70" w:type="dxa"/>
          <w:right w:w="70" w:type="dxa"/>
        </w:tblCellMar>
        <w:tblLook w:val="04A0"/>
      </w:tblPr>
      <w:tblGrid>
        <w:gridCol w:w="2478"/>
        <w:gridCol w:w="464"/>
        <w:gridCol w:w="1020"/>
        <w:gridCol w:w="1068"/>
        <w:gridCol w:w="1133"/>
        <w:gridCol w:w="1136"/>
        <w:gridCol w:w="1221"/>
        <w:gridCol w:w="1197"/>
        <w:gridCol w:w="1223"/>
      </w:tblGrid>
      <w:tr w:rsidR="005563D2" w:rsidRPr="005563D2" w:rsidTr="006155B5">
        <w:trPr>
          <w:trHeight w:val="2520"/>
        </w:trPr>
        <w:tc>
          <w:tcPr>
            <w:tcW w:w="1133" w:type="pct"/>
            <w:tcBorders>
              <w:top w:val="single" w:sz="4" w:space="0" w:color="auto"/>
              <w:left w:val="single" w:sz="4" w:space="0" w:color="auto"/>
              <w:bottom w:val="single" w:sz="4" w:space="0" w:color="auto"/>
              <w:right w:val="single" w:sz="4" w:space="0" w:color="auto"/>
            </w:tcBorders>
            <w:shd w:val="clear" w:color="DEEBF6" w:fill="DEEBF6"/>
            <w:vAlign w:val="bottom"/>
            <w:hideMark/>
          </w:tcPr>
          <w:p w:rsidR="005563D2" w:rsidRPr="005563D2" w:rsidRDefault="00700E7B" w:rsidP="005563D2">
            <w:pPr>
              <w:rPr>
                <w:rFonts w:eastAsia="Times New Roman" w:cs="Times New Roman"/>
                <w:b/>
                <w:bCs/>
                <w:color w:val="0D0D0D"/>
                <w:sz w:val="16"/>
                <w:szCs w:val="16"/>
                <w:lang w:val="es-ES" w:eastAsia="es-ES"/>
              </w:rPr>
            </w:pPr>
            <w:r>
              <w:rPr>
                <w:rFonts w:eastAsia="Times New Roman" w:cs="Times New Roman"/>
                <w:b/>
                <w:bCs/>
                <w:color w:val="0D0D0D"/>
                <w:sz w:val="16"/>
                <w:szCs w:val="16"/>
                <w:lang w:val="es-ES" w:eastAsia="es-ES"/>
              </w:rPr>
              <w:t>Dependencia</w:t>
            </w:r>
          </w:p>
        </w:tc>
        <w:tc>
          <w:tcPr>
            <w:tcW w:w="212"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Plazas</w:t>
            </w:r>
          </w:p>
        </w:tc>
        <w:tc>
          <w:tcPr>
            <w:tcW w:w="466"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S.D.</w:t>
            </w:r>
          </w:p>
        </w:tc>
        <w:tc>
          <w:tcPr>
            <w:tcW w:w="488"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Semanal</w:t>
            </w:r>
          </w:p>
        </w:tc>
        <w:tc>
          <w:tcPr>
            <w:tcW w:w="518"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Por Grupo</w:t>
            </w:r>
          </w:p>
        </w:tc>
        <w:tc>
          <w:tcPr>
            <w:tcW w:w="519"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Aguinaldo</w:t>
            </w:r>
          </w:p>
        </w:tc>
        <w:tc>
          <w:tcPr>
            <w:tcW w:w="558"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Despensa</w:t>
            </w:r>
          </w:p>
        </w:tc>
        <w:tc>
          <w:tcPr>
            <w:tcW w:w="547"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Prima vacacional</w:t>
            </w:r>
          </w:p>
        </w:tc>
        <w:tc>
          <w:tcPr>
            <w:tcW w:w="559" w:type="pct"/>
            <w:tcBorders>
              <w:top w:val="single" w:sz="4" w:space="0" w:color="auto"/>
              <w:left w:val="single" w:sz="4" w:space="0" w:color="auto"/>
              <w:bottom w:val="single" w:sz="4" w:space="0" w:color="auto"/>
              <w:right w:val="single" w:sz="4" w:space="0" w:color="auto"/>
            </w:tcBorders>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Anual sueldo</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CATASTRO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18,459.81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28,609.73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183,919.72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119,343.46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24,522.63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1,491,793.29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241.66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1,691.65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1,691.65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10,874.92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7,056.61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1,449.99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88,207.65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CAPTURISTA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241.66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1,691.65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1,691.65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10,874.92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7,056.61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1,449.99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88,207.65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CARTOGRAFIA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PREDIAL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TRASLADOS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INSPECTOR VALUADOR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6</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241.66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1,691.65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10,149.92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65,249.50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42,339.67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8,699.93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529,245.91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JEFE DE DEPARTAMENTO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714.08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4,998.55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4,998.55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32,133.55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20,851.10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4,284.47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260,638.78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NOTIFICADOR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241.66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1,691.65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3,383.31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21,749.83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14,113.22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2,899.98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176,415.30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COMUNICACIÓN SOCIAL </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8,222.82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8,222.82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52,861.00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34,300.92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7,048.13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428,761.45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GIRAS  Y EVENTOS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241.04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1,687.28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1,687.28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10,846.77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7,038.35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1,446.24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87,979.35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546.72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3,827.03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3,827.03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24,602.36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15,964.20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3,280.31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199,552.47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DISEÑADOR CORPORATIVO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386.93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2,708.51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2,708.51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17,411.87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11,298.37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2,321.58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141,229.64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CONTRALORIA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8</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26,586.83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26,586.83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170,915.34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110,905.06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22,788.71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1,386,313.30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AUDITOR ORGANOS </w:t>
            </w:r>
            <w:r w:rsidRPr="005563D2">
              <w:rPr>
                <w:rFonts w:eastAsia="Times New Roman" w:cs="Times New Roman"/>
                <w:color w:val="000000"/>
                <w:sz w:val="16"/>
                <w:szCs w:val="16"/>
                <w:lang w:val="es-ES" w:eastAsia="es-ES"/>
              </w:rPr>
              <w:lastRenderedPageBreak/>
              <w:t>DESCENTRALIZADOS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w:t>
            </w:r>
            <w:r w:rsidRPr="005563D2">
              <w:rPr>
                <w:rFonts w:eastAsia="Times New Roman" w:cs="Times New Roman"/>
                <w:color w:val="000000"/>
                <w:sz w:val="16"/>
                <w:szCs w:val="16"/>
                <w:lang w:val="es-ES" w:eastAsia="es-ES"/>
              </w:rPr>
              <w:lastRenderedPageBreak/>
              <w:t xml:space="preserve">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w:t>
            </w:r>
            <w:r w:rsidRPr="005563D2">
              <w:rPr>
                <w:rFonts w:eastAsia="Times New Roman" w:cs="Times New Roman"/>
                <w:color w:val="000000"/>
                <w:sz w:val="16"/>
                <w:szCs w:val="16"/>
                <w:lang w:val="es-ES" w:eastAsia="es-ES"/>
              </w:rPr>
              <w:lastRenderedPageBreak/>
              <w:t xml:space="preserve">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 xml:space="preserve">CONTRALOR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904.40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6,330.81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6,330.81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40,698.08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26,408.53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5,426.41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330,106.67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 DE CUENTA PUBLICA Y CONT PRES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CONTRALORÍA SOCIAL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DE ASUNTOS JURIDICOS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DE OBRA PUB Y ADQUISICIONES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DE SISTEMAS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OPERATIVO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DESARROLLO ECONOMICO</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5</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13,553.95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13,553.95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87,132.51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56,539.32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11,617.67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706,741.45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PROYECTOS PRODUCTIVOS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394.60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2,762.19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2,762.19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17,756.92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11,522.27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2,367.59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144,028.37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657.59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29,591.77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19,201.77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3,945.57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240,022.16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VENTANILLA UNICA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266.62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1,866.34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1,866.34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11,997.92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7,785.31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1,599.72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97,316.43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9,141.91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5,932.09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74,151.06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414.31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2,900.18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2,900.18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18,643.98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12,097.87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2,485.86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151,223.42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DESARROLLO RURAL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6</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10,267.69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14,104.77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90,673.53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58,837.05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12,089.80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735,463.07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AUXILIAR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9,141.91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5,932.09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74,151.06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657.60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29,591.84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19,201.82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3,945.58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240,022.71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PROMOTOR RURAL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1,918.54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5,755.62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37,000.41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24,009.16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4,933.39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300,114.47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331.99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2,323.90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2,323.90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14,939.36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9,693.99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1,991.91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121,174.83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DESARROLLO SOCIAL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9</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15,120.36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21,067.82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135,435.99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87,882.91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18,058.13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1,098,536.37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787.21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5,510.49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5,510.49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35,424.59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22,986.62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4,723.28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287,332.80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INTENDENTE DEL CDCOM</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198.38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1,388.63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1,388.63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8,926.90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5,792.57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1,190.25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72,407.07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PROMOTOR SOCIAL   ``A´´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287.78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2,014.46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6,043.38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38,850.28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25,209.52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5,180.04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315,118.97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PROMOTOR SOCIAL   ``B´´</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1,918.54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3,837.08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24,666.94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16,006.11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3,288.93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200,076.31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SECRETARIA EJECUTIVA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9,141.91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5,932.09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74,151.06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SUBDIRECTOR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409.45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2,866.17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2,866.17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18,425.36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11,956.01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2,456.71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149,450.15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DIRECCION DE DESARROLLO URBANO Y ECOLOGIA </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9</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18,630.96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22,063.54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141,837.03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92,036.47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18,911.60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1,150,455.89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230.24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1,611.68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1,611.68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10,360.78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6,723.00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1,381.44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84,037.47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AUXILIAR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245.18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1,716.29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1,716.29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11,033.30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7,159.39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1,471.11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89,492.33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AUXILIAR JURIDICO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116,358.79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COORDINACION URBANISTICA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369.65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2,587.53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2,587.53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16,634.12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10,793.70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2,217.88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134,921.23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CORDINADOR DE FRACCIONAMIENTOS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352.84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15,877.97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10,303.04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2,117.06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128,787.98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899.67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6,297.72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6,297.72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40,485.34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26,270.49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5,398.05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328,381.11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INSPECTOR OPERATIVO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245.18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1,716.29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5,148.87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33,099.90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21,478.16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4,413.32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268,476.98   </w:t>
            </w:r>
          </w:p>
        </w:tc>
      </w:tr>
      <w:tr w:rsidR="005563D2" w:rsidRPr="005563D2" w:rsidTr="006155B5">
        <w:trPr>
          <w:trHeight w:val="6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lastRenderedPageBreak/>
              <w:t>DIRECCION DE MEDIO AMBIENTE Y ORDENAMIENTO TERRITORIAL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8</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12,887.68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14,603.97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93,882.67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60,919.42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12,517.69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761,492.78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 DE PLANES Y PROYECTOS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352.84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2,469.89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2,469.89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15,877.84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10,302.95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2,117.04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128,786.89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460.57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3,224.00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3,224.00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20,725.71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13,448.69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2,763.43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168,108.57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INSPECTOR OPERATIVO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490.37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3,432.58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5,148.87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33,099.90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21,478.16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4,413.32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268,476.98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DE CONTROL ANIMAL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167.08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7,518.55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4,878.71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1,002.47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60,983.82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DE VIVERO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167.08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7,518.55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4,878.71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1,002.47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60,983.82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1,422.11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1,422.11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9,142.11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5,932.22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74,152.69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DIRECCION DE OBRA PUBLICA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25</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39,597.74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52,994.04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340,675.99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221,060.86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45,423.46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2,763,260.78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DE DIRECTOR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273.91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1,917.39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1,917.39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12,326.05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7,998.24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1,643.47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99,977.96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AUXILIAR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9,141.85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5,932.04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74,150.52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MAQUINARIA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394.60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2,762.22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2,762.22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17,757.12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11,522.40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2,367.62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144,030.00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CUADRILLA DE MANTENIMIENTO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160.48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1,123.38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2,246.75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14,443.42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9,372.17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1,925.79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117,152.15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CUADRILLA DE OBRA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160.48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1,123.39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2,246.77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14,443.55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9,372.26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1,925.81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117,153.24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986.62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6,906.34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6,906.34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44,397.89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28,809.30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5,919.72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360,116.22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EXPEDIENTES DE OBRA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352.84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15,877.90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10,302.99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2,117.05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128,787.43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ENCARGADO DE SISTEMAS Y TECNOLOGIAS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306.53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2,145.71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2,145.71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13,793.83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8,950.66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1,839.18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111,883.30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OFICIAL ALBAÑIL ESP. EN CONCRETOS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252.57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1,768.00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1,768.00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11,365.71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7,375.09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1,515.43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92,188.57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DE CUADRILLA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171.63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1,201.39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1,201.39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7,723.20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5,011.50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1,029.76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62,643.76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DE DIVERSAS MAQUINARIAS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601.14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4,208.00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4,208.00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27,051.40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17,553.35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3,606.85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219,416.93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DE TOLVA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202.63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5,673.70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36,473.78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23,667.43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4,863.17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295,842.89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RETROEXCAVADORA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279.21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1,954.47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3,908.94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25,128.93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16,305.88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3,350.52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203,823.51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PROYECTISTA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352.84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15,877.90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10,302.99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2,117.05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128,787.43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SUBDIRECTOR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605.33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4,237.29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4,237.29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27,239.74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17,675.56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3,631.97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220,944.55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DE OBRA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352.84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2,469.90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7,409.69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47,633.71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30,908.98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6,351.16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386,362.30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DIRECCION DE SERVICIOS MUNICAPLES</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99</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72,231.81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156,126.79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1,003,672.20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651,271.74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133,822.96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8,140,896.72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ADMINISTRADOR DE PANTEON</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11,883.66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7,711.17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1,584.49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96,389.66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ADMINISTRADOR DE RASTRO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486.91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3,408.39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3,408.39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21,911.09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14,217.86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2,921.48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177,723.30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ADMINISTRADOR DE RELLENO SANITARIO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11,883.66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7,711.17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1,584.49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96,389.66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ALBAÑIL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190.29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1,332.01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1,332.01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8,562.93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5,556.39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1,141.72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69,454.87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AYUDANTE DE PIPA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160.12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1,120.81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2,241.62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14,410.39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9,350.74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1,921.39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116,884.26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CARGADOR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298.61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2,090.30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6,270.89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40,312.85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26,158.56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5,375.05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326,982.02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CHOFER DE CUADRILLA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202.63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2,836.85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18,236.89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11,833.72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2,431.59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147,921.44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CHOFER DE PIPA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202.63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2,836.85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18,236.89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11,833.72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2,431.59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147,921.44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CHOFER DE TOLVA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202.63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9,118.45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5,916.86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1,215.79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73,960.72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CHOFER ELECTRICISTA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267.47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1,872.31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1,872.31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12,036.29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7,810.22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1,604.84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97,627.70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CHOFER RASTRO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362.60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2,538.21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2,538.21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16,317.09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10,587.98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2,175.61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132,349.71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CORRALERO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11,883.59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7,711.13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1,584.48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96,389.12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CORTACABEZAS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298.61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2,090.30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2,090.30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13,437.62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8,719.52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1,791.68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108,994.01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CORTADOR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682.55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4,777.82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9,555.64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61,429.15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39,860.69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8,190.55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498,258.62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DESPIELADOR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298.61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2,090.30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4,180.59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26,875.23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17,439.04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3,583.36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217,988.01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653.86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4,577.01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4,577.01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29,423.63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19,092.67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3,923.15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238,658.32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ELECTRICISTA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229.58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1,607.07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1,607.07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10,331.17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6,703.78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1,377.49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83,797.24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INSPECTOR SANITARIO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375.40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2,627.80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2,627.80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16,892.99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10,961.68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2,252.40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137,020.96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INTENDENTE DE INSTALACIONES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243.77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1,706.37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1,706.37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10,969.52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7,118.00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1,462.60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88,974.99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INTENDENTE DE OFICINAS RASTRO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170.64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1,194.46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1,194.46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7,678.68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4,982.61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1,023.82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62,282.60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JARDINERO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167.08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12,865.08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82,704.09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53,665.77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11,027.21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670,822.07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JEFE DE CORRALES Y EQUIPO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325.02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2,275.16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2,275.16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14,626.00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9,490.65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1,950.13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118,633.13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JEFE DE CUADRILLA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355.49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2,488.45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2,488.45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15,997.18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10,380.39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2,132.96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129,754.87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MENUDERO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298.61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2,090.30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4,180.59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26,875.23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17,439.04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3,583.36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217,988.01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OPERADOR DE LIMPIA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10</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202.63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14,184.25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91,184.45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59,168.58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12,157.93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739,607.22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OPERADOR TRASCABO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284.19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1,989.33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1,989.33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12,788.57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8,298.36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1,705.14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103,729.50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PEON</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167.08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4,678.21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30,074.21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19,514.82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4,009.90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243,935.30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RECOLECTOR  ''A''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25</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184.76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1,293.31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32,332.82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207,853.84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134,874.05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27,713.85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1,685,925.61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RECOLECTOR  ''B''</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6</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167.08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7,017.32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45,111.32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29,272.24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6,014.84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365,902.95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SACA VICERAS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597.23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4,180.59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4,180.59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26,875.23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17,439.04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3,583.36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217,988.01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405.26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2,836.83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2,836.83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18,236.76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11,833.63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2,431.57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147,920.36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DE SERVICIOS PUBLICOS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409.45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2,866.16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2,866.16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18,425.29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11,955.97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2,456.71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149,449.60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TRIPERO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277.29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1,941.04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3,882.07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24,956.17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16,193.78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3,327.49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202,422.24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VELADOR DE PLAZA DE TOROS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160.12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1,120.81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1,120.81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7,205.19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4,675.37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960.69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58,442.13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VELADOR DE RELLENO SANITARIO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198.38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1,388.63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1,388.63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8,926.90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5,792.57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1,190.25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72,407.07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DIRECCION DE TRANSITO Y TRANSPORTE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58</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37,457.58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118,620.55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762,560.68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494,817.15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101,674.76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6,185,214.38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1er. OFICIAL PATRULLERO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6</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300.91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2,106.40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12,638.39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81,246.77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52,720.12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10,832.90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659,001.55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AGENTES DE TRANSITO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270.93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1,896.50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39,826.47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256,027.31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166,133.28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34,136.97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2,076,665.94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ASESOR JURIDICO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337.14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2,360.00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2,360.00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15,171.42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9,844.57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2,022.86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123,057.10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CAPTURISTA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244.64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1,712.45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5,137.36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33,025.89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21,430.13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4,403.45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267,876.67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COMANDANTE TRANSITO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328.16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2,297.14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6,891.43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44,302.07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28,747.12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5,906.94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359,338.99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TRANSPORTE</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328.16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2,297.14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4,594.29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w:t>
            </w:r>
            <w:r w:rsidRPr="005563D2">
              <w:rPr>
                <w:rFonts w:eastAsia="Times New Roman" w:cs="Times New Roman"/>
                <w:color w:val="000000"/>
                <w:sz w:val="16"/>
                <w:szCs w:val="16"/>
                <w:lang w:val="es-ES" w:eastAsia="es-ES"/>
              </w:rPr>
              <w:lastRenderedPageBreak/>
              <w:t xml:space="preserve">29,534.71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 xml:space="preserve">          19,164.75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3,937.96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w:t>
            </w:r>
            <w:r w:rsidRPr="005563D2">
              <w:rPr>
                <w:rFonts w:eastAsia="Times New Roman" w:cs="Times New Roman"/>
                <w:color w:val="000000"/>
                <w:sz w:val="16"/>
                <w:szCs w:val="16"/>
                <w:lang w:val="es-ES" w:eastAsia="es-ES"/>
              </w:rPr>
              <w:lastRenderedPageBreak/>
              <w:t xml:space="preserve">239,559.33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899.67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6,297.72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6,297.72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40,485.34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26,270.49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5,398.05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328,381.11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EDUCACION VIAL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265.80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1,860.57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1,860.57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11,960.80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7,761.23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1,594.77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97,015.41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PENSION</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246.11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1,722.75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5,168.25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33,224.46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21,558.98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4,429.93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269,487.26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MTTO.  DE SEÑALETICA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249.20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1,744.39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3,488.77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22,427.82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14,553.16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2,990.38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181,914.51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INSPECTOR DE TRANSPORTE</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270.93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1,896.50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5,689.50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36,575.33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23,733.33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4,876.71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296,666.56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JUEZ CALIFICADOR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273.37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1,913.57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3,827.14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24,603.03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15,964.63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3,280.40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199,557.89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OFICIAL MOTOCICLISTA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5</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287.24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2,010.68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10,053.40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64,629.03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41,937.06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8,617.20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524,213.24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RADIOOPERADORES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246.11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1,722.75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5,168.25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33,224.46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21,558.98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4,429.93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269,487.26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DE TRANSITO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401.36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2,809.51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2,809.51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18,061.12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11,719.66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2,408.15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146,495.77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DE TRANSPORTE</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401.36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2,809.51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2,809.51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18,061.12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11,719.66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2,408.15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146,495.77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DIRECCION JURIDICA</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16,513.96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16,513.96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106,161.19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68,886.81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14,154.82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861,085.18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ABOGADO ADMINISTRATIVO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659.60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4,617.17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4,617.17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29,681.83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19,260.21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3,957.58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240,752.62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ABOGADO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429.92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3,009.46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3,009.46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19,346.52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12,553.74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2,579.54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156,921.76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ABOGADO LABORAL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429.92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3,009.46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3,009.46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19,346.52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12,553.74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2,579.54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156,921.76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JURIDICO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839.70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5,877.87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5,877.87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37,786.32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24,519.12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5,038.18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306,489.04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DIRECION MUNICIPAL DE ATENCION PARA LA MUJER</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5,463.72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5,463.72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35,123.93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22,791.53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4,683.19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284,894.14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255.94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1,791.61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1,791.61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11,517.48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7,473.56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1,535.66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93,419.56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524.59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3,672.12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3,672.12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23,606.45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15,317.97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3,147.53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191,474.58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EDUCACION Y CIVISMO</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10,939.21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10,939.21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70,323.49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45,632.13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9,376.46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570,401.60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 INST. MPAL. DE LA JUVENTUD</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290.20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2,031.39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13,058.94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8,473.80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1,741.19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105,922.50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657.59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29,591.77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19,201.77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3,945.57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240,022.16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PROGRAMAS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310.25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2,171.73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2,171.73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13,961.11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9,059.21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1,861.48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113,240.10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PROMOTOR DE LA UNIVERSIDAD VIRTUAL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304.70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2,132.93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2,132.93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13,711.66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8,897.35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1,828.22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111,216.83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FISCALIZACION DE ALCOHOLES Y DEL COMERCIO</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9</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10,097.91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18,679.37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120,081.65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77,919.65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16,010.89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973,995.58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DE AREA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691.01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4,837.04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4,837.04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31,095.26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20,177.37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4,146.03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252,217.09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INSPECTOR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6</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245.18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1,716.29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10,297.75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66,199.80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42,956.32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8,826.64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536,953.96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9,141.91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5,932.09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74,151.06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SUBDIRECTOR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303.21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2,122.50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2,122.50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13,644.67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8,853.88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1,819.29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110,673.46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INFORMATICA </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5</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13,551.84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13,551.84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87,118.97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56,530.53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11,615.86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706,631.65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MANTENIMIENTO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394.59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2,762.14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2,762.14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17,756.60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11,522.06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2,367.55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144,025.73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REDES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11,883.46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7,711.04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1,584.46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96,388.03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SISTEMAS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466.51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3,265.57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3,265.57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20,992.97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13,622.10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2,799.06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170,276.28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TELECOMUNICACIONES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1,848.57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11,883.66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7,711.17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1,584.49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96,389.66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JEFE DE DEPARTAMENTO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546.72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3,827.02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3,827.02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24,602.30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15,964.16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3,280.31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199,551.96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JUBILADOS</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18</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26,061.06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26,061.06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150,651.48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1,221,930.70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JUBILADO 2006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1,142.96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1,142.96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7,347.60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59,597.20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2012  "1"</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3,412.00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3,412.00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5,050.38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40,944.00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2016  "2"</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668.01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668.01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4,294.35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34,831.95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2016  "3"</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1,343.09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1,343.09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8,634.15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70,032.55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2016  "4"</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1,163.67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1,163.67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7,480.74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60,677.08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2016  "5"</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1,087.11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1,087.11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6,988.56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56,685.02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"6"</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983.92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983.92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6,325.20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51,304.40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"7"</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2,024.19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2,024.19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13,012.65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105,547.05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"8"</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1,174.04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1,174.04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7,547.40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61,217.80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"9"</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1,234.73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1,234.73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7,937.55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64,382.35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"10"</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1,356.18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1,356.18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8,718.30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70,715.10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"11"</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1,538.32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1,538.32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9,889.20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80,212.40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"12"</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2,065.84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2,065.84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13,280.40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107,718.80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"13"</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1,944.39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1,944.39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12,499.65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101,386.05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"14"</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704.41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704.41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4,528.35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36,729.95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"15"</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899.85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899.85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5,784.75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46,920.75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"16"</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1,343.02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1,343.02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8,633.70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70,028.90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JUBILADO 2017 "17"</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1,975.33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1,975.33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12,698.55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102,999.35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JUZGADO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5,158.58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5,158.58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33,162.28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21,518.63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4,421.64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268,982.93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JUEZ ADMINISTRATIVO MUNICIPAL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432.23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3,025.59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3,025.59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19,450.21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12,621.03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2,593.36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157,762.84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SECRETARIO DE ESTUDIO Y CUENTA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304.71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2,132.99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2,132.99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13,712.07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8,897.61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1,828.28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111,220.09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PLANEACION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5</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12,719.83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12,719.83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81,770.36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53,059.88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10,902.72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663,248.51   </w:t>
            </w:r>
          </w:p>
        </w:tc>
      </w:tr>
      <w:tr w:rsidR="005563D2" w:rsidRPr="005563D2" w:rsidTr="006155B5">
        <w:trPr>
          <w:trHeight w:val="6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DESARROLLO URBANO Y ORDENAMIENTO TERRITORIAL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116,358.79   </w:t>
            </w:r>
          </w:p>
        </w:tc>
      </w:tr>
      <w:tr w:rsidR="005563D2" w:rsidRPr="005563D2" w:rsidTr="006155B5">
        <w:trPr>
          <w:trHeight w:val="6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COORDINADOR DE PLANEACION ESTRATEGICA Y PARTICIPACION SOCIAL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116,358.79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COORDINADOR DE PROYECTOS DE INVERSION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116,358.79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PLANEACION</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657.59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4,603.14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29,591.64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19,201.69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3,945.55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240,021.08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9,141.91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5,932.09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74,151.06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PRESIDENCIA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10,636.68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10,636.68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68,378.68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44,370.16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9,117.16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554,627.05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312.00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2,184.00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2,184.00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14,040.00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9,110.40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1,872.00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113,880.00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CHOFER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414.02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2,898.14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2,898.14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18,630.88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12,089.37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2,484.12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151,117.13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DE CONMUTADOR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266.62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1,866.34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1,866.34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w:t>
            </w:r>
            <w:r w:rsidRPr="005563D2">
              <w:rPr>
                <w:rFonts w:eastAsia="Times New Roman" w:cs="Times New Roman"/>
                <w:color w:val="000000"/>
                <w:sz w:val="16"/>
                <w:szCs w:val="16"/>
                <w:lang w:val="es-ES" w:eastAsia="es-ES"/>
              </w:rPr>
              <w:lastRenderedPageBreak/>
              <w:t xml:space="preserve">11,997.92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 xml:space="preserve">            7,785.31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1,599.72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97,316.43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SECRETARIO PARTICULAR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526.89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3,688.20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3,688.20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23,709.88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15,385.08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3,161.32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192,313.49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PRESIDENTE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14,090.66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14,090.66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90,582.81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58,778.18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734,727.27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PRESIDENTE MUNICIPAL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2,012.95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14,090.66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14,090.66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90,582.81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58,778.18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734,727.27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REGIDORES</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10</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6,340.68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63,406.80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407,615.14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264,496.94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3,306,211.71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REGIDOR MUNICIPAL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10</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905.81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6,340.68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63,406.80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407,615.14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264,496.94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3,306,211.71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SECRETARIA H. AYUNTAMIENTO</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8</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18,855.47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18,855.47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121,213.73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78,654.24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16,161.83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983,178.05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230.24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1,611.67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1,611.67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10,360.72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6,722.95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1,381.43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84,036.93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GENERAL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312.00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2,184.00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2,184.00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14,040.00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9,110.40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1,872.00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113,880.00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AUXILIAR  DE ARCHIVO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161.33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1,129.33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1,129.33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7,259.95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4,710.90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967.99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58,886.26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AUXILIAR JURIDICO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116,358.79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DE ARCHIVO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266.62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1,866.34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1,866.34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11,997.92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7,785.31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1,599.72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97,316.43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1,422.11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1,422.11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9,142.11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5,932.22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1,218.95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74,152.69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214.88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1,504.15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1,504.15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9,669.54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6,274.46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1,289.27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78,430.73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SECRETARIO DEL H. AYUNTAMIENTO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986.62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6,906.34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6,906.34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44,397.89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28,809.30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5,919.72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360,116.22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SERVICIOS ADMINISTRATIVOS</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18,415.66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25,315.73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162,743.99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105,602.77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21,699.20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1,320,034.60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SERVICIOS ADMINISTRATIVOS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984.36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6,890.52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6,890.52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44,296.20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28,743.31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5,906.16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359,291.40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RECURSOS HUMANOS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292.01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2,044.09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2,044.09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13,140.57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8,526.77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1,752.08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106,584.63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ENCARGADO RECURSOS MATERIALES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292.01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2,044.09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2,044.09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13,140.57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8,526.77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1,752.08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106,584.63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INTENDENTE DE SERVICIOS GENERALES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204.64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1,432.49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2,864.97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18,417.67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11,951.02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2,455.69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149,387.78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INTENDENTES DE LIMPIEZA GRAL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167.08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1,169.53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3,508.60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22,555.26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14,635.86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3,007.37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182,948.22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MECANICOS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243.78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1,706.43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3,412.86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21,939.84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14,236.52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2,925.31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177,956.48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2,844.17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18,283.96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11,864.26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2,437.86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148,303.21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SOLDADOR</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243.78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1,706.43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1,706.43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10,969.92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7,118.26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1,462.66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88,978.24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SINDICO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11,662.63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11,662.63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74,974.07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48,649.84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9,996.54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608,123.04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ASESOR JURIDICO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659.60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4,617.17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4,617.17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29,681.83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19,260.21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3,957.58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240,752.62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SINDICO MUNICIPAL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1,006.49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7,045.46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7,045.46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45,292.24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29,389.63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6,038.97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367,370.41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TESORERIA MUNICIPAL</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16</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49,259.09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52,238.67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335,820.02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217,909.88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44,776.00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2,723,873.49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DEL TESORERO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244.76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1,713.35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1,713.35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11,014.38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7,147.11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1,468.58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89,338.86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 DE CONTROL PATRIMONIAL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COORD.DE PROGRAMAS DE OBRA Y ESPECIALES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EGRESOS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INGRESOS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318.79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2,231.55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14,345.67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9,308.75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1,912.76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116,359.33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NOMINAS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413.39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2,893.72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18,602.47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12,070.93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2,480.33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150,886.66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lastRenderedPageBreak/>
              <w:t>JEFE DE EGRESOS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551.98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24,838.90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16,117.69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3,311.85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201,471.07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JEFE DE INGRESOS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551.98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24,838.90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16,117.69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3,311.85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201,471.07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JEFE DE PRESUPUESTOS,CTA.PUBLICA Y PATRIMONIO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551.98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24,838.90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16,117.69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3,311.85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201,471.07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JEFE DE PROGRAMAS DE OBRA Y ESPECIALES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551.98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3,863.83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24,838.90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16,117.69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3,311.85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201,471.07   </w:t>
            </w:r>
          </w:p>
        </w:tc>
      </w:tr>
      <w:tr w:rsidR="005563D2" w:rsidRPr="005563D2" w:rsidTr="006155B5">
        <w:trPr>
          <w:trHeight w:val="6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DE CONTABILIDAD GUBERNAMENTAL, INGRESOS,EGRESOS Y NOMINA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800.87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5,606.11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5,606.11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36,039.28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23,385.49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4,805.24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292,318.57   </w:t>
            </w:r>
          </w:p>
        </w:tc>
      </w:tr>
      <w:tr w:rsidR="005563D2" w:rsidRPr="005563D2" w:rsidTr="006155B5">
        <w:trPr>
          <w:trHeight w:val="6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DE PRESUPUESTOS,CTA.PUBLICA,PROGRAMAS Y PATRIMONIO</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800.87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5,606.11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5,606.11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36,039.28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23,385.49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4,805.24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292,318.57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TESORERO MUNICIPAL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986.62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6,906.34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6,906.34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44,397.89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28,809.30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5,919.72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360,116.22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VERIFICADOR FISCAL</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212.83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1,489.79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4,469.37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28,731.66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18,643.65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3,830.89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233,045.66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UNIDAD DE TRANSPARENCIA</w:t>
            </w:r>
          </w:p>
        </w:tc>
        <w:tc>
          <w:tcPr>
            <w:tcW w:w="212"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4</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5,756.97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7,179.05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46,151.02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29,946.88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6,153.47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374,336.03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AUXILIAR ATENCION CIUDADANA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135.20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946.40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946.40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6,084.00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3,947.84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811.20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49,348.00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AUXILIAR GENERAL DE TRANSPARENCIA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203.15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1,422.08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2,844.15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18,283.82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11,864.17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2,437.84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148,302.13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 UNIDAD DE TRANSPARENCIA</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466"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484.07   </w:t>
            </w:r>
          </w:p>
        </w:tc>
        <w:tc>
          <w:tcPr>
            <w:tcW w:w="48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3,388.50   </w:t>
            </w:r>
          </w:p>
        </w:tc>
        <w:tc>
          <w:tcPr>
            <w:tcW w:w="51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3,388.50   </w:t>
            </w:r>
          </w:p>
        </w:tc>
        <w:tc>
          <w:tcPr>
            <w:tcW w:w="519"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21,783.19   </w:t>
            </w:r>
          </w:p>
        </w:tc>
        <w:tc>
          <w:tcPr>
            <w:tcW w:w="558"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14,134.87   </w:t>
            </w:r>
          </w:p>
        </w:tc>
        <w:tc>
          <w:tcPr>
            <w:tcW w:w="547" w:type="pct"/>
            <w:tcBorders>
              <w:top w:val="nil"/>
              <w:left w:val="nil"/>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2,904.43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176,685.90   </w:t>
            </w:r>
          </w:p>
        </w:tc>
      </w:tr>
      <w:tr w:rsidR="005563D2" w:rsidRPr="005563D2" w:rsidTr="006155B5">
        <w:trPr>
          <w:trHeight w:val="300"/>
        </w:trPr>
        <w:tc>
          <w:tcPr>
            <w:tcW w:w="1133" w:type="pct"/>
            <w:tcBorders>
              <w:top w:val="single" w:sz="4" w:space="0" w:color="auto"/>
              <w:left w:val="single" w:sz="4" w:space="0" w:color="auto"/>
              <w:bottom w:val="single" w:sz="4" w:space="0" w:color="auto"/>
              <w:right w:val="single" w:sz="4" w:space="0" w:color="auto"/>
            </w:tcBorders>
            <w:shd w:val="clear" w:color="DEEBF6" w:fill="DEEBF6"/>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Total</w:t>
            </w:r>
            <w:r w:rsidR="003E1952">
              <w:rPr>
                <w:rFonts w:eastAsia="Times New Roman" w:cs="Times New Roman"/>
                <w:b/>
                <w:bCs/>
                <w:color w:val="000000"/>
                <w:sz w:val="16"/>
                <w:szCs w:val="16"/>
                <w:lang w:val="es-ES" w:eastAsia="es-ES"/>
              </w:rPr>
              <w:t xml:space="preserve"> Plantilla</w:t>
            </w:r>
          </w:p>
        </w:tc>
        <w:tc>
          <w:tcPr>
            <w:tcW w:w="212"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351</w:t>
            </w:r>
          </w:p>
        </w:tc>
        <w:tc>
          <w:tcPr>
            <w:tcW w:w="466"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88"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5563D2" w:rsidRPr="005563D2" w:rsidRDefault="005563D2" w:rsidP="006155B5">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w:t>
            </w:r>
            <w:r w:rsidRPr="005563D2">
              <w:rPr>
                <w:rFonts w:eastAsia="Times New Roman" w:cs="Times New Roman"/>
                <w:b/>
                <w:bCs/>
                <w:color w:val="000000"/>
                <w:sz w:val="16"/>
                <w:szCs w:val="16"/>
                <w:lang w:val="es-ES" w:eastAsia="es-ES"/>
              </w:rPr>
              <w:t xml:space="preserve">  508,541.19   </w:t>
            </w:r>
          </w:p>
        </w:tc>
        <w:tc>
          <w:tcPr>
            <w:tcW w:w="518"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6155B5"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 xml:space="preserve"> </w:t>
            </w:r>
          </w:p>
          <w:p w:rsidR="005563D2" w:rsidRPr="005563D2" w:rsidRDefault="006155B5" w:rsidP="006155B5">
            <w:pPr>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w:t>
            </w:r>
            <w:r w:rsidR="005563D2" w:rsidRPr="005563D2">
              <w:rPr>
                <w:rFonts w:eastAsia="Times New Roman" w:cs="Times New Roman"/>
                <w:b/>
                <w:bCs/>
                <w:color w:val="000000"/>
                <w:sz w:val="16"/>
                <w:szCs w:val="16"/>
                <w:lang w:val="es-ES" w:eastAsia="es-ES"/>
              </w:rPr>
              <w:t xml:space="preserve">   </w:t>
            </w:r>
            <w:r>
              <w:rPr>
                <w:rFonts w:eastAsia="Times New Roman" w:cs="Times New Roman"/>
                <w:b/>
                <w:bCs/>
                <w:color w:val="000000"/>
                <w:sz w:val="16"/>
                <w:szCs w:val="16"/>
                <w:lang w:val="es-ES" w:eastAsia="es-ES"/>
              </w:rPr>
              <w:t>7</w:t>
            </w:r>
            <w:r w:rsidR="005563D2" w:rsidRPr="005563D2">
              <w:rPr>
                <w:rFonts w:eastAsia="Times New Roman" w:cs="Times New Roman"/>
                <w:b/>
                <w:bCs/>
                <w:color w:val="000000"/>
                <w:sz w:val="16"/>
                <w:szCs w:val="16"/>
                <w:lang w:val="es-ES" w:eastAsia="es-ES"/>
              </w:rPr>
              <w:t xml:space="preserve">89,028.08   </w:t>
            </w:r>
          </w:p>
        </w:tc>
        <w:tc>
          <w:tcPr>
            <w:tcW w:w="519"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6155B5"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p w:rsidR="005563D2" w:rsidRPr="005563D2" w:rsidRDefault="005563D2" w:rsidP="006155B5">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 xml:space="preserve">           </w:t>
            </w:r>
            <w:r w:rsidRPr="005563D2">
              <w:rPr>
                <w:rFonts w:eastAsia="Times New Roman" w:cs="Times New Roman"/>
                <w:b/>
                <w:bCs/>
                <w:color w:val="000000"/>
                <w:sz w:val="16"/>
                <w:szCs w:val="16"/>
                <w:lang w:val="es-ES" w:eastAsia="es-ES"/>
              </w:rPr>
              <w:t xml:space="preserve">5,055,439.47 </w:t>
            </w:r>
          </w:p>
        </w:tc>
        <w:tc>
          <w:tcPr>
            <w:tcW w:w="558"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w:t>
            </w:r>
            <w:r w:rsidRPr="005563D2">
              <w:rPr>
                <w:rFonts w:eastAsia="Times New Roman" w:cs="Times New Roman"/>
                <w:b/>
                <w:bCs/>
                <w:color w:val="000000"/>
                <w:sz w:val="16"/>
                <w:szCs w:val="16"/>
                <w:lang w:val="es-ES" w:eastAsia="es-ES"/>
              </w:rPr>
              <w:t xml:space="preserve"> 3,182,662.43   </w:t>
            </w:r>
          </w:p>
        </w:tc>
        <w:tc>
          <w:tcPr>
            <w:tcW w:w="547"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w:t>
            </w:r>
            <w:r w:rsidRPr="005563D2">
              <w:rPr>
                <w:rFonts w:eastAsia="Times New Roman" w:cs="Times New Roman"/>
                <w:b/>
                <w:bCs/>
                <w:color w:val="000000"/>
                <w:sz w:val="16"/>
                <w:szCs w:val="16"/>
                <w:lang w:val="es-ES" w:eastAsia="es-ES"/>
              </w:rPr>
              <w:t xml:space="preserve">  587,545.34   </w:t>
            </w:r>
          </w:p>
        </w:tc>
        <w:tc>
          <w:tcPr>
            <w:tcW w:w="559" w:type="pct"/>
            <w:tcBorders>
              <w:top w:val="single" w:sz="4" w:space="0" w:color="auto"/>
              <w:left w:val="single" w:sz="4" w:space="0" w:color="auto"/>
              <w:bottom w:val="single" w:sz="4" w:space="0" w:color="auto"/>
              <w:right w:val="single" w:sz="4" w:space="0" w:color="auto"/>
            </w:tcBorders>
            <w:shd w:val="clear" w:color="DEEBF6" w:fill="DEEBF6"/>
            <w:noWrap/>
            <w:vAlign w:val="bottom"/>
            <w:hideMark/>
          </w:tcPr>
          <w:p w:rsidR="006155B5"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p w:rsidR="005563D2" w:rsidRPr="005563D2" w:rsidRDefault="006155B5" w:rsidP="005563D2">
            <w:pPr>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w:t>
            </w:r>
            <w:r w:rsidR="005563D2" w:rsidRPr="005563D2">
              <w:rPr>
                <w:rFonts w:eastAsia="Times New Roman" w:cs="Times New Roman"/>
                <w:b/>
                <w:bCs/>
                <w:color w:val="000000"/>
                <w:sz w:val="16"/>
                <w:szCs w:val="16"/>
                <w:lang w:val="es-ES" w:eastAsia="es-ES"/>
              </w:rPr>
              <w:t xml:space="preserve"> 41,005,211.03   </w:t>
            </w:r>
          </w:p>
        </w:tc>
      </w:tr>
    </w:tbl>
    <w:p w:rsidR="00AE5616" w:rsidRDefault="00AE5616" w:rsidP="001C6E0B">
      <w:pPr>
        <w:jc w:val="both"/>
        <w:rPr>
          <w:rFonts w:ascii="Fira Sans Light" w:hAnsi="Fira Sans Light"/>
          <w:color w:val="595959" w:themeColor="text1" w:themeTint="A6"/>
          <w:sz w:val="20"/>
          <w:szCs w:val="20"/>
          <w:highlight w:val="green"/>
        </w:rPr>
      </w:pPr>
    </w:p>
    <w:p w:rsidR="001C6E0B" w:rsidRDefault="001C6E0B" w:rsidP="001C6E0B">
      <w:pPr>
        <w:tabs>
          <w:tab w:val="left" w:pos="375"/>
        </w:tabs>
        <w:jc w:val="both"/>
        <w:rPr>
          <w:rFonts w:ascii="Fira Sans Medium" w:hAnsi="Fira Sans Medium"/>
          <w:color w:val="595959" w:themeColor="text1" w:themeTint="A6"/>
          <w:sz w:val="20"/>
          <w:szCs w:val="20"/>
        </w:rPr>
      </w:pPr>
    </w:p>
    <w:p w:rsidR="001C6E0B" w:rsidRDefault="001C6E0B" w:rsidP="001C6E0B">
      <w:pPr>
        <w:tabs>
          <w:tab w:val="left" w:pos="375"/>
        </w:tabs>
        <w:jc w:val="both"/>
        <w:rPr>
          <w:rFonts w:ascii="Fira Sans Medium" w:hAnsi="Fira Sans Medium"/>
          <w:color w:val="595959" w:themeColor="text1" w:themeTint="A6"/>
          <w:sz w:val="20"/>
          <w:szCs w:val="20"/>
        </w:rPr>
      </w:pPr>
    </w:p>
    <w:p w:rsidR="001C6E0B" w:rsidRPr="001E06FF" w:rsidRDefault="001C6E0B" w:rsidP="001C6E0B">
      <w:pPr>
        <w:tabs>
          <w:tab w:val="left" w:pos="375"/>
        </w:tabs>
        <w:jc w:val="both"/>
        <w:rPr>
          <w:rFonts w:ascii="Fira Sans Light" w:hAnsi="Fira Sans Light"/>
          <w:color w:val="595959" w:themeColor="text1" w:themeTint="A6"/>
          <w:sz w:val="20"/>
          <w:szCs w:val="20"/>
        </w:rPr>
      </w:pPr>
      <w:r w:rsidRPr="001E06FF">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26</w:t>
      </w:r>
      <w:r>
        <w:rPr>
          <w:rFonts w:ascii="Fira Sans Light" w:hAnsi="Fira Sans Light"/>
          <w:color w:val="595959" w:themeColor="text1" w:themeTint="A6"/>
          <w:sz w:val="20"/>
          <w:szCs w:val="20"/>
        </w:rPr>
        <w:t>. El personal de seguridad pública municipal percibirá</w:t>
      </w:r>
      <w:r w:rsidRPr="001E06FF">
        <w:rPr>
          <w:rFonts w:ascii="Fira Sans Light" w:hAnsi="Fira Sans Light"/>
          <w:color w:val="595959" w:themeColor="text1" w:themeTint="A6"/>
          <w:sz w:val="20"/>
          <w:szCs w:val="20"/>
        </w:rPr>
        <w:t xml:space="preserve"> las remuneraciones que se</w:t>
      </w:r>
      <w:r>
        <w:rPr>
          <w:rFonts w:ascii="Fira Sans Light" w:hAnsi="Fira Sans Light"/>
          <w:color w:val="595959" w:themeColor="text1" w:themeTint="A6"/>
          <w:sz w:val="20"/>
          <w:szCs w:val="20"/>
        </w:rPr>
        <w:t xml:space="preserve"> determinen en el Tabulador de sueldos y s</w:t>
      </w:r>
      <w:r w:rsidRPr="001E06FF">
        <w:rPr>
          <w:rFonts w:ascii="Fira Sans Light" w:hAnsi="Fira Sans Light"/>
          <w:color w:val="595959" w:themeColor="text1" w:themeTint="A6"/>
          <w:sz w:val="20"/>
          <w:szCs w:val="20"/>
        </w:rPr>
        <w:t>alarios</w:t>
      </w:r>
      <w:r>
        <w:rPr>
          <w:rFonts w:ascii="Fira Sans Light" w:hAnsi="Fira Sans Light"/>
          <w:color w:val="595959" w:themeColor="text1" w:themeTint="A6"/>
          <w:sz w:val="20"/>
          <w:szCs w:val="20"/>
        </w:rPr>
        <w:t xml:space="preserve"> del personal de seguridad pública municipal, el cual se integra en el presente presupuesto de egresos con base en lo establecido en los artículos 115 fracción IV y 127 de la Constitución Política de los Estados Unidos Mexicanos</w:t>
      </w:r>
      <w:r w:rsidRPr="001E06FF">
        <w:rPr>
          <w:rFonts w:ascii="Fira Sans Light" w:hAnsi="Fira Sans Light"/>
          <w:color w:val="595959" w:themeColor="text1" w:themeTint="A6"/>
          <w:sz w:val="20"/>
          <w:szCs w:val="20"/>
        </w:rPr>
        <w:t>; sin que el total de erogaciones por servicios personales exceda de los montos aprobados en este Presupuesto.</w:t>
      </w:r>
    </w:p>
    <w:p w:rsidR="001C6E0B" w:rsidRDefault="001C6E0B" w:rsidP="001C6E0B">
      <w:pPr>
        <w:jc w:val="center"/>
        <w:rPr>
          <w:rFonts w:ascii="Fira Sans Light" w:hAnsi="Fira Sans Light"/>
          <w:b/>
          <w:color w:val="595959" w:themeColor="text1" w:themeTint="A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5"/>
        <w:gridCol w:w="499"/>
        <w:gridCol w:w="823"/>
        <w:gridCol w:w="930"/>
        <w:gridCol w:w="1024"/>
        <w:gridCol w:w="1153"/>
        <w:gridCol w:w="1153"/>
        <w:gridCol w:w="1024"/>
        <w:gridCol w:w="1219"/>
      </w:tblGrid>
      <w:tr w:rsidR="005563D2" w:rsidRPr="005563D2" w:rsidTr="005563D2">
        <w:trPr>
          <w:trHeight w:val="1919"/>
        </w:trPr>
        <w:tc>
          <w:tcPr>
            <w:tcW w:w="1424" w:type="pct"/>
            <w:shd w:val="clear" w:color="DEEBF6" w:fill="DEEBF6"/>
            <w:noWrap/>
            <w:vAlign w:val="bottom"/>
            <w:hideMark/>
          </w:tcPr>
          <w:p w:rsidR="005563D2" w:rsidRPr="005563D2" w:rsidRDefault="005563D2" w:rsidP="005563D2">
            <w:pPr>
              <w:rPr>
                <w:rFonts w:eastAsia="Times New Roman" w:cs="Times New Roman"/>
                <w:b/>
                <w:bCs/>
                <w:color w:val="0D0D0D"/>
                <w:sz w:val="16"/>
                <w:szCs w:val="16"/>
                <w:lang w:val="es-ES" w:eastAsia="es-ES"/>
              </w:rPr>
            </w:pPr>
            <w:r>
              <w:rPr>
                <w:rFonts w:eastAsia="Times New Roman" w:cs="Times New Roman"/>
                <w:b/>
                <w:bCs/>
                <w:color w:val="0D0D0D"/>
                <w:sz w:val="16"/>
                <w:szCs w:val="16"/>
                <w:lang w:val="es-ES" w:eastAsia="es-ES"/>
              </w:rPr>
              <w:t>D</w:t>
            </w:r>
            <w:r w:rsidR="00167568">
              <w:rPr>
                <w:rFonts w:eastAsia="Times New Roman" w:cs="Times New Roman"/>
                <w:b/>
                <w:bCs/>
                <w:color w:val="0D0D0D"/>
                <w:sz w:val="16"/>
                <w:szCs w:val="16"/>
                <w:lang w:val="es-ES" w:eastAsia="es-ES"/>
              </w:rPr>
              <w:t xml:space="preserve">ependencia </w:t>
            </w:r>
          </w:p>
        </w:tc>
        <w:tc>
          <w:tcPr>
            <w:tcW w:w="228"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Plazas</w:t>
            </w:r>
          </w:p>
        </w:tc>
        <w:tc>
          <w:tcPr>
            <w:tcW w:w="376"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S.D.</w:t>
            </w:r>
          </w:p>
        </w:tc>
        <w:tc>
          <w:tcPr>
            <w:tcW w:w="425"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Semanal</w:t>
            </w:r>
          </w:p>
        </w:tc>
        <w:tc>
          <w:tcPr>
            <w:tcW w:w="468"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Por Grupo</w:t>
            </w:r>
          </w:p>
        </w:tc>
        <w:tc>
          <w:tcPr>
            <w:tcW w:w="527"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Aguinaldo</w:t>
            </w:r>
          </w:p>
        </w:tc>
        <w:tc>
          <w:tcPr>
            <w:tcW w:w="527"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Despensa</w:t>
            </w:r>
          </w:p>
        </w:tc>
        <w:tc>
          <w:tcPr>
            <w:tcW w:w="468"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Prima vacacional</w:t>
            </w:r>
          </w:p>
        </w:tc>
        <w:tc>
          <w:tcPr>
            <w:tcW w:w="558" w:type="pct"/>
            <w:shd w:val="clear" w:color="DEEBF6" w:fill="DEEBF6"/>
            <w:noWrap/>
            <w:textDirection w:val="btLr"/>
            <w:vAlign w:val="center"/>
            <w:hideMark/>
          </w:tcPr>
          <w:p w:rsidR="005563D2" w:rsidRPr="005563D2" w:rsidRDefault="005563D2" w:rsidP="005563D2">
            <w:pPr>
              <w:jc w:val="center"/>
              <w:rPr>
                <w:rFonts w:eastAsia="Times New Roman" w:cs="Times New Roman"/>
                <w:b/>
                <w:bCs/>
                <w:color w:val="0D0D0D"/>
                <w:sz w:val="16"/>
                <w:szCs w:val="16"/>
                <w:lang w:val="es-ES" w:eastAsia="es-ES"/>
              </w:rPr>
            </w:pPr>
            <w:r w:rsidRPr="005563D2">
              <w:rPr>
                <w:rFonts w:eastAsia="Times New Roman" w:cs="Times New Roman"/>
                <w:b/>
                <w:bCs/>
                <w:color w:val="0D0D0D"/>
                <w:sz w:val="16"/>
                <w:szCs w:val="16"/>
                <w:lang w:val="es-ES" w:eastAsia="es-ES"/>
              </w:rPr>
              <w:t>Suma de Anual sueldo</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PROTECCION CIVIL</w:t>
            </w:r>
          </w:p>
        </w:tc>
        <w:tc>
          <w:tcPr>
            <w:tcW w:w="228" w:type="pct"/>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13</w:t>
            </w:r>
          </w:p>
        </w:tc>
        <w:tc>
          <w:tcPr>
            <w:tcW w:w="376"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25"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16,957.91   </w:t>
            </w:r>
          </w:p>
        </w:tc>
        <w:tc>
          <w:tcPr>
            <w:tcW w:w="468"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26,425.58   </w:t>
            </w:r>
          </w:p>
        </w:tc>
        <w:tc>
          <w:tcPr>
            <w:tcW w:w="527"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169,878.74   </w:t>
            </w:r>
          </w:p>
        </w:tc>
        <w:tc>
          <w:tcPr>
            <w:tcW w:w="527"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110,232.43   </w:t>
            </w:r>
          </w:p>
        </w:tc>
        <w:tc>
          <w:tcPr>
            <w:tcW w:w="468"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22,650.50   </w:t>
            </w:r>
          </w:p>
        </w:tc>
        <w:tc>
          <w:tcPr>
            <w:tcW w:w="558"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1,377,905.34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DE CAPACITACION</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270.50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12,172.72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7,898.74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1,623.03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98,734.25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OPERATIVO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270.50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12,172.72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7,898.74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1,623.03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98,734.25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PROTECCION CIVIL</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433.07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3,031.52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3,031.52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19,488.32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12,645.76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2,598.44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158,071.95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TECNICO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270.50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12,172.72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7,898.74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1,623.03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98,734.25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INSPECTOR PROTECCION CIVIL</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270.50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12,172.72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7,898.74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1,623.03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98,734.25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OFICIAL PROTECCION CIVIL</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6</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270.50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1,893.53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11,361.20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73,036.29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47,392.44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9,738.17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592,405.49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PARAMEDICO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318.48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2,229.36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2,229.36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14,331.63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9,299.64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1,910.88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116,245.45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DE PROTECCION CIVIL</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318.48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2,229.36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2,229.36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14,331.63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9,299.64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1,910.88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116,245.45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lastRenderedPageBreak/>
              <w:t>SEGURIDAD PUBLICA MUNICIPAL</w:t>
            </w:r>
          </w:p>
        </w:tc>
        <w:tc>
          <w:tcPr>
            <w:tcW w:w="228" w:type="pct"/>
            <w:shd w:val="clear" w:color="auto" w:fill="auto"/>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180</w:t>
            </w:r>
          </w:p>
        </w:tc>
        <w:tc>
          <w:tcPr>
            <w:tcW w:w="376"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25"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50,327.53   </w:t>
            </w:r>
          </w:p>
        </w:tc>
        <w:tc>
          <w:tcPr>
            <w:tcW w:w="468"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380,877.84   </w:t>
            </w:r>
          </w:p>
        </w:tc>
        <w:tc>
          <w:tcPr>
            <w:tcW w:w="527"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2,448,500.43   </w:t>
            </w:r>
          </w:p>
        </w:tc>
        <w:tc>
          <w:tcPr>
            <w:tcW w:w="527"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1,588,804.72   </w:t>
            </w:r>
          </w:p>
        </w:tc>
        <w:tc>
          <w:tcPr>
            <w:tcW w:w="468"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326,466.72   </w:t>
            </w:r>
          </w:p>
        </w:tc>
        <w:tc>
          <w:tcPr>
            <w:tcW w:w="558" w:type="pct"/>
            <w:shd w:val="clear" w:color="auto" w:fill="auto"/>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19,860,059.01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ASISTENTE EJECUTIVA</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289.59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2,027.16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2,027.16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13,031.73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8,456.14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1,737.56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105,701.79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CAPACITADOR</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2</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276.41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1,934.89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3,869.78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24,877.14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16,142.50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3,316.95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201,781.26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CONTROL VEHICULAR</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257.84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1,804.89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1,804.89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11,602.86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7,528.96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1,547.05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94,112.06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COOORDINADOR DE PREVENCION DEL DELITO </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289.59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2,027.16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2,027.16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13,031.73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8,456.14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1,737.56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105,701.79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 UNIDAD DE PLANEACION OPERATIVO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292.80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2,049.59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2,049.59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13,175.94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8,549.72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1,756.79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106,871.50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COORDINADOR 066</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414.33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2,900.30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2,900.30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18,644.79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12,098.39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2,485.97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151,229.93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COORDINADOR OPERATIVO </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444.74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3,113.15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3,113.15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20,013.08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12,986.27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2,668.41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162,328.35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DIRECTOR JURIDICO-ADMINISTRATIVO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986.58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6,906.09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6,906.09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44,396.29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28,808.26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5,919.50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360,103.20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INTENDENTE </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257.84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1,804.89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1,804.89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11,602.86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7,528.96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1,547.05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94,112.06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MEDICO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370.11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2,590.77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7,772.31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49,964.85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32,421.64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6,661.98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405,270.45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OFICIAL CALIFICADOR </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273.36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1,913.55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5,740.64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36,904.14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23,946.69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4,920.55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299,333.58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OFICIAL DE PARTES</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257.84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1,804.89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1,804.89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11,602.86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7,528.96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1,547.05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94,112.06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POLICIA</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283.82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1,986.77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180,795.71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1,162,258.14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754,176.39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154,967.75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9,427,204.94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POLICIA PRIMERO </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343.79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2,406.52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7,219.56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46,411.43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30,115.86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6,188.19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376,448.24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POLICIA SEGUNDO </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327.43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2,292.02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22,920.16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147,343.86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95,609.79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19,645.85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1,195,122.38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POLICIA TERCERO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315.25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2,206.77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110,338.69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709,320.12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460,269.95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94,576.02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5,753,374.34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RADIO OPERADOR EMERGENCIAS 066</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258.03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1,806.19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5,418.57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34,833.64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22,603.16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4,644.49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282,539.53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SECRETARIA EJECUTIVO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229.85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1,608.97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1,608.97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10,343.40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6,711.72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1,379.12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83,896.48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SUBDIRECTOR JURIDICO-ADMINISTRATIVO</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464.94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3,254.60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3,254.60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20,922.41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13,576.32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2,789.65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169,703.98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SUPERVISOR DE BARANDILLA</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1</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297.46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2,082.19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2,082.19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13,385.54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8,685.73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1,784.74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108,571.57   </w:t>
            </w:r>
          </w:p>
        </w:tc>
      </w:tr>
      <w:tr w:rsidR="005563D2" w:rsidRPr="005563D2" w:rsidTr="005563D2">
        <w:trPr>
          <w:trHeight w:val="300"/>
        </w:trPr>
        <w:tc>
          <w:tcPr>
            <w:tcW w:w="1424" w:type="pct"/>
            <w:shd w:val="clear" w:color="auto" w:fill="auto"/>
            <w:noWrap/>
            <w:vAlign w:val="bottom"/>
            <w:hideMark/>
          </w:tcPr>
          <w:p w:rsidR="005563D2" w:rsidRPr="005563D2" w:rsidRDefault="005563D2" w:rsidP="005563D2">
            <w:pPr>
              <w:ind w:firstLineChars="100" w:firstLine="160"/>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TELEFONISTA EMERGENCIAS 066</w:t>
            </w:r>
          </w:p>
        </w:tc>
        <w:tc>
          <w:tcPr>
            <w:tcW w:w="228" w:type="pct"/>
            <w:shd w:val="clear" w:color="auto" w:fill="auto"/>
            <w:noWrap/>
            <w:vAlign w:val="bottom"/>
            <w:hideMark/>
          </w:tcPr>
          <w:p w:rsidR="005563D2" w:rsidRPr="005563D2" w:rsidRDefault="005563D2" w:rsidP="005563D2">
            <w:pPr>
              <w:jc w:val="right"/>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3</w:t>
            </w:r>
          </w:p>
        </w:tc>
        <w:tc>
          <w:tcPr>
            <w:tcW w:w="376"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258.03   </w:t>
            </w:r>
          </w:p>
        </w:tc>
        <w:tc>
          <w:tcPr>
            <w:tcW w:w="425"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1,806.19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5,418.57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34,833.64   </w:t>
            </w:r>
          </w:p>
        </w:tc>
        <w:tc>
          <w:tcPr>
            <w:tcW w:w="527"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22,603.16   </w:t>
            </w:r>
          </w:p>
        </w:tc>
        <w:tc>
          <w:tcPr>
            <w:tcW w:w="46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4,644.49   </w:t>
            </w:r>
          </w:p>
        </w:tc>
        <w:tc>
          <w:tcPr>
            <w:tcW w:w="558" w:type="pct"/>
            <w:shd w:val="clear" w:color="auto" w:fill="auto"/>
            <w:noWrap/>
            <w:vAlign w:val="bottom"/>
            <w:hideMark/>
          </w:tcPr>
          <w:p w:rsidR="005563D2" w:rsidRPr="005563D2" w:rsidRDefault="005563D2" w:rsidP="005563D2">
            <w:pPr>
              <w:rPr>
                <w:rFonts w:eastAsia="Times New Roman" w:cs="Times New Roman"/>
                <w:color w:val="000000"/>
                <w:sz w:val="16"/>
                <w:szCs w:val="16"/>
                <w:lang w:val="es-ES" w:eastAsia="es-ES"/>
              </w:rPr>
            </w:pPr>
            <w:r w:rsidRPr="005563D2">
              <w:rPr>
                <w:rFonts w:eastAsia="Times New Roman" w:cs="Times New Roman"/>
                <w:color w:val="000000"/>
                <w:sz w:val="16"/>
                <w:szCs w:val="16"/>
                <w:lang w:val="es-ES" w:eastAsia="es-ES"/>
              </w:rPr>
              <w:t xml:space="preserve">          282,539.53   </w:t>
            </w:r>
          </w:p>
        </w:tc>
      </w:tr>
      <w:tr w:rsidR="005563D2" w:rsidRPr="005563D2" w:rsidTr="005563D2">
        <w:trPr>
          <w:trHeight w:val="300"/>
        </w:trPr>
        <w:tc>
          <w:tcPr>
            <w:tcW w:w="1424" w:type="pct"/>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T</w:t>
            </w:r>
            <w:r w:rsidR="00167568">
              <w:rPr>
                <w:rFonts w:eastAsia="Times New Roman" w:cs="Times New Roman"/>
                <w:b/>
                <w:bCs/>
                <w:color w:val="000000"/>
                <w:sz w:val="16"/>
                <w:szCs w:val="16"/>
                <w:lang w:val="es-ES" w:eastAsia="es-ES"/>
              </w:rPr>
              <w:t>otal Plantilla</w:t>
            </w:r>
          </w:p>
        </w:tc>
        <w:tc>
          <w:tcPr>
            <w:tcW w:w="228" w:type="pct"/>
            <w:shd w:val="clear" w:color="DEEBF6" w:fill="DEEBF6"/>
            <w:noWrap/>
            <w:vAlign w:val="bottom"/>
            <w:hideMark/>
          </w:tcPr>
          <w:p w:rsidR="005563D2" w:rsidRPr="005563D2" w:rsidRDefault="005563D2" w:rsidP="005563D2">
            <w:pPr>
              <w:jc w:val="right"/>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193</w:t>
            </w:r>
          </w:p>
        </w:tc>
        <w:tc>
          <w:tcPr>
            <w:tcW w:w="376" w:type="pct"/>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p>
        </w:tc>
        <w:tc>
          <w:tcPr>
            <w:tcW w:w="425" w:type="pct"/>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w:t>
            </w:r>
            <w:r w:rsidRPr="005563D2">
              <w:rPr>
                <w:rFonts w:eastAsia="Times New Roman" w:cs="Times New Roman"/>
                <w:b/>
                <w:bCs/>
                <w:color w:val="000000"/>
                <w:sz w:val="16"/>
                <w:szCs w:val="16"/>
                <w:lang w:val="es-ES" w:eastAsia="es-ES"/>
              </w:rPr>
              <w:t xml:space="preserve">67,285.44   </w:t>
            </w:r>
          </w:p>
        </w:tc>
        <w:tc>
          <w:tcPr>
            <w:tcW w:w="468" w:type="pct"/>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6155B5">
              <w:rPr>
                <w:rFonts w:eastAsia="Times New Roman" w:cs="Times New Roman"/>
                <w:b/>
                <w:bCs/>
                <w:color w:val="000000"/>
                <w:sz w:val="16"/>
                <w:szCs w:val="16"/>
                <w:lang w:val="es-ES" w:eastAsia="es-ES"/>
              </w:rPr>
              <w:t>$</w:t>
            </w:r>
            <w:r w:rsidRPr="005563D2">
              <w:rPr>
                <w:rFonts w:eastAsia="Times New Roman" w:cs="Times New Roman"/>
                <w:b/>
                <w:bCs/>
                <w:color w:val="000000"/>
                <w:sz w:val="16"/>
                <w:szCs w:val="16"/>
                <w:lang w:val="es-ES" w:eastAsia="es-ES"/>
              </w:rPr>
              <w:t xml:space="preserve">407,303.43   </w:t>
            </w:r>
          </w:p>
        </w:tc>
        <w:tc>
          <w:tcPr>
            <w:tcW w:w="527" w:type="pct"/>
            <w:shd w:val="clear" w:color="DEEBF6" w:fill="DEEBF6"/>
            <w:noWrap/>
            <w:vAlign w:val="bottom"/>
            <w:hideMark/>
          </w:tcPr>
          <w:p w:rsidR="005563D2" w:rsidRPr="005563D2" w:rsidRDefault="006155B5" w:rsidP="005563D2">
            <w:pPr>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 xml:space="preserve">                                 $</w:t>
            </w:r>
            <w:r w:rsidR="005563D2" w:rsidRPr="005563D2">
              <w:rPr>
                <w:rFonts w:eastAsia="Times New Roman" w:cs="Times New Roman"/>
                <w:b/>
                <w:bCs/>
                <w:color w:val="000000"/>
                <w:sz w:val="16"/>
                <w:szCs w:val="16"/>
                <w:lang w:val="es-ES" w:eastAsia="es-ES"/>
              </w:rPr>
              <w:t xml:space="preserve"> 2,618,379.17   </w:t>
            </w:r>
          </w:p>
        </w:tc>
        <w:tc>
          <w:tcPr>
            <w:tcW w:w="527" w:type="pct"/>
            <w:shd w:val="clear" w:color="DEEBF6" w:fill="DEEBF6"/>
            <w:noWrap/>
            <w:vAlign w:val="bottom"/>
            <w:hideMark/>
          </w:tcPr>
          <w:p w:rsidR="005563D2" w:rsidRPr="005563D2" w:rsidRDefault="005A3F2B" w:rsidP="005563D2">
            <w:pPr>
              <w:rPr>
                <w:rFonts w:eastAsia="Times New Roman" w:cs="Times New Roman"/>
                <w:b/>
                <w:bCs/>
                <w:color w:val="000000"/>
                <w:sz w:val="16"/>
                <w:szCs w:val="16"/>
                <w:lang w:val="es-ES" w:eastAsia="es-ES"/>
              </w:rPr>
            </w:pPr>
            <w:r>
              <w:rPr>
                <w:rFonts w:eastAsia="Times New Roman" w:cs="Times New Roman"/>
                <w:b/>
                <w:bCs/>
                <w:color w:val="000000"/>
                <w:sz w:val="16"/>
                <w:szCs w:val="16"/>
                <w:lang w:val="es-ES" w:eastAsia="es-ES"/>
              </w:rPr>
              <w:t xml:space="preserve">         </w:t>
            </w:r>
            <w:r w:rsidR="005563D2" w:rsidRPr="005563D2">
              <w:rPr>
                <w:rFonts w:eastAsia="Times New Roman" w:cs="Times New Roman"/>
                <w:b/>
                <w:bCs/>
                <w:color w:val="000000"/>
                <w:sz w:val="16"/>
                <w:szCs w:val="16"/>
                <w:lang w:val="es-ES" w:eastAsia="es-ES"/>
              </w:rPr>
              <w:t xml:space="preserve"> </w:t>
            </w:r>
            <w:r>
              <w:rPr>
                <w:rFonts w:eastAsia="Times New Roman" w:cs="Times New Roman"/>
                <w:b/>
                <w:bCs/>
                <w:color w:val="000000"/>
                <w:sz w:val="16"/>
                <w:szCs w:val="16"/>
                <w:lang w:val="es-ES" w:eastAsia="es-ES"/>
              </w:rPr>
              <w:t>$</w:t>
            </w:r>
            <w:r w:rsidR="005563D2" w:rsidRPr="005563D2">
              <w:rPr>
                <w:rFonts w:eastAsia="Times New Roman" w:cs="Times New Roman"/>
                <w:b/>
                <w:bCs/>
                <w:color w:val="000000"/>
                <w:sz w:val="16"/>
                <w:szCs w:val="16"/>
                <w:lang w:val="es-ES" w:eastAsia="es-ES"/>
              </w:rPr>
              <w:t xml:space="preserve">1,699,037.15   </w:t>
            </w:r>
          </w:p>
        </w:tc>
        <w:tc>
          <w:tcPr>
            <w:tcW w:w="468" w:type="pct"/>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349,117.22   </w:t>
            </w:r>
          </w:p>
        </w:tc>
        <w:tc>
          <w:tcPr>
            <w:tcW w:w="558" w:type="pct"/>
            <w:shd w:val="clear" w:color="DEEBF6" w:fill="DEEBF6"/>
            <w:noWrap/>
            <w:vAlign w:val="bottom"/>
            <w:hideMark/>
          </w:tcPr>
          <w:p w:rsidR="005563D2" w:rsidRPr="005563D2" w:rsidRDefault="005563D2" w:rsidP="005563D2">
            <w:pPr>
              <w:rPr>
                <w:rFonts w:eastAsia="Times New Roman" w:cs="Times New Roman"/>
                <w:b/>
                <w:bCs/>
                <w:color w:val="000000"/>
                <w:sz w:val="16"/>
                <w:szCs w:val="16"/>
                <w:lang w:val="es-ES" w:eastAsia="es-ES"/>
              </w:rPr>
            </w:pPr>
            <w:r w:rsidRPr="005563D2">
              <w:rPr>
                <w:rFonts w:eastAsia="Times New Roman" w:cs="Times New Roman"/>
                <w:b/>
                <w:bCs/>
                <w:color w:val="000000"/>
                <w:sz w:val="16"/>
                <w:szCs w:val="16"/>
                <w:lang w:val="es-ES" w:eastAsia="es-ES"/>
              </w:rPr>
              <w:t xml:space="preserve">    </w:t>
            </w:r>
            <w:r w:rsidR="005A3F2B">
              <w:rPr>
                <w:rFonts w:eastAsia="Times New Roman" w:cs="Times New Roman"/>
                <w:b/>
                <w:bCs/>
                <w:color w:val="000000"/>
                <w:sz w:val="16"/>
                <w:szCs w:val="16"/>
                <w:lang w:val="es-ES" w:eastAsia="es-ES"/>
              </w:rPr>
              <w:t>$</w:t>
            </w:r>
            <w:r w:rsidRPr="005563D2">
              <w:rPr>
                <w:rFonts w:eastAsia="Times New Roman" w:cs="Times New Roman"/>
                <w:b/>
                <w:bCs/>
                <w:color w:val="000000"/>
                <w:sz w:val="16"/>
                <w:szCs w:val="16"/>
                <w:lang w:val="es-ES" w:eastAsia="es-ES"/>
              </w:rPr>
              <w:t xml:space="preserve">21,237,964.35   </w:t>
            </w:r>
          </w:p>
        </w:tc>
      </w:tr>
    </w:tbl>
    <w:p w:rsidR="001C6E0B"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color w:val="595959" w:themeColor="text1" w:themeTint="A6"/>
          <w:sz w:val="20"/>
          <w:szCs w:val="20"/>
          <w:highlight w:val="yellow"/>
        </w:rPr>
      </w:pPr>
    </w:p>
    <w:p w:rsidR="001C6E0B" w:rsidRPr="00335CB9" w:rsidRDefault="00167568" w:rsidP="001C6E0B">
      <w:pPr>
        <w:jc w:val="both"/>
        <w:rPr>
          <w:rFonts w:ascii="Arial" w:hAnsi="Arial" w:cs="Arial"/>
          <w:color w:val="0070C0"/>
          <w:sz w:val="16"/>
        </w:rPr>
      </w:pPr>
      <w:r>
        <w:rPr>
          <w:rFonts w:ascii="Fira Sans Light" w:hAnsi="Fira Sans Light" w:cs="Arial"/>
          <w:color w:val="595959" w:themeColor="text1" w:themeTint="A6"/>
          <w:sz w:val="20"/>
        </w:rPr>
        <w:t xml:space="preserve">De los </w:t>
      </w:r>
      <w:proofErr w:type="spellStart"/>
      <w:r w:rsidR="007B0915">
        <w:rPr>
          <w:rFonts w:ascii="Fira Sans Light" w:hAnsi="Fira Sans Light" w:cs="Arial"/>
          <w:color w:val="595959" w:themeColor="text1" w:themeTint="A6"/>
          <w:sz w:val="20"/>
        </w:rPr>
        <w:t>xxxx</w:t>
      </w:r>
      <w:proofErr w:type="spellEnd"/>
      <w:r w:rsidR="001C6E0B" w:rsidRPr="00335CB9">
        <w:rPr>
          <w:rFonts w:ascii="Fira Sans Light" w:hAnsi="Fira Sans Light" w:cs="Arial"/>
          <w:color w:val="595959" w:themeColor="text1" w:themeTint="A6"/>
          <w:sz w:val="20"/>
        </w:rPr>
        <w:t xml:space="preserve"> policías que integran la plantilla de seguridad pública, el 100% son municipales.</w:t>
      </w:r>
      <w:r w:rsidR="001C6E0B">
        <w:rPr>
          <w:rFonts w:ascii="Fira Sans Light" w:hAnsi="Fira Sans Light" w:cs="Arial"/>
          <w:color w:val="595959" w:themeColor="text1" w:themeTint="A6"/>
          <w:sz w:val="20"/>
        </w:rPr>
        <w:t xml:space="preserve"> N</w:t>
      </w:r>
      <w:r w:rsidR="001C6E0B" w:rsidRPr="00335CB9">
        <w:rPr>
          <w:rFonts w:ascii="Fira Sans Light" w:hAnsi="Fira Sans Light" w:cs="Arial"/>
          <w:color w:val="595959" w:themeColor="text1" w:themeTint="A6"/>
          <w:sz w:val="20"/>
        </w:rPr>
        <w:t>o se cuenta con policías estatales cuya plantilla sea absorbida presupuestalmente por el Ayuntamiento.</w:t>
      </w:r>
      <w:r w:rsidR="001C6E0B" w:rsidRPr="00335CB9">
        <w:rPr>
          <w:rFonts w:ascii="Arial" w:hAnsi="Arial" w:cs="Arial"/>
          <w:color w:val="595959" w:themeColor="text1" w:themeTint="A6"/>
          <w:sz w:val="14"/>
        </w:rPr>
        <w:t xml:space="preserve"> </w:t>
      </w:r>
      <w:r w:rsidR="001C6E0B" w:rsidRPr="00335CB9">
        <w:rPr>
          <w:rFonts w:ascii="Arial" w:hAnsi="Arial" w:cs="Arial"/>
          <w:color w:val="0070C0"/>
          <w:sz w:val="18"/>
        </w:rPr>
        <w:t>(En el caso de que el municipio únicamente tenga policías municipales)</w:t>
      </w:r>
    </w:p>
    <w:p w:rsidR="001C6E0B" w:rsidRPr="00335CB9" w:rsidRDefault="001C6E0B" w:rsidP="001C6E0B">
      <w:pPr>
        <w:jc w:val="both"/>
        <w:rPr>
          <w:rFonts w:ascii="Arial" w:hAnsi="Arial" w:cs="Arial"/>
        </w:rPr>
      </w:pPr>
    </w:p>
    <w:p w:rsidR="001C6E0B" w:rsidRPr="00335CB9" w:rsidRDefault="001C6E0B" w:rsidP="001C6E0B">
      <w:pPr>
        <w:jc w:val="both"/>
        <w:rPr>
          <w:rFonts w:ascii="Arial" w:hAnsi="Arial" w:cs="Arial"/>
          <w:color w:val="000000"/>
        </w:rPr>
      </w:pPr>
      <w:r w:rsidRPr="00335CB9">
        <w:rPr>
          <w:rFonts w:ascii="Fira Sans Light" w:hAnsi="Fira Sans Light" w:cs="Arial"/>
          <w:color w:val="595959" w:themeColor="text1" w:themeTint="A6"/>
          <w:sz w:val="20"/>
        </w:rPr>
        <w:t>De los</w:t>
      </w:r>
      <w:r w:rsidR="007B0915">
        <w:rPr>
          <w:rFonts w:ascii="Fira Sans Light" w:hAnsi="Fira Sans Light" w:cs="Arial"/>
          <w:color w:val="595959" w:themeColor="text1" w:themeTint="A6"/>
          <w:sz w:val="20"/>
        </w:rPr>
        <w:t xml:space="preserve"> </w:t>
      </w:r>
      <w:proofErr w:type="spellStart"/>
      <w:r w:rsidR="007B0915">
        <w:rPr>
          <w:rFonts w:ascii="Fira Sans Light" w:hAnsi="Fira Sans Light" w:cs="Arial"/>
          <w:color w:val="595959" w:themeColor="text1" w:themeTint="A6"/>
          <w:sz w:val="20"/>
        </w:rPr>
        <w:t>xxxx</w:t>
      </w:r>
      <w:proofErr w:type="spellEnd"/>
      <w:r w:rsidRPr="00335CB9">
        <w:rPr>
          <w:rFonts w:ascii="Fira Sans Light" w:hAnsi="Fira Sans Light" w:cs="Arial"/>
          <w:color w:val="595959" w:themeColor="text1" w:themeTint="A6"/>
          <w:sz w:val="20"/>
        </w:rPr>
        <w:t xml:space="preserve"> </w:t>
      </w:r>
      <w:r>
        <w:rPr>
          <w:rFonts w:ascii="Fira Sans Light" w:hAnsi="Fira Sans Light" w:cs="Arial"/>
          <w:color w:val="595959" w:themeColor="text1" w:themeTint="A6"/>
          <w:sz w:val="20"/>
        </w:rPr>
        <w:t xml:space="preserve"> </w:t>
      </w:r>
      <w:r w:rsidRPr="00335CB9">
        <w:rPr>
          <w:rFonts w:ascii="Fira Sans Light" w:hAnsi="Fira Sans Light" w:cs="Arial"/>
          <w:color w:val="595959" w:themeColor="text1" w:themeTint="A6"/>
          <w:sz w:val="20"/>
        </w:rPr>
        <w:t xml:space="preserve"> policías que integran la plantilla de seguridad pública, </w:t>
      </w:r>
      <w:r>
        <w:rPr>
          <w:rFonts w:ascii="Fira Sans Light" w:hAnsi="Fira Sans Light" w:cs="Arial"/>
          <w:color w:val="595959" w:themeColor="text1" w:themeTint="A6"/>
          <w:sz w:val="20"/>
        </w:rPr>
        <w:t xml:space="preserve"> </w:t>
      </w:r>
      <w:r w:rsidRPr="00335CB9">
        <w:rPr>
          <w:rFonts w:ascii="Fira Sans Light" w:hAnsi="Fira Sans Light" w:cs="Arial"/>
          <w:color w:val="595959" w:themeColor="text1" w:themeTint="A6"/>
          <w:sz w:val="20"/>
        </w:rPr>
        <w:t xml:space="preserve"> son</w:t>
      </w:r>
      <w:r w:rsidR="007B0915">
        <w:rPr>
          <w:rFonts w:ascii="Fira Sans Light" w:hAnsi="Fira Sans Light" w:cs="Arial"/>
          <w:color w:val="595959" w:themeColor="text1" w:themeTint="A6"/>
          <w:sz w:val="20"/>
        </w:rPr>
        <w:t xml:space="preserve"> xxxx</w:t>
      </w:r>
      <w:r w:rsidRPr="00335CB9">
        <w:rPr>
          <w:rFonts w:ascii="Fira Sans Light" w:hAnsi="Fira Sans Light" w:cs="Arial"/>
          <w:color w:val="595959" w:themeColor="text1" w:themeTint="A6"/>
          <w:sz w:val="20"/>
        </w:rPr>
        <w:t xml:space="preserve"> municipales, y </w:t>
      </w:r>
      <w:r w:rsidRPr="003157AF">
        <w:rPr>
          <w:rFonts w:ascii="Fira Sans Light" w:hAnsi="Fira Sans Light" w:cs="Arial"/>
          <w:b/>
          <w:color w:val="595959" w:themeColor="text1" w:themeTint="A6"/>
          <w:sz w:val="20"/>
        </w:rPr>
        <w:t>0</w:t>
      </w:r>
      <w:r w:rsidRPr="00335CB9">
        <w:rPr>
          <w:rFonts w:ascii="Fira Sans Light" w:hAnsi="Fira Sans Light" w:cs="Arial"/>
          <w:color w:val="595959" w:themeColor="text1" w:themeTint="A6"/>
          <w:sz w:val="20"/>
        </w:rPr>
        <w:t xml:space="preserve"> son policías estatales que se encuentran al mando de las autoridades estatales correspondientes, pero que presupuestalmente dependen del municipio por darle un servicio a la ciudadanía, con base en los convenios de coordinación en materia de seguridad pública.</w:t>
      </w:r>
      <w:r w:rsidRPr="00335CB9">
        <w:rPr>
          <w:rFonts w:ascii="Arial" w:hAnsi="Arial" w:cs="Arial"/>
          <w:color w:val="000000"/>
        </w:rPr>
        <w:t xml:space="preserve"> </w:t>
      </w:r>
      <w:r w:rsidRPr="00335CB9">
        <w:rPr>
          <w:rFonts w:ascii="Arial" w:hAnsi="Arial" w:cs="Arial"/>
          <w:color w:val="0070C0"/>
          <w:sz w:val="18"/>
        </w:rPr>
        <w:t>(En el caso de que el municipio tenga policías estatales y municipales)</w:t>
      </w:r>
    </w:p>
    <w:p w:rsidR="001C6E0B" w:rsidRPr="00335CB9" w:rsidRDefault="001C6E0B" w:rsidP="001C6E0B">
      <w:pPr>
        <w:jc w:val="both"/>
        <w:rPr>
          <w:rFonts w:ascii="Arial" w:hAnsi="Arial" w:cs="Arial"/>
          <w:color w:val="000000"/>
        </w:rPr>
      </w:pPr>
    </w:p>
    <w:p w:rsidR="001C6E0B" w:rsidRDefault="001C6E0B" w:rsidP="001C6E0B">
      <w:pPr>
        <w:jc w:val="both"/>
        <w:rPr>
          <w:rFonts w:ascii="Arial" w:hAnsi="Arial" w:cs="Arial"/>
          <w:color w:val="0070C0"/>
          <w:sz w:val="16"/>
        </w:rPr>
      </w:pPr>
      <w:r w:rsidRPr="00335CB9">
        <w:rPr>
          <w:rFonts w:ascii="Fira Sans Light" w:hAnsi="Fira Sans Light" w:cs="Arial"/>
          <w:color w:val="595959" w:themeColor="text1" w:themeTint="A6"/>
          <w:sz w:val="20"/>
        </w:rPr>
        <w:t>La plantilla de seguridad pública correspondiente a policías estatales, absorbida presupuestalmente en el ejercicio 201</w:t>
      </w:r>
      <w:r w:rsidR="008D624A">
        <w:rPr>
          <w:rFonts w:ascii="Fira Sans Light" w:hAnsi="Fira Sans Light" w:cs="Arial"/>
          <w:color w:val="595959" w:themeColor="text1" w:themeTint="A6"/>
          <w:sz w:val="20"/>
        </w:rPr>
        <w:t>8</w:t>
      </w:r>
      <w:r w:rsidRPr="00335CB9">
        <w:rPr>
          <w:rFonts w:ascii="Fira Sans Light" w:hAnsi="Fira Sans Light" w:cs="Arial"/>
          <w:color w:val="595959" w:themeColor="text1" w:themeTint="A6"/>
          <w:sz w:val="20"/>
        </w:rPr>
        <w:t xml:space="preserve">_ por el Ayuntamiento se estima por un monto total de </w:t>
      </w:r>
      <w:r w:rsidR="00167568">
        <w:rPr>
          <w:rFonts w:ascii="Fira Sans Light" w:hAnsi="Fira Sans Light" w:cs="Arial"/>
          <w:b/>
          <w:color w:val="595959" w:themeColor="text1" w:themeTint="A6"/>
          <w:sz w:val="20"/>
        </w:rPr>
        <w:t>0</w:t>
      </w:r>
      <w:r w:rsidRPr="003157AF">
        <w:rPr>
          <w:rFonts w:ascii="Fira Sans Light" w:hAnsi="Fira Sans Light" w:cs="Arial"/>
          <w:b/>
          <w:color w:val="595959" w:themeColor="text1" w:themeTint="A6"/>
          <w:sz w:val="20"/>
        </w:rPr>
        <w:t>.</w:t>
      </w:r>
      <w:r w:rsidRPr="00335CB9">
        <w:rPr>
          <w:rFonts w:ascii="Arial" w:hAnsi="Arial" w:cs="Arial"/>
          <w:color w:val="000000"/>
        </w:rPr>
        <w:t xml:space="preserve"> </w:t>
      </w:r>
      <w:r w:rsidRPr="00335CB9">
        <w:rPr>
          <w:rFonts w:ascii="Arial" w:hAnsi="Arial" w:cs="Arial"/>
          <w:color w:val="0070C0"/>
          <w:sz w:val="18"/>
        </w:rPr>
        <w:t>(En el caso de que el municipio tenga policías estatales y municipales)</w:t>
      </w:r>
    </w:p>
    <w:p w:rsidR="001C6E0B" w:rsidRDefault="001C6E0B" w:rsidP="001C6E0B">
      <w:pPr>
        <w:jc w:val="both"/>
        <w:rPr>
          <w:rFonts w:ascii="Arial" w:hAnsi="Arial" w:cs="Arial"/>
          <w:color w:val="000000"/>
        </w:rPr>
      </w:pPr>
    </w:p>
    <w:p w:rsidR="001C6E0B" w:rsidRPr="005B7E57" w:rsidRDefault="001C6E0B" w:rsidP="001C6E0B">
      <w:pPr>
        <w:jc w:val="both"/>
        <w:rPr>
          <w:rFonts w:ascii="Fira Sans Light" w:hAnsi="Fira Sans Light" w:cs="Arial"/>
          <w:color w:val="595959" w:themeColor="text1" w:themeTint="A6"/>
          <w:sz w:val="20"/>
        </w:rPr>
      </w:pPr>
      <w:r w:rsidRPr="00335CB9">
        <w:rPr>
          <w:rFonts w:ascii="Fira Sans Light" w:hAnsi="Fira Sans Light" w:cs="Arial"/>
          <w:color w:val="595959" w:themeColor="text1" w:themeTint="A6"/>
          <w:sz w:val="20"/>
        </w:rPr>
        <w:t>Todos los policías que integran la</w:t>
      </w:r>
      <w:r>
        <w:rPr>
          <w:rFonts w:ascii="Fira Sans Light" w:hAnsi="Fira Sans Light" w:cs="Arial"/>
          <w:color w:val="595959" w:themeColor="text1" w:themeTint="A6"/>
          <w:sz w:val="20"/>
        </w:rPr>
        <w:t xml:space="preserve"> plantilla de seguridad pública</w:t>
      </w:r>
      <w:r w:rsidRPr="00335CB9">
        <w:rPr>
          <w:rFonts w:ascii="Fira Sans Light" w:hAnsi="Fira Sans Light" w:cs="Arial"/>
          <w:color w:val="595959" w:themeColor="text1" w:themeTint="A6"/>
          <w:sz w:val="20"/>
        </w:rPr>
        <w:t xml:space="preserve"> son </w:t>
      </w:r>
      <w:r>
        <w:rPr>
          <w:rFonts w:ascii="Fira Sans Light" w:hAnsi="Fira Sans Light" w:cs="Arial"/>
          <w:color w:val="595959" w:themeColor="text1" w:themeTint="A6"/>
          <w:sz w:val="20"/>
        </w:rPr>
        <w:t xml:space="preserve">estatales </w:t>
      </w:r>
      <w:r w:rsidRPr="0090773B">
        <w:rPr>
          <w:rFonts w:ascii="Fira Sans Light" w:hAnsi="Fira Sans Light" w:cs="Arial"/>
          <w:color w:val="595959" w:themeColor="text1" w:themeTint="A6"/>
          <w:sz w:val="20"/>
        </w:rPr>
        <w:t>que se encuentran al mando de las autorid</w:t>
      </w:r>
      <w:r>
        <w:rPr>
          <w:rFonts w:ascii="Fira Sans Light" w:hAnsi="Fira Sans Light" w:cs="Arial"/>
          <w:color w:val="595959" w:themeColor="text1" w:themeTint="A6"/>
          <w:sz w:val="20"/>
        </w:rPr>
        <w:t>ades estatales correspondientes</w:t>
      </w:r>
      <w:r w:rsidRPr="0090773B">
        <w:rPr>
          <w:rFonts w:ascii="Fira Sans Light" w:hAnsi="Fira Sans Light" w:cs="Arial"/>
          <w:color w:val="595959" w:themeColor="text1" w:themeTint="A6"/>
          <w:sz w:val="20"/>
        </w:rPr>
        <w:t xml:space="preserve"> y que presupuestalmente dependen del estado</w:t>
      </w:r>
      <w:r>
        <w:rPr>
          <w:rFonts w:ascii="Fira Sans Light" w:hAnsi="Fira Sans Light" w:cs="Arial"/>
          <w:color w:val="595959" w:themeColor="text1" w:themeTint="A6"/>
          <w:sz w:val="20"/>
        </w:rPr>
        <w:t>.</w:t>
      </w:r>
      <w:r>
        <w:rPr>
          <w:rFonts w:ascii="Arial" w:hAnsi="Arial" w:cs="Arial"/>
          <w:color w:val="222222"/>
          <w:sz w:val="19"/>
          <w:szCs w:val="19"/>
          <w:shd w:val="clear" w:color="auto" w:fill="FFFFFF"/>
        </w:rPr>
        <w:t xml:space="preserve"> </w:t>
      </w:r>
      <w:r w:rsidRPr="00335CB9">
        <w:rPr>
          <w:rFonts w:ascii="Arial" w:hAnsi="Arial" w:cs="Arial"/>
          <w:color w:val="0070C0"/>
          <w:sz w:val="18"/>
        </w:rPr>
        <w:t xml:space="preserve">(En el caso de que el municipio </w:t>
      </w:r>
      <w:r>
        <w:rPr>
          <w:rFonts w:ascii="Arial" w:hAnsi="Arial" w:cs="Arial"/>
          <w:color w:val="0070C0"/>
          <w:sz w:val="18"/>
        </w:rPr>
        <w:t>únicamente tenga policías estatales</w:t>
      </w:r>
      <w:r w:rsidRPr="00335CB9">
        <w:rPr>
          <w:rFonts w:ascii="Arial" w:hAnsi="Arial" w:cs="Arial"/>
          <w:color w:val="0070C0"/>
          <w:sz w:val="18"/>
        </w:rPr>
        <w:t>)</w:t>
      </w:r>
    </w:p>
    <w:p w:rsidR="001C6E0B" w:rsidRDefault="001C6E0B" w:rsidP="001C6E0B">
      <w:pPr>
        <w:jc w:val="both"/>
        <w:rPr>
          <w:rFonts w:ascii="Arial" w:hAnsi="Arial" w:cs="Arial"/>
          <w:color w:val="000000"/>
        </w:rPr>
      </w:pPr>
    </w:p>
    <w:p w:rsidR="001C6E0B" w:rsidRDefault="001C6E0B" w:rsidP="001C6E0B">
      <w:pPr>
        <w:jc w:val="both"/>
        <w:rPr>
          <w:rFonts w:ascii="Arial" w:hAnsi="Arial" w:cs="Arial"/>
          <w:color w:val="00000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27</w:t>
      </w:r>
      <w:r w:rsidRPr="002E5361">
        <w:rPr>
          <w:rFonts w:ascii="Fira Sans Light" w:hAnsi="Fira Sans Light"/>
          <w:color w:val="595959" w:themeColor="text1" w:themeTint="A6"/>
          <w:sz w:val="20"/>
          <w:szCs w:val="20"/>
        </w:rPr>
        <w:t>. Para el establecimiento y determinación de criterios que regulen los incrementos salariales, la Tesorería Municipal se sujetará a lo previsto en las normas y lineamientos en materia de administración, remuneraciones y desarrollo del personal, y cualquier otra incidencia que modifique la relación jurídico-laboral entre el Municipio y sus servidores públicos, incluyendo el control y elaboración de la nómina del personal del Gobierno Municipal.</w:t>
      </w: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El presupuesto de remuneraciones estará en función a la plantilla de personal autorizada y las economías que se generen no estarán sujetas a consideraciones para su ejercicio.</w:t>
      </w:r>
    </w:p>
    <w:p w:rsidR="001C6E0B" w:rsidRDefault="001C6E0B" w:rsidP="001C6E0B">
      <w:pPr>
        <w:jc w:val="both"/>
        <w:rPr>
          <w:rFonts w:ascii="Fira Sans Medium" w:hAnsi="Fira Sans Medium"/>
          <w:color w:val="595959" w:themeColor="text1" w:themeTint="A6"/>
          <w:sz w:val="20"/>
          <w:szCs w:val="20"/>
        </w:rPr>
      </w:pPr>
    </w:p>
    <w:p w:rsidR="001C6E0B" w:rsidRDefault="001C6E0B" w:rsidP="001C6E0B">
      <w:pPr>
        <w:jc w:val="both"/>
        <w:rPr>
          <w:rFonts w:ascii="Arial" w:hAnsi="Arial" w:cs="Arial"/>
          <w:color w:val="000000"/>
        </w:rPr>
      </w:pPr>
    </w:p>
    <w:p w:rsidR="001C6E0B" w:rsidRDefault="001C6E0B" w:rsidP="001C6E0B">
      <w:pPr>
        <w:jc w:val="both"/>
        <w:rPr>
          <w:rFonts w:ascii="Arial" w:hAnsi="Arial" w:cs="Arial"/>
          <w:color w:val="000000"/>
        </w:rPr>
      </w:pPr>
    </w:p>
    <w:p w:rsidR="001C6E0B" w:rsidRPr="003F3712" w:rsidRDefault="001C6E0B" w:rsidP="001C6E0B">
      <w:pPr>
        <w:jc w:val="both"/>
        <w:rPr>
          <w:rFonts w:ascii="Arial" w:hAnsi="Arial" w:cs="Arial"/>
          <w:color w:val="000000"/>
        </w:rPr>
      </w:pPr>
    </w:p>
    <w:p w:rsidR="001C6E0B" w:rsidRPr="002E5361" w:rsidRDefault="001C6E0B" w:rsidP="001C6E0B">
      <w:pPr>
        <w:pStyle w:val="Ttulo1"/>
      </w:pPr>
      <w:r w:rsidRPr="002E5361">
        <w:t>CAPÍTULO IV</w:t>
      </w:r>
    </w:p>
    <w:p w:rsidR="001C6E0B" w:rsidRPr="002E5361" w:rsidRDefault="001C6E0B" w:rsidP="001C6E0B">
      <w:pPr>
        <w:pStyle w:val="Ttulo1"/>
      </w:pPr>
      <w:r w:rsidRPr="002E5361">
        <w:t>De la Deuda Pública</w:t>
      </w: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Arial" w:hAnsi="Arial" w:cs="Arial"/>
          <w:color w:val="0070C0"/>
          <w:sz w:val="18"/>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28</w:t>
      </w:r>
      <w:r w:rsidRPr="002E5361">
        <w:rPr>
          <w:rFonts w:ascii="Fira Sans Light" w:hAnsi="Fira Sans Light"/>
          <w:color w:val="595959" w:themeColor="text1" w:themeTint="A6"/>
          <w:sz w:val="20"/>
          <w:szCs w:val="20"/>
        </w:rPr>
        <w:t xml:space="preserve">. El saldo de la deuda pública del Gobierno del Municipio de </w:t>
      </w:r>
      <w:r w:rsidRPr="00A311B9">
        <w:rPr>
          <w:rFonts w:ascii="Fira Sans Light" w:hAnsi="Fira Sans Light"/>
          <w:b/>
          <w:color w:val="595959" w:themeColor="text1" w:themeTint="A6"/>
          <w:sz w:val="20"/>
          <w:szCs w:val="20"/>
        </w:rPr>
        <w:t xml:space="preserve">Uriangato, </w:t>
      </w:r>
      <w:proofErr w:type="spellStart"/>
      <w:r w:rsidRPr="00A311B9">
        <w:rPr>
          <w:rFonts w:ascii="Fira Sans Light" w:hAnsi="Fira Sans Light"/>
          <w:b/>
          <w:color w:val="595959" w:themeColor="text1" w:themeTint="A6"/>
          <w:sz w:val="20"/>
          <w:szCs w:val="20"/>
        </w:rPr>
        <w:t>Gt</w:t>
      </w:r>
      <w:r w:rsidR="00167568">
        <w:rPr>
          <w:rFonts w:ascii="Fira Sans Light" w:hAnsi="Fira Sans Light"/>
          <w:b/>
          <w:color w:val="595959" w:themeColor="text1" w:themeTint="A6"/>
          <w:sz w:val="20"/>
          <w:szCs w:val="20"/>
        </w:rPr>
        <w:t>o</w:t>
      </w:r>
      <w:proofErr w:type="spellEnd"/>
      <w:r w:rsidR="00167568">
        <w:rPr>
          <w:rFonts w:ascii="Fira Sans Light" w:hAnsi="Fira Sans Light"/>
          <w:b/>
          <w:color w:val="595959" w:themeColor="text1" w:themeTint="A6"/>
          <w:sz w:val="20"/>
          <w:szCs w:val="20"/>
        </w:rPr>
        <w:t>.</w:t>
      </w:r>
      <w:r>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rPr>
        <w:t xml:space="preserve"> es de</w:t>
      </w:r>
      <w:r w:rsidR="00167568">
        <w:rPr>
          <w:rFonts w:ascii="Fira Sans Light" w:hAnsi="Fira Sans Light"/>
          <w:color w:val="595959" w:themeColor="text1" w:themeTint="A6"/>
          <w:sz w:val="20"/>
          <w:szCs w:val="20"/>
        </w:rPr>
        <w:t xml:space="preserve"> </w:t>
      </w:r>
      <w:r w:rsidR="001353AD">
        <w:rPr>
          <w:rFonts w:ascii="Fira Sans Light" w:hAnsi="Fira Sans Light"/>
          <w:b/>
          <w:color w:val="595959" w:themeColor="text1" w:themeTint="A6"/>
          <w:sz w:val="20"/>
          <w:szCs w:val="20"/>
        </w:rPr>
        <w:t>0</w:t>
      </w:r>
      <w:r w:rsidRPr="00B258F2">
        <w:rPr>
          <w:rFonts w:ascii="Fira Sans Light" w:hAnsi="Fira Sans Light"/>
          <w:b/>
          <w:color w:val="595959" w:themeColor="text1" w:themeTint="A6"/>
          <w:sz w:val="20"/>
          <w:szCs w:val="20"/>
        </w:rPr>
        <w:t>,</w:t>
      </w:r>
      <w:r>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con fecha de corte al</w:t>
      </w:r>
      <w:r w:rsidR="00167568">
        <w:rPr>
          <w:rFonts w:ascii="Fira Sans Light" w:hAnsi="Fira Sans Light"/>
          <w:color w:val="595959" w:themeColor="text1" w:themeTint="A6"/>
          <w:sz w:val="20"/>
          <w:szCs w:val="20"/>
        </w:rPr>
        <w:t xml:space="preserve"> </w:t>
      </w:r>
      <w:r w:rsidRPr="00A311B9">
        <w:rPr>
          <w:rFonts w:ascii="Fira Sans Light" w:hAnsi="Fira Sans Light"/>
          <w:b/>
          <w:color w:val="595959" w:themeColor="text1" w:themeTint="A6"/>
          <w:sz w:val="20"/>
          <w:szCs w:val="20"/>
        </w:rPr>
        <w:t>31</w:t>
      </w:r>
      <w:r w:rsidRPr="002E5361">
        <w:rPr>
          <w:rFonts w:ascii="Fira Sans Light" w:hAnsi="Fira Sans Light"/>
          <w:color w:val="595959" w:themeColor="text1" w:themeTint="A6"/>
          <w:sz w:val="20"/>
          <w:szCs w:val="20"/>
        </w:rPr>
        <w:t xml:space="preserve"> de </w:t>
      </w:r>
      <w:r w:rsidRPr="00A311B9">
        <w:rPr>
          <w:rFonts w:ascii="Fira Sans Light" w:hAnsi="Fira Sans Light"/>
          <w:b/>
          <w:color w:val="595959" w:themeColor="text1" w:themeTint="A6"/>
          <w:sz w:val="20"/>
          <w:szCs w:val="20"/>
        </w:rPr>
        <w:t>Diciembre</w:t>
      </w:r>
      <w:r w:rsidR="00167568">
        <w:rPr>
          <w:rFonts w:ascii="Fira Sans Light" w:hAnsi="Fira Sans Light"/>
          <w:b/>
          <w:color w:val="595959" w:themeColor="text1" w:themeTint="A6"/>
          <w:sz w:val="20"/>
          <w:szCs w:val="20"/>
        </w:rPr>
        <w:t xml:space="preserve"> </w:t>
      </w:r>
      <w:r w:rsidRPr="002E5361">
        <w:rPr>
          <w:rFonts w:ascii="Fira Sans Light" w:hAnsi="Fira Sans Light"/>
          <w:color w:val="595959" w:themeColor="text1" w:themeTint="A6"/>
          <w:sz w:val="20"/>
          <w:szCs w:val="20"/>
        </w:rPr>
        <w:t xml:space="preserve"> de</w:t>
      </w:r>
      <w:r w:rsidR="001353AD">
        <w:rPr>
          <w:rFonts w:ascii="Fira Sans Light" w:hAnsi="Fira Sans Light"/>
          <w:color w:val="595959" w:themeColor="text1" w:themeTint="A6"/>
          <w:sz w:val="20"/>
          <w:szCs w:val="20"/>
        </w:rPr>
        <w:t xml:space="preserve"> 2017</w:t>
      </w:r>
      <w:r w:rsidRPr="002E5361">
        <w:rPr>
          <w:rFonts w:ascii="Fira Sans Light" w:hAnsi="Fira Sans Light"/>
          <w:color w:val="595959" w:themeColor="text1" w:themeTint="A6"/>
          <w:sz w:val="20"/>
          <w:szCs w:val="20"/>
        </w:rPr>
        <w:t>.</w:t>
      </w:r>
      <w:r w:rsidRPr="002E5361">
        <w:rPr>
          <w:rFonts w:ascii="Fira Sans Light" w:hAnsi="Fira Sans Light"/>
          <w:color w:val="595959" w:themeColor="text1" w:themeTint="A6"/>
          <w:sz w:val="20"/>
          <w:szCs w:val="20"/>
          <w:lang w:val="es-ES_tradnl" w:eastAsia="es-ES"/>
        </w:rPr>
        <w:t> </w:t>
      </w:r>
      <w:r w:rsidRPr="00641133">
        <w:rPr>
          <w:rFonts w:ascii="Arial" w:hAnsi="Arial" w:cs="Arial"/>
          <w:color w:val="0070C0"/>
          <w:sz w:val="18"/>
        </w:rPr>
        <w:t>(</w:t>
      </w:r>
      <w:r>
        <w:rPr>
          <w:rFonts w:ascii="Arial" w:hAnsi="Arial" w:cs="Arial"/>
          <w:color w:val="0070C0"/>
          <w:sz w:val="18"/>
        </w:rPr>
        <w:t>La fecha de corte corresponde al momento en que se presenta el proyecto de presupuesto de egresos municipal o bien una estimación del saldo al cierre del ejercicio fiscal en que se presenta el proyecto de presupuesto municipal</w:t>
      </w:r>
      <w:r w:rsidRPr="00641133">
        <w:rPr>
          <w:rFonts w:ascii="Arial" w:hAnsi="Arial" w:cs="Arial"/>
          <w:color w:val="0070C0"/>
          <w:sz w:val="18"/>
        </w:rPr>
        <w:t>)</w:t>
      </w:r>
    </w:p>
    <w:p w:rsidR="001C6E0B" w:rsidRDefault="001C6E0B" w:rsidP="001C6E0B">
      <w:pPr>
        <w:jc w:val="both"/>
        <w:rPr>
          <w:rFonts w:ascii="Arial" w:hAnsi="Arial" w:cs="Arial"/>
          <w:color w:val="0070C0"/>
          <w:sz w:val="18"/>
        </w:rPr>
      </w:pPr>
    </w:p>
    <w:p w:rsidR="001C6E0B" w:rsidRDefault="001C6E0B" w:rsidP="001C6E0B">
      <w:pPr>
        <w:jc w:val="both"/>
        <w:rPr>
          <w:rFonts w:ascii="Arial" w:hAnsi="Arial" w:cs="Arial"/>
          <w:noProof/>
          <w:color w:val="0070C0"/>
          <w:sz w:val="18"/>
          <w:lang w:val="es-ES" w:eastAsia="es-ES"/>
        </w:rPr>
      </w:pPr>
    </w:p>
    <w:p w:rsidR="001353AD" w:rsidRDefault="001353AD" w:rsidP="001C6E0B">
      <w:pPr>
        <w:jc w:val="both"/>
        <w:rPr>
          <w:rFonts w:ascii="Arial" w:hAnsi="Arial" w:cs="Arial"/>
          <w:noProof/>
          <w:color w:val="0070C0"/>
          <w:sz w:val="18"/>
          <w:lang w:val="es-ES" w:eastAsia="es-ES"/>
        </w:rPr>
      </w:pPr>
    </w:p>
    <w:p w:rsidR="001353AD" w:rsidRDefault="001353AD" w:rsidP="001C6E0B">
      <w:pPr>
        <w:jc w:val="both"/>
        <w:rPr>
          <w:rFonts w:ascii="Arial" w:hAnsi="Arial" w:cs="Arial"/>
          <w:noProof/>
          <w:color w:val="0070C0"/>
          <w:sz w:val="18"/>
          <w:lang w:val="es-ES" w:eastAsia="es-ES"/>
        </w:rPr>
      </w:pPr>
    </w:p>
    <w:p w:rsidR="001353AD" w:rsidRDefault="001353AD" w:rsidP="001C6E0B">
      <w:pPr>
        <w:jc w:val="both"/>
        <w:rPr>
          <w:rFonts w:ascii="Arial" w:hAnsi="Arial" w:cs="Arial"/>
          <w:noProof/>
          <w:color w:val="0070C0"/>
          <w:sz w:val="18"/>
          <w:lang w:val="es-ES" w:eastAsia="es-ES"/>
        </w:rPr>
      </w:pPr>
    </w:p>
    <w:p w:rsidR="001353AD" w:rsidRDefault="001353AD" w:rsidP="001C6E0B">
      <w:pPr>
        <w:jc w:val="both"/>
        <w:rPr>
          <w:rFonts w:ascii="Arial" w:hAnsi="Arial" w:cs="Arial"/>
          <w:noProof/>
          <w:color w:val="0070C0"/>
          <w:sz w:val="18"/>
          <w:lang w:val="es-ES" w:eastAsia="es-ES"/>
        </w:rPr>
      </w:pPr>
    </w:p>
    <w:p w:rsidR="001353AD" w:rsidRDefault="001353AD" w:rsidP="001C6E0B">
      <w:pPr>
        <w:jc w:val="both"/>
        <w:rPr>
          <w:rFonts w:ascii="Arial" w:hAnsi="Arial" w:cs="Arial"/>
          <w:noProof/>
          <w:color w:val="0070C0"/>
          <w:sz w:val="18"/>
          <w:lang w:val="es-ES" w:eastAsia="es-ES"/>
        </w:rPr>
      </w:pPr>
    </w:p>
    <w:p w:rsidR="001353AD" w:rsidRDefault="001353AD" w:rsidP="001C6E0B">
      <w:pPr>
        <w:jc w:val="both"/>
        <w:rPr>
          <w:rFonts w:ascii="Arial" w:hAnsi="Arial" w:cs="Arial"/>
          <w:noProof/>
          <w:color w:val="0070C0"/>
          <w:sz w:val="18"/>
          <w:lang w:val="es-ES" w:eastAsia="es-ES"/>
        </w:rPr>
      </w:pPr>
    </w:p>
    <w:p w:rsidR="001353AD" w:rsidRPr="00D01D82" w:rsidRDefault="001353AD" w:rsidP="001C6E0B">
      <w:pPr>
        <w:jc w:val="both"/>
        <w:rPr>
          <w:rFonts w:ascii="Arial" w:hAnsi="Arial" w:cs="Arial"/>
          <w:color w:val="0070C0"/>
          <w:sz w:val="18"/>
        </w:rPr>
      </w:pPr>
    </w:p>
    <w:p w:rsidR="001C6E0B" w:rsidRPr="002E5361" w:rsidRDefault="007A7B94" w:rsidP="001C6E0B">
      <w:pPr>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Para el ejercicio fiscal 2018</w:t>
      </w:r>
      <w:r w:rsidR="001C6E0B" w:rsidRPr="002E5361">
        <w:rPr>
          <w:rFonts w:ascii="Fira Sans Light" w:hAnsi="Fira Sans Light"/>
          <w:color w:val="595959" w:themeColor="text1" w:themeTint="A6"/>
          <w:sz w:val="20"/>
          <w:szCs w:val="20"/>
        </w:rPr>
        <w:t xml:space="preserve"> se establece una asignación presupuestaria </w:t>
      </w:r>
      <w:r w:rsidR="001C6E0B" w:rsidRPr="00E9090D">
        <w:rPr>
          <w:rFonts w:ascii="Fira Sans Light" w:hAnsi="Fira Sans Light"/>
          <w:color w:val="595959" w:themeColor="text1" w:themeTint="A6"/>
          <w:sz w:val="20"/>
          <w:szCs w:val="20"/>
        </w:rPr>
        <w:t xml:space="preserve">para el pago de la deuda pública contratada con la banca privada y/o de desarrollo por la cantidad </w:t>
      </w:r>
      <w:r w:rsidR="001C6E0B" w:rsidRPr="002E5361">
        <w:rPr>
          <w:rFonts w:ascii="Fira Sans Light" w:hAnsi="Fira Sans Light"/>
          <w:color w:val="595959" w:themeColor="text1" w:themeTint="A6"/>
          <w:sz w:val="20"/>
          <w:szCs w:val="20"/>
        </w:rPr>
        <w:t>de</w:t>
      </w:r>
      <w:r w:rsidR="001C6E0B" w:rsidRPr="00E9090D">
        <w:rPr>
          <w:rFonts w:ascii="Fira Sans Light" w:hAnsi="Fira Sans Light"/>
          <w:color w:val="595959" w:themeColor="text1" w:themeTint="A6"/>
          <w:sz w:val="20"/>
          <w:szCs w:val="20"/>
        </w:rPr>
        <w:t xml:space="preserve"> </w:t>
      </w:r>
      <w:r w:rsidR="001353AD">
        <w:rPr>
          <w:rFonts w:ascii="Fira Sans Light" w:hAnsi="Fira Sans Light"/>
          <w:b/>
          <w:color w:val="595959" w:themeColor="text1" w:themeTint="A6"/>
          <w:sz w:val="20"/>
          <w:szCs w:val="20"/>
        </w:rPr>
        <w:t>0</w:t>
      </w:r>
      <w:r w:rsidR="00167568">
        <w:rPr>
          <w:rFonts w:ascii="Fira Sans Light" w:hAnsi="Fira Sans Light"/>
          <w:b/>
          <w:color w:val="595959" w:themeColor="text1" w:themeTint="A6"/>
          <w:sz w:val="20"/>
          <w:szCs w:val="20"/>
        </w:rPr>
        <w:t>.</w:t>
      </w:r>
      <w:r w:rsidR="001C6E0B" w:rsidRPr="00E9090D">
        <w:rPr>
          <w:rFonts w:ascii="Fira Sans Light" w:hAnsi="Fira Sans Light"/>
          <w:color w:val="595959" w:themeColor="text1" w:themeTint="A6"/>
          <w:sz w:val="20"/>
          <w:szCs w:val="20"/>
        </w:rPr>
        <w:t>, la cual será ejercida de la siguiente forma:</w:t>
      </w:r>
    </w:p>
    <w:p w:rsidR="001C6E0B" w:rsidRPr="002E5361" w:rsidRDefault="001C6E0B" w:rsidP="001C6E0B">
      <w:pPr>
        <w:jc w:val="center"/>
        <w:rPr>
          <w:rFonts w:ascii="Fira Sans Light" w:hAnsi="Fira Sans Light"/>
          <w:b/>
          <w:smallCaps/>
          <w:color w:val="595959" w:themeColor="text1" w:themeTint="A6"/>
          <w:sz w:val="20"/>
          <w:szCs w:val="20"/>
        </w:rPr>
      </w:pPr>
    </w:p>
    <w:tbl>
      <w:tblPr>
        <w:tblW w:w="5000" w:type="pct"/>
        <w:tblLayout w:type="fixed"/>
        <w:tblCellMar>
          <w:left w:w="70" w:type="dxa"/>
          <w:right w:w="70" w:type="dxa"/>
        </w:tblCellMar>
        <w:tblLook w:val="04A0"/>
      </w:tblPr>
      <w:tblGrid>
        <w:gridCol w:w="1987"/>
        <w:gridCol w:w="1553"/>
        <w:gridCol w:w="1899"/>
        <w:gridCol w:w="1553"/>
        <w:gridCol w:w="1383"/>
        <w:gridCol w:w="1381"/>
        <w:gridCol w:w="1184"/>
      </w:tblGrid>
      <w:tr w:rsidR="001C6E0B" w:rsidRPr="0059177F" w:rsidTr="001353AD">
        <w:trPr>
          <w:trHeight w:val="283"/>
          <w:tblHeader/>
        </w:trPr>
        <w:tc>
          <w:tcPr>
            <w:tcW w:w="5000" w:type="pct"/>
            <w:gridSpan w:val="7"/>
            <w:shd w:val="clear" w:color="auto" w:fill="auto"/>
            <w:noWrap/>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r>
      <w:tr w:rsidR="001C6E0B" w:rsidRPr="0059177F" w:rsidTr="001353AD">
        <w:trPr>
          <w:trHeight w:val="283"/>
        </w:trPr>
        <w:tc>
          <w:tcPr>
            <w:tcW w:w="908"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c>
          <w:tcPr>
            <w:tcW w:w="710"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c>
          <w:tcPr>
            <w:tcW w:w="868"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c>
          <w:tcPr>
            <w:tcW w:w="710"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c>
          <w:tcPr>
            <w:tcW w:w="632"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c>
          <w:tcPr>
            <w:tcW w:w="631"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c>
          <w:tcPr>
            <w:tcW w:w="541" w:type="pct"/>
            <w:shd w:val="clear" w:color="auto" w:fill="auto"/>
            <w:vAlign w:val="center"/>
            <w:hideMark/>
          </w:tcPr>
          <w:p w:rsidR="001C6E0B" w:rsidRPr="002E5361" w:rsidRDefault="001C6E0B" w:rsidP="00CB2803">
            <w:pPr>
              <w:jc w:val="center"/>
              <w:rPr>
                <w:rFonts w:ascii="Fira Sans Medium" w:eastAsia="Times New Roman" w:hAnsi="Fira Sans Medium" w:cs="Arial"/>
                <w:bCs/>
                <w:color w:val="595959" w:themeColor="text1" w:themeTint="A6"/>
                <w:sz w:val="20"/>
                <w:szCs w:val="20"/>
                <w:lang w:eastAsia="es-MX"/>
              </w:rPr>
            </w:pPr>
          </w:p>
        </w:tc>
      </w:tr>
      <w:tr w:rsidR="001C6E0B" w:rsidRPr="00E9090D" w:rsidTr="001353AD">
        <w:trPr>
          <w:trHeight w:val="283"/>
        </w:trPr>
        <w:tc>
          <w:tcPr>
            <w:tcW w:w="908" w:type="pct"/>
            <w:shd w:val="clear" w:color="auto" w:fill="auto"/>
            <w:noWrap/>
            <w:vAlign w:val="center"/>
          </w:tcPr>
          <w:p w:rsidR="001C6E0B" w:rsidRPr="00D01D82" w:rsidRDefault="001C6E0B" w:rsidP="00CB2803">
            <w:pPr>
              <w:jc w:val="center"/>
              <w:rPr>
                <w:rFonts w:ascii="Fira Sans Light" w:eastAsia="Times New Roman" w:hAnsi="Fira Sans Light" w:cs="Arial"/>
                <w:b/>
                <w:color w:val="595959" w:themeColor="text1" w:themeTint="A6"/>
                <w:sz w:val="20"/>
                <w:szCs w:val="20"/>
                <w:lang w:eastAsia="es-MX"/>
              </w:rPr>
            </w:pPr>
          </w:p>
        </w:tc>
        <w:tc>
          <w:tcPr>
            <w:tcW w:w="710" w:type="pct"/>
            <w:shd w:val="clear" w:color="auto" w:fill="auto"/>
            <w:noWrap/>
            <w:vAlign w:val="center"/>
          </w:tcPr>
          <w:p w:rsidR="001C6E0B" w:rsidRPr="00D01D82" w:rsidRDefault="001C6E0B" w:rsidP="00CB2803">
            <w:pPr>
              <w:jc w:val="center"/>
              <w:rPr>
                <w:rFonts w:ascii="Fira Sans Light" w:eastAsia="Times New Roman" w:hAnsi="Fira Sans Light" w:cs="Arial"/>
                <w:b/>
                <w:color w:val="595959" w:themeColor="text1" w:themeTint="A6"/>
                <w:sz w:val="20"/>
                <w:szCs w:val="20"/>
                <w:lang w:eastAsia="es-MX"/>
              </w:rPr>
            </w:pPr>
          </w:p>
        </w:tc>
        <w:tc>
          <w:tcPr>
            <w:tcW w:w="868" w:type="pct"/>
            <w:shd w:val="clear" w:color="auto" w:fill="auto"/>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c>
          <w:tcPr>
            <w:tcW w:w="710" w:type="pct"/>
            <w:shd w:val="clear" w:color="auto" w:fill="auto"/>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c>
          <w:tcPr>
            <w:tcW w:w="632" w:type="pct"/>
            <w:shd w:val="clear" w:color="auto" w:fill="auto"/>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c>
          <w:tcPr>
            <w:tcW w:w="631" w:type="pct"/>
            <w:shd w:val="clear" w:color="auto" w:fill="auto"/>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c>
          <w:tcPr>
            <w:tcW w:w="541" w:type="pct"/>
            <w:shd w:val="clear" w:color="auto" w:fill="auto"/>
            <w:noWrap/>
            <w:vAlign w:val="center"/>
          </w:tcPr>
          <w:p w:rsidR="001C6E0B" w:rsidRPr="002E5361" w:rsidRDefault="001C6E0B" w:rsidP="00CB2803">
            <w:pPr>
              <w:jc w:val="center"/>
              <w:rPr>
                <w:rFonts w:ascii="Fira Sans Light" w:eastAsia="Times New Roman" w:hAnsi="Fira Sans Light" w:cs="Arial"/>
                <w:color w:val="595959" w:themeColor="text1" w:themeTint="A6"/>
                <w:sz w:val="20"/>
                <w:szCs w:val="20"/>
                <w:lang w:eastAsia="es-MX"/>
              </w:rPr>
            </w:pPr>
          </w:p>
        </w:tc>
      </w:tr>
      <w:tr w:rsidR="001C6E0B" w:rsidRPr="00E9090D" w:rsidTr="001353AD">
        <w:trPr>
          <w:trHeight w:val="283"/>
        </w:trPr>
        <w:tc>
          <w:tcPr>
            <w:tcW w:w="908"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c>
          <w:tcPr>
            <w:tcW w:w="710"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c>
          <w:tcPr>
            <w:tcW w:w="868"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c>
          <w:tcPr>
            <w:tcW w:w="710"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c>
          <w:tcPr>
            <w:tcW w:w="632"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c>
          <w:tcPr>
            <w:tcW w:w="631"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c>
          <w:tcPr>
            <w:tcW w:w="541" w:type="pct"/>
            <w:shd w:val="clear" w:color="auto" w:fill="auto"/>
            <w:noWrap/>
            <w:vAlign w:val="center"/>
          </w:tcPr>
          <w:p w:rsidR="001C6E0B" w:rsidRPr="002E5361" w:rsidRDefault="001C6E0B" w:rsidP="00CB2803">
            <w:pPr>
              <w:jc w:val="center"/>
              <w:rPr>
                <w:rFonts w:ascii="Fira Sans Light" w:eastAsia="Times New Roman" w:hAnsi="Fira Sans Light" w:cs="Arial"/>
                <w:b/>
                <w:color w:val="595959" w:themeColor="text1" w:themeTint="A6"/>
                <w:sz w:val="20"/>
                <w:szCs w:val="20"/>
                <w:lang w:eastAsia="es-MX"/>
              </w:rPr>
            </w:pPr>
          </w:p>
        </w:tc>
      </w:tr>
    </w:tbl>
    <w:p w:rsidR="001C6E0B" w:rsidRDefault="001C6E0B" w:rsidP="001C6E0B">
      <w:pPr>
        <w:jc w:val="center"/>
        <w:rPr>
          <w:rFonts w:ascii="Fira Sans Light" w:hAnsi="Fira Sans Light"/>
          <w:b/>
          <w:smallCaps/>
          <w:color w:val="595959" w:themeColor="text1" w:themeTint="A6"/>
          <w:sz w:val="20"/>
          <w:szCs w:val="20"/>
        </w:rPr>
      </w:pPr>
    </w:p>
    <w:p w:rsidR="001C6E0B" w:rsidRPr="002E5361" w:rsidRDefault="001C6E0B" w:rsidP="001C6E0B">
      <w:pPr>
        <w:jc w:val="center"/>
        <w:rPr>
          <w:rFonts w:ascii="Fira Sans Light" w:hAnsi="Fira Sans Light"/>
          <w:b/>
          <w:smallCaps/>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29</w:t>
      </w:r>
      <w:r w:rsidRPr="002E5361">
        <w:rPr>
          <w:rFonts w:ascii="Fira Sans Light" w:hAnsi="Fira Sans Light"/>
          <w:color w:val="595959" w:themeColor="text1" w:themeTint="A6"/>
          <w:sz w:val="20"/>
          <w:szCs w:val="20"/>
        </w:rPr>
        <w:t xml:space="preserve">. </w:t>
      </w:r>
      <w:r w:rsidRPr="004B4FC0">
        <w:rPr>
          <w:rFonts w:ascii="Fira Sans Light" w:hAnsi="Fira Sans Light"/>
          <w:color w:val="595959" w:themeColor="text1" w:themeTint="A6"/>
          <w:sz w:val="20"/>
          <w:szCs w:val="20"/>
        </w:rPr>
        <w:t>El Ayuntamiento, previa autorización del Congreso del Estado, podrá contratar deuda pública en  términos del artículo 6 de la Ley de Deuda Pública para el Estado y los Municipios de Guanajuato, hasta los techos de financiamiento neto de conformidad a la clasificación del Sistema de Alertas prevista en las fracciones I, II, y III de dicho numeral, y acorde a los conceptos establecidos en el mismo.</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30</w:t>
      </w:r>
      <w:r w:rsidRPr="002E5361">
        <w:rPr>
          <w:rFonts w:ascii="Fira Sans Light" w:hAnsi="Fira Sans Light"/>
          <w:color w:val="595959" w:themeColor="text1" w:themeTint="A6"/>
          <w:sz w:val="20"/>
          <w:szCs w:val="20"/>
        </w:rPr>
        <w:t>. Las Dependencias y Entidades deberán registrar ante la Tesorería Municipal todas las operaciones que involucren compromisos financieros con recursos públicos municipales, los cuales solo se podrán erogar si se encuentran autorizados en el presupuesto respectivo.</w:t>
      </w:r>
      <w:r w:rsidRPr="002E5361">
        <w:rPr>
          <w:rFonts w:ascii="Fira Sans Light" w:hAnsi="Fira Sans Light"/>
          <w:color w:val="595959" w:themeColor="text1" w:themeTint="A6"/>
          <w:sz w:val="20"/>
          <w:szCs w:val="20"/>
          <w:lang w:val="es-ES_tradnl" w:eastAsia="es-ES"/>
        </w:rPr>
        <w:t> </w:t>
      </w: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Default="005A3F2B" w:rsidP="001C6E0B">
      <w:pPr>
        <w:jc w:val="both"/>
        <w:rPr>
          <w:rFonts w:ascii="Fira Sans Light" w:hAnsi="Fira Sans Light"/>
          <w:color w:val="595959" w:themeColor="text1" w:themeTint="A6"/>
          <w:sz w:val="20"/>
          <w:szCs w:val="20"/>
        </w:rPr>
      </w:pPr>
    </w:p>
    <w:p w:rsidR="005A3F2B" w:rsidRPr="002E5361" w:rsidRDefault="005A3F2B" w:rsidP="001C6E0B">
      <w:pPr>
        <w:jc w:val="both"/>
        <w:rPr>
          <w:rFonts w:ascii="Fira Sans Light" w:hAnsi="Fira Sans Light"/>
          <w:color w:val="595959" w:themeColor="text1" w:themeTint="A6"/>
          <w:sz w:val="20"/>
          <w:szCs w:val="20"/>
        </w:rPr>
      </w:pPr>
    </w:p>
    <w:p w:rsidR="001C6E0B" w:rsidRPr="002E5361" w:rsidRDefault="001C6E0B" w:rsidP="001C6E0B">
      <w:pPr>
        <w:pStyle w:val="Ttulo1"/>
      </w:pPr>
      <w:r w:rsidRPr="002E5361">
        <w:lastRenderedPageBreak/>
        <w:t>TÍTULO SEGUNDO</w:t>
      </w:r>
    </w:p>
    <w:p w:rsidR="001C6E0B" w:rsidRPr="002E5361" w:rsidRDefault="001C6E0B" w:rsidP="001C6E0B">
      <w:pPr>
        <w:pStyle w:val="Ttulo1"/>
      </w:pPr>
      <w:r w:rsidRPr="002E5361">
        <w:t>DE LOS RECURSOS FEDERALES</w:t>
      </w:r>
    </w:p>
    <w:p w:rsidR="001C6E0B" w:rsidRPr="006B66C4" w:rsidRDefault="001C6E0B" w:rsidP="001C6E0B">
      <w:pPr>
        <w:pStyle w:val="Ttulo1"/>
        <w:rPr>
          <w:sz w:val="20"/>
        </w:rPr>
      </w:pPr>
    </w:p>
    <w:p w:rsidR="001C6E0B" w:rsidRPr="006B66C4" w:rsidRDefault="001C6E0B" w:rsidP="001C6E0B">
      <w:pPr>
        <w:pStyle w:val="Ttulo1"/>
        <w:rPr>
          <w:sz w:val="20"/>
        </w:rPr>
      </w:pPr>
    </w:p>
    <w:p w:rsidR="001C6E0B" w:rsidRPr="002E5361" w:rsidRDefault="001C6E0B" w:rsidP="001C6E0B">
      <w:pPr>
        <w:pStyle w:val="Ttulo1"/>
      </w:pPr>
      <w:r w:rsidRPr="002E5361">
        <w:t>CAPÍTULO ÚNICO</w:t>
      </w:r>
    </w:p>
    <w:p w:rsidR="001C6E0B" w:rsidRPr="002E5361" w:rsidRDefault="001C6E0B" w:rsidP="001C6E0B">
      <w:pPr>
        <w:pStyle w:val="Ttulo1"/>
      </w:pPr>
      <w:r w:rsidRPr="002E5361">
        <w:t xml:space="preserve">De los recursos federales transferidos al Municipio </w:t>
      </w: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31</w:t>
      </w:r>
      <w:r w:rsidRPr="002E5361">
        <w:rPr>
          <w:rFonts w:ascii="Fira Sans Light" w:hAnsi="Fira Sans Light"/>
          <w:color w:val="595959" w:themeColor="text1" w:themeTint="A6"/>
          <w:sz w:val="20"/>
          <w:szCs w:val="20"/>
        </w:rPr>
        <w:t xml:space="preserve">. El Presupuesto de Egresos del Municipio de </w:t>
      </w:r>
      <w:r w:rsidR="00167568">
        <w:rPr>
          <w:rFonts w:ascii="Fira Sans Light" w:hAnsi="Fira Sans Light"/>
          <w:b/>
          <w:color w:val="595959" w:themeColor="text1" w:themeTint="A6"/>
          <w:sz w:val="20"/>
          <w:szCs w:val="20"/>
        </w:rPr>
        <w:t xml:space="preserve">$ </w:t>
      </w:r>
      <w:r w:rsidR="001353AD">
        <w:rPr>
          <w:rFonts w:ascii="Fira Sans Light" w:hAnsi="Fira Sans Light"/>
          <w:b/>
          <w:color w:val="595959" w:themeColor="text1" w:themeTint="A6"/>
          <w:sz w:val="20"/>
          <w:szCs w:val="20"/>
        </w:rPr>
        <w:t>198,590,234.89</w:t>
      </w:r>
      <w:r w:rsidR="00167568">
        <w:rPr>
          <w:rFonts w:ascii="Fira Sans Light" w:hAnsi="Fira Sans Light"/>
          <w:b/>
          <w:color w:val="595959" w:themeColor="text1" w:themeTint="A6"/>
          <w:sz w:val="20"/>
          <w:szCs w:val="20"/>
        </w:rPr>
        <w:t xml:space="preserve"> </w:t>
      </w:r>
      <w:r w:rsidRPr="002E5361">
        <w:rPr>
          <w:rFonts w:ascii="Fira Sans Light" w:hAnsi="Fira Sans Light"/>
          <w:color w:val="595959" w:themeColor="text1" w:themeTint="A6"/>
          <w:sz w:val="20"/>
          <w:szCs w:val="20"/>
        </w:rPr>
        <w:t xml:space="preserve"> se conforma por </w:t>
      </w:r>
      <w:r w:rsidR="00167568">
        <w:rPr>
          <w:rFonts w:ascii="Fira Sans Light" w:hAnsi="Fira Sans Light"/>
          <w:b/>
          <w:color w:val="595959" w:themeColor="text1" w:themeTint="A6"/>
          <w:sz w:val="20"/>
          <w:szCs w:val="20"/>
        </w:rPr>
        <w:t xml:space="preserve"> $ </w:t>
      </w:r>
      <w:r w:rsidR="001353AD">
        <w:rPr>
          <w:rFonts w:ascii="Fira Sans Light" w:hAnsi="Fira Sans Light"/>
          <w:b/>
          <w:color w:val="595959" w:themeColor="text1" w:themeTint="A6"/>
          <w:sz w:val="20"/>
          <w:szCs w:val="20"/>
        </w:rPr>
        <w:t>43,995,810.10</w:t>
      </w:r>
      <w:r w:rsidR="00167568">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 de gasto propio y</w:t>
      </w:r>
      <w:r w:rsidRPr="00E9090D">
        <w:rPr>
          <w:rFonts w:ascii="Fira Sans Light" w:hAnsi="Fira Sans Light"/>
          <w:color w:val="595959" w:themeColor="text1" w:themeTint="A6"/>
          <w:sz w:val="20"/>
          <w:szCs w:val="20"/>
        </w:rPr>
        <w:t xml:space="preserve"> </w:t>
      </w:r>
      <w:r w:rsidRPr="00B10BBE">
        <w:rPr>
          <w:rFonts w:ascii="Fira Sans Light" w:hAnsi="Fira Sans Light"/>
          <w:b/>
          <w:color w:val="595959" w:themeColor="text1" w:themeTint="A6"/>
          <w:sz w:val="20"/>
          <w:szCs w:val="20"/>
        </w:rPr>
        <w:t>1</w:t>
      </w:r>
      <w:r w:rsidR="001353AD">
        <w:rPr>
          <w:rFonts w:ascii="Fira Sans Light" w:hAnsi="Fira Sans Light"/>
          <w:b/>
          <w:color w:val="595959" w:themeColor="text1" w:themeTint="A6"/>
          <w:sz w:val="20"/>
          <w:szCs w:val="20"/>
        </w:rPr>
        <w:t>54,594,424.79</w:t>
      </w:r>
      <w:r w:rsidR="00167568">
        <w:rPr>
          <w:rFonts w:ascii="Fira Sans Light" w:hAnsi="Fira Sans Light"/>
          <w:color w:val="595959" w:themeColor="text1" w:themeTint="A6"/>
          <w:sz w:val="20"/>
          <w:szCs w:val="20"/>
        </w:rPr>
        <w:t xml:space="preserve"> </w:t>
      </w:r>
      <w:r w:rsidRPr="002E5361">
        <w:rPr>
          <w:rFonts w:ascii="Fira Sans Light" w:hAnsi="Fira Sans Light"/>
          <w:color w:val="595959" w:themeColor="text1" w:themeTint="A6"/>
          <w:sz w:val="20"/>
          <w:szCs w:val="20"/>
        </w:rPr>
        <w:t xml:space="preserve"> proveniente de gasto federalizado y/o estatal.</w:t>
      </w:r>
    </w:p>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Las ministraciones de recursos federales a que se refiere este artículo, se realizarán de conformidad con las disposiciones aplicables y los calendarios de gasto correspondientes.</w:t>
      </w:r>
    </w:p>
    <w:p w:rsidR="001C6E0B" w:rsidRPr="002E5361" w:rsidRDefault="001C6E0B" w:rsidP="001C6E0B">
      <w:pPr>
        <w:tabs>
          <w:tab w:val="left" w:pos="2820"/>
        </w:tabs>
        <w:jc w:val="both"/>
        <w:rPr>
          <w:rFonts w:ascii="Fira Sans Light" w:hAnsi="Fira Sans Light"/>
          <w:color w:val="595959" w:themeColor="text1" w:themeTint="A6"/>
          <w:sz w:val="20"/>
          <w:szCs w:val="20"/>
        </w:rPr>
      </w:pPr>
      <w:r>
        <w:rPr>
          <w:rFonts w:ascii="Fira Sans Light" w:hAnsi="Fira Sans Light"/>
          <w:color w:val="595959" w:themeColor="text1" w:themeTint="A6"/>
          <w:sz w:val="20"/>
          <w:szCs w:val="20"/>
        </w:rPr>
        <w:tab/>
      </w:r>
    </w:p>
    <w:p w:rsidR="001C6E0B" w:rsidRPr="00A458DE" w:rsidRDefault="001C6E0B" w:rsidP="001C6E0B">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En el caso de los programas que prevean la aportación de recursos federales para ser ejercidos de manera concurrente con recursos municipales, el Gobierno Municipal deberá realizar las aportaciones de recursos que le correspondan en las cuentas específicas correspondientes en los plazos que se establezcan en la normativa o instrumento aplicable. Los recursos federales deberán ser ministrados de acuerdo al calendario establecido por los Convenios.</w:t>
      </w:r>
    </w:p>
    <w:p w:rsidR="001C6E0B" w:rsidRPr="00A458DE" w:rsidRDefault="001C6E0B" w:rsidP="001C6E0B">
      <w:pPr>
        <w:jc w:val="both"/>
        <w:rPr>
          <w:rFonts w:ascii="Fira Sans Light" w:hAnsi="Fira Sans Light"/>
          <w:color w:val="595959" w:themeColor="text1" w:themeTint="A6"/>
          <w:sz w:val="20"/>
          <w:szCs w:val="20"/>
        </w:rPr>
      </w:pPr>
    </w:p>
    <w:p w:rsidR="001C6E0B" w:rsidRPr="00A458DE" w:rsidRDefault="001C6E0B" w:rsidP="001C6E0B">
      <w:pPr>
        <w:jc w:val="both"/>
        <w:rPr>
          <w:rFonts w:ascii="Fira Sans Light" w:hAnsi="Fira Sans Light"/>
          <w:color w:val="595959" w:themeColor="text1" w:themeTint="A6"/>
          <w:sz w:val="20"/>
          <w:szCs w:val="20"/>
        </w:rPr>
      </w:pPr>
      <w:r w:rsidRPr="00A458DE">
        <w:rPr>
          <w:rFonts w:ascii="Fira Sans Light" w:hAnsi="Fira Sans Light"/>
          <w:color w:val="595959" w:themeColor="text1" w:themeTint="A6"/>
          <w:sz w:val="20"/>
          <w:szCs w:val="20"/>
        </w:rPr>
        <w:t>Cumplido el plazo a que se refiere el párrafo anterior sin que se haya realizado la aportación de recursos municipales, el Gobierno Municipal, a través de la Tesorería Municipal, en casos debidamente justificados, podrán solicitar a la dependencia o entidad correspondiente una prórroga hasta por el mismo plazo a que se refiere el párrafo anterior.</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32</w:t>
      </w:r>
      <w:r w:rsidRPr="002E5361">
        <w:rPr>
          <w:rFonts w:ascii="Fira Sans Light" w:hAnsi="Fira Sans Light"/>
          <w:color w:val="595959" w:themeColor="text1" w:themeTint="A6"/>
          <w:sz w:val="20"/>
          <w:szCs w:val="20"/>
        </w:rPr>
        <w:t xml:space="preserve">. </w:t>
      </w:r>
      <w:r w:rsidRPr="00A458DE">
        <w:rPr>
          <w:rFonts w:ascii="Fira Sans Light" w:hAnsi="Fira Sans Light"/>
          <w:color w:val="595959" w:themeColor="text1" w:themeTint="A6"/>
          <w:sz w:val="20"/>
          <w:szCs w:val="20"/>
        </w:rPr>
        <w:t>Solamente la Tesorería Municipal podrá recibir los recursos federales que las dependencias y entidades federales transfieran al Municipio, salvo en el caso de ministraciones relacionadas con obligaciones del Municipio que estén garantizadas con la afectación de sus participaciones o aportaciones federales, en términos de lo dispuesto en los artículos 9, 50 y 51 de la Ley de Coordinación Fiscal y los casos previstos en las disposiciones legales aplicables.</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33</w:t>
      </w:r>
      <w:r w:rsidRPr="002E5361">
        <w:rPr>
          <w:rFonts w:ascii="Fira Sans Light" w:hAnsi="Fira Sans Light"/>
          <w:color w:val="595959" w:themeColor="text1" w:themeTint="A6"/>
          <w:sz w:val="20"/>
          <w:szCs w:val="20"/>
        </w:rPr>
        <w:t xml:space="preserve">. </w:t>
      </w:r>
      <w:r w:rsidRPr="00A458DE">
        <w:rPr>
          <w:rFonts w:ascii="Fira Sans Light" w:hAnsi="Fira Sans Light"/>
          <w:color w:val="595959" w:themeColor="text1" w:themeTint="A6"/>
          <w:sz w:val="20"/>
          <w:szCs w:val="20"/>
        </w:rPr>
        <w:t>Las Dependencias y Entidades en el ejercicio de los recursos que les sean transferidos a través del Ramo General 33 Aportaciones Federales para Entidades Federativas y Municipios,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w:t>
      </w:r>
    </w:p>
    <w:p w:rsidR="001C6E0B" w:rsidRDefault="001C6E0B" w:rsidP="001C6E0B">
      <w:pPr>
        <w:spacing w:line="276" w:lineRule="auto"/>
        <w:jc w:val="both"/>
        <w:rPr>
          <w:rFonts w:ascii="Fira Sans Light" w:hAnsi="Fira Sans Light"/>
          <w:color w:val="595959" w:themeColor="text1" w:themeTint="A6"/>
          <w:sz w:val="20"/>
          <w:szCs w:val="20"/>
        </w:rPr>
      </w:pPr>
    </w:p>
    <w:p w:rsidR="001C6E0B" w:rsidRDefault="001C6E0B" w:rsidP="001C6E0B">
      <w:pPr>
        <w:spacing w:line="276" w:lineRule="auto"/>
        <w:jc w:val="both"/>
        <w:rPr>
          <w:rFonts w:ascii="Fira Sans Light" w:hAnsi="Fira Sans Light"/>
          <w:color w:val="595959" w:themeColor="text1" w:themeTint="A6"/>
          <w:sz w:val="20"/>
          <w:szCs w:val="20"/>
        </w:rPr>
      </w:pPr>
    </w:p>
    <w:p w:rsidR="001C6E0B" w:rsidRDefault="001C6E0B" w:rsidP="001C6E0B">
      <w:pPr>
        <w:spacing w:line="276" w:lineRule="auto"/>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34</w:t>
      </w:r>
      <w:r w:rsidRPr="002E5361">
        <w:rPr>
          <w:rFonts w:ascii="Fira Sans Light" w:hAnsi="Fira Sans Light"/>
          <w:color w:val="595959" w:themeColor="text1" w:themeTint="A6"/>
          <w:sz w:val="20"/>
          <w:szCs w:val="20"/>
        </w:rPr>
        <w:t>. Los fondos de pa</w:t>
      </w:r>
      <w:r>
        <w:rPr>
          <w:rFonts w:ascii="Fira Sans Light" w:hAnsi="Fira Sans Light"/>
          <w:color w:val="595959" w:themeColor="text1" w:themeTint="A6"/>
          <w:sz w:val="20"/>
          <w:szCs w:val="20"/>
        </w:rPr>
        <w:t>rticipaciones que conforman el R</w:t>
      </w:r>
      <w:r w:rsidRPr="002E5361">
        <w:rPr>
          <w:rFonts w:ascii="Fira Sans Light" w:hAnsi="Fira Sans Light"/>
          <w:color w:val="595959" w:themeColor="text1" w:themeTint="A6"/>
          <w:sz w:val="20"/>
          <w:szCs w:val="20"/>
        </w:rPr>
        <w:t xml:space="preserve">amo 28 que estima recibir el municipio por parte del gobierno federal, así como los fondos que el Estado participe al municipio importan la cantidad de </w:t>
      </w:r>
      <w:r w:rsidR="005D7028" w:rsidRPr="00285582">
        <w:rPr>
          <w:rFonts w:ascii="Fira Sans Light" w:hAnsi="Fira Sans Light"/>
          <w:b/>
          <w:color w:val="808080" w:themeColor="background1" w:themeShade="80"/>
          <w:sz w:val="20"/>
          <w:szCs w:val="20"/>
        </w:rPr>
        <w:t xml:space="preserve">$ </w:t>
      </w:r>
      <w:r w:rsidR="001353AD" w:rsidRPr="00285582">
        <w:rPr>
          <w:rFonts w:ascii="Fira Sans Light" w:hAnsi="Fira Sans Light"/>
          <w:b/>
          <w:sz w:val="20"/>
          <w:szCs w:val="20"/>
        </w:rPr>
        <w:t>102</w:t>
      </w:r>
      <w:proofErr w:type="gramStart"/>
      <w:r w:rsidR="001353AD" w:rsidRPr="00285582">
        <w:rPr>
          <w:rFonts w:ascii="Fira Sans Light" w:hAnsi="Fira Sans Light"/>
          <w:b/>
          <w:sz w:val="20"/>
          <w:szCs w:val="20"/>
        </w:rPr>
        <w:t>,715,753.64</w:t>
      </w:r>
      <w:proofErr w:type="gramEnd"/>
      <w:r w:rsidRPr="00B34935">
        <w:rPr>
          <w:rFonts w:ascii="Fira Sans Light" w:hAnsi="Fira Sans Light"/>
          <w:b/>
          <w:color w:val="595959" w:themeColor="text1" w:themeTint="A6"/>
          <w:sz w:val="20"/>
          <w:szCs w:val="20"/>
        </w:rPr>
        <w:t>,</w:t>
      </w:r>
      <w:r w:rsidRPr="002E5361">
        <w:rPr>
          <w:rFonts w:ascii="Fira Sans Light" w:hAnsi="Fira Sans Light"/>
          <w:color w:val="595959" w:themeColor="text1" w:themeTint="A6"/>
          <w:sz w:val="20"/>
          <w:szCs w:val="20"/>
        </w:rPr>
        <w:t xml:space="preserve"> y se desglosan a continuación:</w:t>
      </w: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Default="005A3F2B" w:rsidP="001C6E0B">
      <w:pPr>
        <w:spacing w:line="276" w:lineRule="auto"/>
        <w:jc w:val="both"/>
        <w:rPr>
          <w:rFonts w:ascii="Fira Sans Light" w:hAnsi="Fira Sans Light"/>
          <w:color w:val="595959" w:themeColor="text1" w:themeTint="A6"/>
          <w:sz w:val="20"/>
          <w:szCs w:val="20"/>
        </w:rPr>
      </w:pPr>
    </w:p>
    <w:p w:rsidR="005A3F2B" w:rsidRPr="002E5361" w:rsidRDefault="005A3F2B" w:rsidP="001C6E0B">
      <w:pPr>
        <w:spacing w:line="276" w:lineRule="auto"/>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tbl>
      <w:tblPr>
        <w:tblW w:w="108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tblPr>
      <w:tblGrid>
        <w:gridCol w:w="1590"/>
        <w:gridCol w:w="6934"/>
        <w:gridCol w:w="2341"/>
      </w:tblGrid>
      <w:tr w:rsidR="001C6E0B" w:rsidRPr="00C214EA" w:rsidTr="00CB2803">
        <w:trPr>
          <w:trHeight w:val="397"/>
          <w:jc w:val="center"/>
        </w:trPr>
        <w:tc>
          <w:tcPr>
            <w:tcW w:w="8524" w:type="dxa"/>
            <w:gridSpan w:val="2"/>
            <w:shd w:val="clear" w:color="auto" w:fill="F2F2F2" w:themeFill="background1" w:themeFillShade="F2"/>
            <w:vAlign w:val="center"/>
            <w:hideMark/>
          </w:tcPr>
          <w:p w:rsidR="001C6E0B" w:rsidRPr="002E5361" w:rsidRDefault="001C6E0B" w:rsidP="00CB2803">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lastRenderedPageBreak/>
              <w:t>Partida</w:t>
            </w:r>
          </w:p>
        </w:tc>
        <w:tc>
          <w:tcPr>
            <w:tcW w:w="2341" w:type="dxa"/>
            <w:shd w:val="clear" w:color="auto" w:fill="F2F2F2" w:themeFill="background1" w:themeFillShade="F2"/>
            <w:vAlign w:val="center"/>
            <w:hideMark/>
          </w:tcPr>
          <w:p w:rsidR="001C6E0B" w:rsidRPr="002E5361" w:rsidRDefault="001C6E0B" w:rsidP="00CB2803">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Presupuesto aprobado</w:t>
            </w:r>
          </w:p>
        </w:tc>
      </w:tr>
      <w:tr w:rsidR="001C6E0B" w:rsidRPr="00C214EA" w:rsidTr="00CB2803">
        <w:trPr>
          <w:trHeight w:val="283"/>
          <w:jc w:val="center"/>
        </w:trPr>
        <w:tc>
          <w:tcPr>
            <w:tcW w:w="1590" w:type="dxa"/>
            <w:vMerge w:val="restart"/>
            <w:shd w:val="clear" w:color="auto" w:fill="auto"/>
            <w:vAlign w:val="center"/>
            <w:hideMark/>
          </w:tcPr>
          <w:p w:rsidR="001C6E0B" w:rsidRPr="002E5361" w:rsidRDefault="001C6E0B" w:rsidP="00CB2803">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eastAsia="es-ES"/>
              </w:rPr>
              <w:t>Participaciones Federales (Ramo 28)</w:t>
            </w: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General de Participaciones</w:t>
            </w:r>
          </w:p>
        </w:tc>
        <w:tc>
          <w:tcPr>
            <w:tcW w:w="2341" w:type="dxa"/>
            <w:shd w:val="clear" w:color="auto" w:fill="auto"/>
            <w:vAlign w:val="center"/>
            <w:hideMark/>
          </w:tcPr>
          <w:p w:rsidR="001C6E0B" w:rsidRDefault="001C6E0B" w:rsidP="005D7028">
            <w:pPr>
              <w:jc w:val="right"/>
              <w:rPr>
                <w:rFonts w:asciiTheme="minorHAnsi" w:hAnsiTheme="minorHAnsi" w:cs="Arial"/>
                <w:b/>
                <w:color w:val="000000"/>
              </w:rPr>
            </w:pPr>
          </w:p>
          <w:p w:rsidR="001C6E0B" w:rsidRPr="00F8783A" w:rsidRDefault="001353AD" w:rsidP="005D7028">
            <w:pPr>
              <w:jc w:val="right"/>
              <w:rPr>
                <w:rFonts w:asciiTheme="minorHAnsi" w:hAnsiTheme="minorHAnsi" w:cs="Arial"/>
                <w:b/>
                <w:color w:val="000000"/>
              </w:rPr>
            </w:pPr>
            <w:r>
              <w:rPr>
                <w:rFonts w:asciiTheme="minorHAnsi" w:hAnsiTheme="minorHAnsi" w:cs="Arial"/>
                <w:b/>
                <w:color w:val="000000"/>
              </w:rPr>
              <w:t>59,345,863.43</w:t>
            </w:r>
          </w:p>
          <w:p w:rsidR="001C6E0B" w:rsidRPr="00C214EA" w:rsidRDefault="001C6E0B" w:rsidP="005D7028">
            <w:pPr>
              <w:jc w:val="right"/>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Fomento Municipal</w:t>
            </w:r>
          </w:p>
        </w:tc>
        <w:tc>
          <w:tcPr>
            <w:tcW w:w="2341" w:type="dxa"/>
            <w:shd w:val="clear" w:color="auto" w:fill="auto"/>
            <w:vAlign w:val="center"/>
            <w:hideMark/>
          </w:tcPr>
          <w:p w:rsidR="001C6E0B" w:rsidRPr="00C214EA" w:rsidRDefault="001C6E0B" w:rsidP="005D7028">
            <w:pPr>
              <w:jc w:val="right"/>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p w:rsidR="001C6E0B" w:rsidRPr="00F8783A" w:rsidRDefault="001353AD" w:rsidP="005D7028">
            <w:pPr>
              <w:jc w:val="right"/>
              <w:rPr>
                <w:rFonts w:asciiTheme="minorHAnsi" w:hAnsiTheme="minorHAnsi" w:cs="Arial"/>
                <w:b/>
                <w:color w:val="000000"/>
              </w:rPr>
            </w:pPr>
            <w:r>
              <w:rPr>
                <w:rFonts w:asciiTheme="minorHAnsi" w:hAnsiTheme="minorHAnsi" w:cs="Arial"/>
                <w:b/>
                <w:color w:val="000000"/>
              </w:rPr>
              <w:t>23,267,522.57</w:t>
            </w:r>
          </w:p>
          <w:p w:rsidR="001C6E0B" w:rsidRPr="00C214EA" w:rsidRDefault="001C6E0B" w:rsidP="005D7028">
            <w:pPr>
              <w:jc w:val="right"/>
              <w:rPr>
                <w:rFonts w:ascii="Fira Sans Light" w:eastAsia="Times New Roman" w:hAnsi="Fira Sans Light"/>
                <w:color w:val="595959"/>
                <w:sz w:val="20"/>
                <w:szCs w:val="20"/>
                <w:lang w:val="es-ES" w:eastAsia="es-ES"/>
              </w:rPr>
            </w:pP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Impuesto Especial sobre Producción y Servicios</w:t>
            </w:r>
          </w:p>
        </w:tc>
        <w:tc>
          <w:tcPr>
            <w:tcW w:w="2341" w:type="dxa"/>
            <w:shd w:val="clear" w:color="auto" w:fill="auto"/>
            <w:vAlign w:val="center"/>
            <w:hideMark/>
          </w:tcPr>
          <w:p w:rsidR="001C6E0B" w:rsidRDefault="001C6E0B" w:rsidP="005D7028">
            <w:pPr>
              <w:jc w:val="right"/>
              <w:rPr>
                <w:rFonts w:asciiTheme="minorHAnsi" w:hAnsiTheme="minorHAnsi" w:cs="Arial"/>
                <w:b/>
                <w:color w:val="000000"/>
              </w:rPr>
            </w:pPr>
          </w:p>
          <w:p w:rsidR="001C6E0B" w:rsidRPr="00F8783A" w:rsidRDefault="001353AD" w:rsidP="005D7028">
            <w:pPr>
              <w:jc w:val="right"/>
              <w:rPr>
                <w:rFonts w:asciiTheme="minorHAnsi" w:hAnsiTheme="minorHAnsi" w:cs="Arial"/>
                <w:b/>
                <w:color w:val="000000"/>
              </w:rPr>
            </w:pPr>
            <w:r>
              <w:rPr>
                <w:rFonts w:asciiTheme="minorHAnsi" w:hAnsiTheme="minorHAnsi" w:cs="Arial"/>
                <w:b/>
                <w:color w:val="000000"/>
              </w:rPr>
              <w:t>4,869,730.84</w:t>
            </w:r>
          </w:p>
          <w:p w:rsidR="001C6E0B" w:rsidRPr="00C214EA" w:rsidRDefault="001C6E0B" w:rsidP="005D7028">
            <w:pPr>
              <w:jc w:val="right"/>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Fiscalización</w:t>
            </w:r>
          </w:p>
        </w:tc>
        <w:tc>
          <w:tcPr>
            <w:tcW w:w="2341" w:type="dxa"/>
            <w:shd w:val="clear" w:color="auto" w:fill="auto"/>
            <w:vAlign w:val="center"/>
            <w:hideMark/>
          </w:tcPr>
          <w:p w:rsidR="001C6E0B" w:rsidRDefault="001C6E0B" w:rsidP="005D7028">
            <w:pPr>
              <w:jc w:val="right"/>
              <w:rPr>
                <w:rFonts w:asciiTheme="minorHAnsi" w:hAnsiTheme="minorHAnsi" w:cs="Arial"/>
                <w:b/>
                <w:color w:val="000000"/>
              </w:rPr>
            </w:pPr>
          </w:p>
          <w:p w:rsidR="001C6E0B" w:rsidRPr="00F8783A" w:rsidRDefault="001353AD" w:rsidP="005D7028">
            <w:pPr>
              <w:jc w:val="right"/>
              <w:rPr>
                <w:rFonts w:asciiTheme="minorHAnsi" w:hAnsiTheme="minorHAnsi" w:cs="Arial"/>
                <w:b/>
                <w:color w:val="000000"/>
              </w:rPr>
            </w:pPr>
            <w:r>
              <w:rPr>
                <w:rFonts w:asciiTheme="minorHAnsi" w:hAnsiTheme="minorHAnsi" w:cs="Arial"/>
                <w:b/>
                <w:color w:val="000000"/>
              </w:rPr>
              <w:t>5,953,571.13</w:t>
            </w:r>
          </w:p>
          <w:p w:rsidR="001C6E0B" w:rsidRPr="00C214EA" w:rsidRDefault="001C6E0B" w:rsidP="005D7028">
            <w:pPr>
              <w:jc w:val="right"/>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w:t>
            </w:r>
          </w:p>
        </w:tc>
        <w:tc>
          <w:tcPr>
            <w:tcW w:w="2341" w:type="dxa"/>
            <w:shd w:val="clear" w:color="auto" w:fill="auto"/>
            <w:vAlign w:val="center"/>
            <w:hideMark/>
          </w:tcPr>
          <w:p w:rsidR="001C6E0B" w:rsidRPr="00F8783A" w:rsidRDefault="001C6E0B" w:rsidP="005D7028">
            <w:pPr>
              <w:jc w:val="right"/>
              <w:rPr>
                <w:rFonts w:ascii="Fira Sans Light" w:eastAsia="Times New Roman" w:hAnsi="Fira Sans Light"/>
                <w:b/>
                <w:color w:val="595959"/>
                <w:sz w:val="20"/>
                <w:szCs w:val="20"/>
                <w:lang w:val="es-ES" w:eastAsia="es-ES"/>
              </w:rPr>
            </w:pPr>
            <w:r w:rsidRPr="00F8783A">
              <w:rPr>
                <w:rFonts w:ascii="Fira Sans Light" w:eastAsia="Times New Roman" w:hAnsi="Fira Sans Light"/>
                <w:b/>
                <w:color w:val="595959"/>
                <w:sz w:val="20"/>
                <w:szCs w:val="20"/>
                <w:lang w:eastAsia="es-ES"/>
              </w:rPr>
              <w:t> 0.00</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Extracción de Hidrocarburos</w:t>
            </w:r>
          </w:p>
        </w:tc>
        <w:tc>
          <w:tcPr>
            <w:tcW w:w="2341" w:type="dxa"/>
            <w:shd w:val="clear" w:color="auto" w:fill="auto"/>
            <w:vAlign w:val="center"/>
            <w:hideMark/>
          </w:tcPr>
          <w:p w:rsidR="001C6E0B" w:rsidRPr="00F8783A" w:rsidRDefault="001C6E0B" w:rsidP="005D7028">
            <w:pPr>
              <w:jc w:val="right"/>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eastAsia="es-ES"/>
              </w:rPr>
              <w:t xml:space="preserve">  </w:t>
            </w:r>
            <w:r w:rsidRPr="00F8783A">
              <w:rPr>
                <w:rFonts w:ascii="Fira Sans Light" w:eastAsia="Times New Roman" w:hAnsi="Fira Sans Light"/>
                <w:b/>
                <w:color w:val="595959"/>
                <w:sz w:val="20"/>
                <w:szCs w:val="20"/>
                <w:lang w:eastAsia="es-ES"/>
              </w:rPr>
              <w:t>0.00 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Fondo de Compensación del Impuesto sobre Automóviles Nuevos</w:t>
            </w:r>
          </w:p>
        </w:tc>
        <w:tc>
          <w:tcPr>
            <w:tcW w:w="2341" w:type="dxa"/>
            <w:shd w:val="clear" w:color="auto" w:fill="auto"/>
            <w:vAlign w:val="center"/>
            <w:hideMark/>
          </w:tcPr>
          <w:p w:rsidR="001C6E0B" w:rsidRPr="00C214EA" w:rsidRDefault="001C6E0B" w:rsidP="005D7028">
            <w:pPr>
              <w:jc w:val="right"/>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val="es-ES" w:eastAsia="es-ES"/>
              </w:rPr>
              <w:t> </w:t>
            </w:r>
            <w:r>
              <w:rPr>
                <w:rFonts w:ascii="Fira Sans Light" w:eastAsia="Times New Roman" w:hAnsi="Fira Sans Light"/>
                <w:color w:val="595959"/>
                <w:sz w:val="20"/>
                <w:szCs w:val="20"/>
                <w:lang w:val="es-ES" w:eastAsia="es-ES"/>
              </w:rPr>
              <w:t xml:space="preserve">                    </w:t>
            </w:r>
            <w:r w:rsidRPr="00F8783A">
              <w:rPr>
                <w:rFonts w:ascii="Fira Sans Light" w:eastAsia="Times New Roman" w:hAnsi="Fira Sans Light"/>
                <w:b/>
                <w:color w:val="595959"/>
                <w:sz w:val="20"/>
                <w:szCs w:val="20"/>
                <w:lang w:eastAsia="es-ES"/>
              </w:rPr>
              <w:t>0.00 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0.136 por ciento de la RFP</w:t>
            </w:r>
          </w:p>
        </w:tc>
        <w:tc>
          <w:tcPr>
            <w:tcW w:w="2341" w:type="dxa"/>
            <w:shd w:val="clear" w:color="auto" w:fill="auto"/>
            <w:vAlign w:val="center"/>
            <w:hideMark/>
          </w:tcPr>
          <w:p w:rsidR="001C6E0B" w:rsidRPr="00C214EA" w:rsidRDefault="001C6E0B" w:rsidP="005D7028">
            <w:pPr>
              <w:jc w:val="right"/>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val="es-ES" w:eastAsia="es-ES"/>
              </w:rPr>
              <w:t>  </w:t>
            </w:r>
            <w:r>
              <w:rPr>
                <w:rFonts w:ascii="Fira Sans Light" w:eastAsia="Times New Roman" w:hAnsi="Fira Sans Light"/>
                <w:color w:val="595959"/>
                <w:sz w:val="20"/>
                <w:szCs w:val="20"/>
                <w:lang w:val="es-ES" w:eastAsia="es-ES"/>
              </w:rPr>
              <w:t xml:space="preserve">                   </w:t>
            </w:r>
            <w:r w:rsidRPr="00F8783A">
              <w:rPr>
                <w:rFonts w:ascii="Fira Sans Light" w:eastAsia="Times New Roman" w:hAnsi="Fira Sans Light"/>
                <w:b/>
                <w:color w:val="595959"/>
                <w:sz w:val="20"/>
                <w:szCs w:val="20"/>
                <w:lang w:eastAsia="es-ES"/>
              </w:rPr>
              <w:t>0.00 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El 3.17 por ciento del 0.0143 por ciento del derecho ordinario sobre hidrocarburos</w:t>
            </w:r>
          </w:p>
        </w:tc>
        <w:tc>
          <w:tcPr>
            <w:tcW w:w="2341" w:type="dxa"/>
            <w:shd w:val="clear" w:color="auto" w:fill="auto"/>
            <w:vAlign w:val="center"/>
            <w:hideMark/>
          </w:tcPr>
          <w:p w:rsidR="001C6E0B" w:rsidRPr="00C214EA" w:rsidRDefault="001C6E0B" w:rsidP="005D7028">
            <w:pPr>
              <w:jc w:val="right"/>
              <w:rPr>
                <w:rFonts w:ascii="Fira Sans Light" w:eastAsia="Times New Roman" w:hAnsi="Fira Sans Light"/>
                <w:color w:val="595959"/>
                <w:sz w:val="20"/>
                <w:szCs w:val="20"/>
                <w:lang w:val="es-ES" w:eastAsia="es-ES"/>
              </w:rPr>
            </w:pPr>
            <w:r>
              <w:rPr>
                <w:rFonts w:ascii="Fira Sans Light" w:eastAsia="Times New Roman" w:hAnsi="Fira Sans Light"/>
                <w:color w:val="595959"/>
                <w:sz w:val="20"/>
                <w:szCs w:val="20"/>
                <w:lang w:val="es-ES" w:eastAsia="es-ES"/>
              </w:rPr>
              <w:t xml:space="preserve">   </w:t>
            </w:r>
            <w:r w:rsidRPr="00F8783A">
              <w:rPr>
                <w:rFonts w:ascii="Fira Sans Light" w:eastAsia="Times New Roman" w:hAnsi="Fira Sans Light"/>
                <w:b/>
                <w:color w:val="595959"/>
                <w:sz w:val="20"/>
                <w:szCs w:val="20"/>
                <w:lang w:eastAsia="es-ES"/>
              </w:rPr>
              <w:t>0.00 </w:t>
            </w:r>
            <w:r w:rsidRPr="00C214EA">
              <w:rPr>
                <w:rFonts w:ascii="Fira Sans Light" w:eastAsia="Times New Roman" w:hAnsi="Fira Sans Light"/>
                <w:color w:val="595959"/>
                <w:sz w:val="20"/>
                <w:szCs w:val="20"/>
                <w:lang w:eastAsia="es-ES"/>
              </w:rPr>
              <w:t> </w:t>
            </w:r>
          </w:p>
        </w:tc>
      </w:tr>
      <w:tr w:rsidR="001C6E0B" w:rsidRPr="00C214EA" w:rsidTr="00CB2803">
        <w:trPr>
          <w:trHeight w:val="283"/>
          <w:jc w:val="center"/>
        </w:trPr>
        <w:tc>
          <w:tcPr>
            <w:tcW w:w="1590" w:type="dxa"/>
            <w:vMerge/>
            <w:vAlign w:val="center"/>
            <w:hideMark/>
          </w:tcPr>
          <w:p w:rsidR="001C6E0B" w:rsidRPr="00C214EA" w:rsidRDefault="001C6E0B" w:rsidP="00CB2803">
            <w:pPr>
              <w:rPr>
                <w:rFonts w:ascii="Fira Sans Light" w:eastAsia="Times New Roman" w:hAnsi="Fira Sans Light"/>
                <w:color w:val="595959"/>
                <w:sz w:val="20"/>
                <w:szCs w:val="20"/>
                <w:lang w:val="es-ES" w:eastAsia="es-ES"/>
              </w:rPr>
            </w:pPr>
          </w:p>
        </w:tc>
        <w:tc>
          <w:tcPr>
            <w:tcW w:w="6934" w:type="dxa"/>
            <w:shd w:val="clear" w:color="auto" w:fill="auto"/>
            <w:vAlign w:val="center"/>
            <w:hideMark/>
          </w:tcPr>
          <w:p w:rsidR="001C6E0B" w:rsidRPr="00C214EA" w:rsidRDefault="001C6E0B" w:rsidP="00CB2803">
            <w:pPr>
              <w:rPr>
                <w:rFonts w:ascii="Fira Sans Light" w:eastAsia="Times New Roman" w:hAnsi="Fira Sans Light"/>
                <w:color w:val="595959"/>
                <w:sz w:val="20"/>
                <w:szCs w:val="20"/>
                <w:lang w:val="es-ES" w:eastAsia="es-ES"/>
              </w:rPr>
            </w:pPr>
            <w:r w:rsidRPr="00C214EA">
              <w:rPr>
                <w:rFonts w:ascii="Fira Sans Light" w:eastAsia="Times New Roman" w:hAnsi="Fira Sans Light"/>
                <w:color w:val="595959"/>
                <w:sz w:val="20"/>
                <w:szCs w:val="20"/>
                <w:lang w:eastAsia="es-ES"/>
              </w:rPr>
              <w:t>Otras participaciones federales</w:t>
            </w:r>
          </w:p>
        </w:tc>
        <w:tc>
          <w:tcPr>
            <w:tcW w:w="2341" w:type="dxa"/>
            <w:shd w:val="clear" w:color="auto" w:fill="auto"/>
            <w:vAlign w:val="center"/>
            <w:hideMark/>
          </w:tcPr>
          <w:p w:rsidR="001C6E0B" w:rsidRPr="00B34935" w:rsidRDefault="001353AD" w:rsidP="005D7028">
            <w:pPr>
              <w:jc w:val="right"/>
              <w:rPr>
                <w:rFonts w:ascii="Fira Sans Light" w:eastAsia="Times New Roman" w:hAnsi="Fira Sans Light"/>
                <w:b/>
                <w:sz w:val="20"/>
                <w:szCs w:val="20"/>
                <w:lang w:val="es-ES" w:eastAsia="es-ES"/>
              </w:rPr>
            </w:pPr>
            <w:r>
              <w:rPr>
                <w:rFonts w:ascii="Fira Sans Light" w:eastAsia="Times New Roman" w:hAnsi="Fira Sans Light"/>
                <w:b/>
                <w:sz w:val="20"/>
                <w:szCs w:val="20"/>
                <w:lang w:eastAsia="es-ES"/>
              </w:rPr>
              <w:t>8,479,065.67</w:t>
            </w:r>
          </w:p>
        </w:tc>
      </w:tr>
      <w:tr w:rsidR="001C6E0B" w:rsidRPr="00C214EA" w:rsidTr="00CB2803">
        <w:trPr>
          <w:trHeight w:val="315"/>
          <w:jc w:val="center"/>
        </w:trPr>
        <w:tc>
          <w:tcPr>
            <w:tcW w:w="8524" w:type="dxa"/>
            <w:gridSpan w:val="2"/>
            <w:shd w:val="clear" w:color="auto" w:fill="auto"/>
            <w:vAlign w:val="center"/>
            <w:hideMark/>
          </w:tcPr>
          <w:p w:rsidR="001C6E0B" w:rsidRPr="00C214EA" w:rsidRDefault="001C6E0B" w:rsidP="00CB2803">
            <w:pPr>
              <w:rPr>
                <w:rFonts w:ascii="Fira Sans Light" w:eastAsia="Times New Roman" w:hAnsi="Fira Sans Light"/>
                <w:b/>
                <w:bCs/>
                <w:color w:val="595959"/>
                <w:sz w:val="20"/>
                <w:szCs w:val="20"/>
                <w:lang w:val="es-ES" w:eastAsia="es-ES"/>
              </w:rPr>
            </w:pPr>
            <w:r w:rsidRPr="00C214EA">
              <w:rPr>
                <w:rFonts w:ascii="Fira Sans Light" w:eastAsia="Times New Roman" w:hAnsi="Fira Sans Light"/>
                <w:b/>
                <w:bCs/>
                <w:color w:val="595959"/>
                <w:sz w:val="20"/>
                <w:szCs w:val="20"/>
                <w:lang w:eastAsia="es-ES"/>
              </w:rPr>
              <w:t>Participaciones Estatales</w:t>
            </w:r>
          </w:p>
        </w:tc>
        <w:tc>
          <w:tcPr>
            <w:tcW w:w="2341" w:type="dxa"/>
            <w:shd w:val="clear" w:color="auto" w:fill="auto"/>
            <w:vAlign w:val="center"/>
            <w:hideMark/>
          </w:tcPr>
          <w:p w:rsidR="001C6E0B" w:rsidRPr="00B34935" w:rsidRDefault="001353AD" w:rsidP="005D7028">
            <w:pPr>
              <w:jc w:val="right"/>
              <w:rPr>
                <w:rFonts w:ascii="Fira Sans Light" w:eastAsia="Times New Roman" w:hAnsi="Fira Sans Light"/>
                <w:b/>
                <w:bCs/>
                <w:sz w:val="20"/>
                <w:szCs w:val="20"/>
                <w:lang w:val="es-ES" w:eastAsia="es-ES"/>
              </w:rPr>
            </w:pPr>
            <w:r>
              <w:rPr>
                <w:rFonts w:ascii="Fira Sans Light" w:eastAsia="Times New Roman" w:hAnsi="Fira Sans Light"/>
                <w:b/>
                <w:bCs/>
                <w:sz w:val="20"/>
                <w:szCs w:val="20"/>
                <w:lang w:eastAsia="es-ES"/>
              </w:rPr>
              <w:t>800,000.00</w:t>
            </w:r>
          </w:p>
        </w:tc>
      </w:tr>
      <w:tr w:rsidR="001C6E0B" w:rsidRPr="00C214EA" w:rsidTr="00CB2803">
        <w:trPr>
          <w:trHeight w:val="397"/>
          <w:jc w:val="center"/>
        </w:trPr>
        <w:tc>
          <w:tcPr>
            <w:tcW w:w="8524" w:type="dxa"/>
            <w:gridSpan w:val="2"/>
            <w:shd w:val="clear" w:color="auto" w:fill="F2F2F2" w:themeFill="background1" w:themeFillShade="F2"/>
            <w:vAlign w:val="center"/>
            <w:hideMark/>
          </w:tcPr>
          <w:p w:rsidR="001C6E0B" w:rsidRPr="002E5361" w:rsidRDefault="001C6E0B" w:rsidP="00CB2803">
            <w:pPr>
              <w:jc w:val="center"/>
              <w:rPr>
                <w:rFonts w:ascii="Fira Sans Medium" w:eastAsia="Times New Roman" w:hAnsi="Fira Sans Medium"/>
                <w:bCs/>
                <w:color w:val="595959"/>
                <w:sz w:val="20"/>
                <w:szCs w:val="20"/>
                <w:lang w:val="es-ES" w:eastAsia="es-ES"/>
              </w:rPr>
            </w:pPr>
            <w:r w:rsidRPr="002E5361">
              <w:rPr>
                <w:rFonts w:ascii="Fira Sans Medium" w:eastAsia="Times New Roman" w:hAnsi="Fira Sans Medium"/>
                <w:bCs/>
                <w:color w:val="595959"/>
                <w:sz w:val="20"/>
                <w:szCs w:val="20"/>
                <w:lang w:eastAsia="es-ES"/>
              </w:rPr>
              <w:t>Total</w:t>
            </w:r>
          </w:p>
        </w:tc>
        <w:tc>
          <w:tcPr>
            <w:tcW w:w="2341" w:type="dxa"/>
            <w:shd w:val="clear" w:color="auto" w:fill="F2F2F2" w:themeFill="background1" w:themeFillShade="F2"/>
            <w:vAlign w:val="center"/>
            <w:hideMark/>
          </w:tcPr>
          <w:p w:rsidR="001C6E0B" w:rsidRPr="00B34935" w:rsidRDefault="005D7028" w:rsidP="005D7028">
            <w:pPr>
              <w:jc w:val="right"/>
              <w:rPr>
                <w:rFonts w:ascii="Fira Sans Light" w:eastAsia="Times New Roman" w:hAnsi="Fira Sans Light"/>
                <w:b/>
                <w:sz w:val="20"/>
                <w:szCs w:val="20"/>
                <w:lang w:val="es-ES" w:eastAsia="es-ES"/>
              </w:rPr>
            </w:pPr>
            <w:r>
              <w:rPr>
                <w:rFonts w:ascii="Fira Sans Light" w:eastAsia="Times New Roman" w:hAnsi="Fira Sans Light"/>
                <w:b/>
                <w:sz w:val="20"/>
                <w:szCs w:val="20"/>
                <w:lang w:eastAsia="es-ES"/>
              </w:rPr>
              <w:t xml:space="preserve">$ </w:t>
            </w:r>
            <w:r w:rsidR="001353AD">
              <w:rPr>
                <w:rFonts w:ascii="Fira Sans Light" w:eastAsia="Times New Roman" w:hAnsi="Fira Sans Light"/>
                <w:b/>
                <w:sz w:val="20"/>
                <w:szCs w:val="20"/>
                <w:lang w:eastAsia="es-ES"/>
              </w:rPr>
              <w:t>102,715,753.64</w:t>
            </w:r>
          </w:p>
        </w:tc>
      </w:tr>
    </w:tbl>
    <w:p w:rsidR="001C6E0B" w:rsidRDefault="001C6E0B" w:rsidP="001C6E0B">
      <w:pPr>
        <w:jc w:val="both"/>
        <w:rPr>
          <w:rFonts w:ascii="Fira Sans Medium" w:hAnsi="Fira Sans Medium"/>
          <w:color w:val="595959" w:themeColor="text1" w:themeTint="A6"/>
          <w:sz w:val="20"/>
          <w:szCs w:val="20"/>
        </w:rPr>
      </w:pPr>
    </w:p>
    <w:p w:rsidR="001C6E0B" w:rsidRDefault="001C6E0B" w:rsidP="001C6E0B">
      <w:pPr>
        <w:jc w:val="both"/>
        <w:rPr>
          <w:rFonts w:ascii="Fira Sans Medium" w:hAnsi="Fira Sans Medium"/>
          <w:color w:val="595959" w:themeColor="text1" w:themeTint="A6"/>
          <w:sz w:val="20"/>
          <w:szCs w:val="20"/>
        </w:rPr>
      </w:pPr>
    </w:p>
    <w:p w:rsidR="008D624A" w:rsidRDefault="008D624A" w:rsidP="001C6E0B">
      <w:pPr>
        <w:jc w:val="both"/>
        <w:rPr>
          <w:rFonts w:ascii="Fira Sans Medium" w:hAnsi="Fira Sans Medium"/>
          <w:color w:val="595959" w:themeColor="text1" w:themeTint="A6"/>
          <w:sz w:val="20"/>
          <w:szCs w:val="20"/>
        </w:rPr>
      </w:pPr>
    </w:p>
    <w:p w:rsidR="008D624A" w:rsidRDefault="008D624A" w:rsidP="001C6E0B">
      <w:pPr>
        <w:jc w:val="both"/>
        <w:rPr>
          <w:rFonts w:ascii="Fira Sans Medium" w:hAnsi="Fira Sans Medium"/>
          <w:color w:val="595959" w:themeColor="text1" w:themeTint="A6"/>
          <w:sz w:val="20"/>
          <w:szCs w:val="20"/>
        </w:rPr>
      </w:pPr>
    </w:p>
    <w:p w:rsidR="008D624A" w:rsidRDefault="008D624A" w:rsidP="001C6E0B">
      <w:pPr>
        <w:jc w:val="both"/>
        <w:rPr>
          <w:rFonts w:ascii="Fira Sans Medium" w:hAnsi="Fira Sans Medium"/>
          <w:color w:val="595959" w:themeColor="text1" w:themeTint="A6"/>
          <w:sz w:val="20"/>
          <w:szCs w:val="20"/>
        </w:rPr>
      </w:pPr>
    </w:p>
    <w:p w:rsidR="008D624A" w:rsidRDefault="008D624A" w:rsidP="001C6E0B">
      <w:pPr>
        <w:jc w:val="both"/>
        <w:rPr>
          <w:rFonts w:ascii="Fira Sans Medium" w:hAnsi="Fira Sans Medium"/>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35</w:t>
      </w:r>
      <w:r w:rsidRPr="002E5361">
        <w:rPr>
          <w:rFonts w:ascii="Fira Sans Light" w:hAnsi="Fira Sans Light"/>
          <w:color w:val="595959" w:themeColor="text1" w:themeTint="A6"/>
          <w:sz w:val="20"/>
          <w:szCs w:val="20"/>
        </w:rPr>
        <w:t>. L</w:t>
      </w:r>
      <w:r w:rsidRPr="00E9090D">
        <w:rPr>
          <w:rFonts w:ascii="Fira Sans Light" w:hAnsi="Fira Sans Light"/>
          <w:color w:val="595959" w:themeColor="text1" w:themeTint="A6"/>
          <w:sz w:val="20"/>
          <w:szCs w:val="20"/>
        </w:rPr>
        <w:t>os fondos de aportaciones que conforman</w:t>
      </w:r>
      <w:r>
        <w:rPr>
          <w:rFonts w:ascii="Fira Sans Light" w:hAnsi="Fira Sans Light"/>
          <w:color w:val="595959" w:themeColor="text1" w:themeTint="A6"/>
          <w:sz w:val="20"/>
          <w:szCs w:val="20"/>
        </w:rPr>
        <w:t xml:space="preserve"> el R</w:t>
      </w:r>
      <w:r w:rsidRPr="00E9090D">
        <w:rPr>
          <w:rFonts w:ascii="Fira Sans Light" w:hAnsi="Fira Sans Light"/>
          <w:color w:val="595959" w:themeColor="text1" w:themeTint="A6"/>
          <w:sz w:val="20"/>
          <w:szCs w:val="20"/>
        </w:rPr>
        <w:t>amo 33 que estima recibir el municipio, se desglosa</w:t>
      </w:r>
      <w:r w:rsidRPr="002E5361">
        <w:rPr>
          <w:rFonts w:ascii="Fira Sans Light" w:hAnsi="Fira Sans Light"/>
          <w:color w:val="595959" w:themeColor="text1" w:themeTint="A6"/>
          <w:sz w:val="20"/>
          <w:szCs w:val="20"/>
        </w:rPr>
        <w:t>n a continuación:</w:t>
      </w:r>
    </w:p>
    <w:p w:rsidR="001C6E0B" w:rsidRPr="002E5361" w:rsidRDefault="001C6E0B" w:rsidP="001C6E0B">
      <w:pPr>
        <w:jc w:val="both"/>
        <w:rPr>
          <w:rFonts w:ascii="Fira Sans Light" w:hAnsi="Fira Sans Light"/>
          <w:color w:val="595959" w:themeColor="text1" w:themeTint="A6"/>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3"/>
        <w:gridCol w:w="2551"/>
      </w:tblGrid>
      <w:tr w:rsidR="001C6E0B" w:rsidRPr="00E9090D" w:rsidTr="008D624A">
        <w:trPr>
          <w:trHeight w:val="397"/>
          <w:tblHeader/>
          <w:jc w:val="center"/>
        </w:trPr>
        <w:tc>
          <w:tcPr>
            <w:tcW w:w="7083" w:type="dxa"/>
            <w:shd w:val="clear" w:color="auto" w:fill="F2F2F2" w:themeFill="background1" w:themeFillShade="F2"/>
            <w:vAlign w:val="center"/>
            <w:hideMark/>
          </w:tcPr>
          <w:p w:rsidR="001C6E0B" w:rsidRPr="002E5361" w:rsidRDefault="001C6E0B" w:rsidP="00CB2803">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Fondo de aportaciones</w:t>
            </w:r>
          </w:p>
        </w:tc>
        <w:tc>
          <w:tcPr>
            <w:tcW w:w="2551" w:type="dxa"/>
            <w:shd w:val="clear" w:color="auto" w:fill="F2F2F2" w:themeFill="background1" w:themeFillShade="F2"/>
            <w:vAlign w:val="center"/>
          </w:tcPr>
          <w:p w:rsidR="001C6E0B" w:rsidRPr="002E5361" w:rsidRDefault="001C6E0B" w:rsidP="00CB2803">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Presupuesto aprobado</w:t>
            </w:r>
          </w:p>
        </w:tc>
      </w:tr>
      <w:tr w:rsidR="001C6E0B" w:rsidRPr="00E9090D" w:rsidTr="008D624A">
        <w:trPr>
          <w:trHeight w:val="283"/>
          <w:jc w:val="center"/>
        </w:trPr>
        <w:tc>
          <w:tcPr>
            <w:tcW w:w="7083" w:type="dxa"/>
            <w:vAlign w:val="center"/>
          </w:tcPr>
          <w:p w:rsidR="001C6E0B" w:rsidRPr="002E5361" w:rsidRDefault="001C6E0B" w:rsidP="00CB2803">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la Infraestructura Social Municipal (FISM)</w:t>
            </w:r>
          </w:p>
        </w:tc>
        <w:tc>
          <w:tcPr>
            <w:tcW w:w="2551" w:type="dxa"/>
            <w:vAlign w:val="center"/>
          </w:tcPr>
          <w:p w:rsidR="001C6E0B" w:rsidRDefault="001C6E0B" w:rsidP="005D7028">
            <w:pPr>
              <w:jc w:val="right"/>
              <w:rPr>
                <w:rFonts w:ascii="Arial" w:hAnsi="Arial" w:cs="Arial"/>
                <w:color w:val="000000"/>
                <w:sz w:val="16"/>
                <w:szCs w:val="16"/>
              </w:rPr>
            </w:pPr>
            <w:r>
              <w:rPr>
                <w:rFonts w:ascii="Arial" w:hAnsi="Arial" w:cs="Arial"/>
                <w:color w:val="000000"/>
                <w:sz w:val="16"/>
                <w:szCs w:val="16"/>
              </w:rPr>
              <w:t xml:space="preserve"> </w:t>
            </w:r>
          </w:p>
          <w:p w:rsidR="001C6E0B" w:rsidRPr="00B34935" w:rsidRDefault="00933C9C" w:rsidP="005D7028">
            <w:pPr>
              <w:jc w:val="right"/>
              <w:rPr>
                <w:rFonts w:asciiTheme="minorHAnsi" w:hAnsiTheme="minorHAnsi" w:cs="Arial"/>
                <w:b/>
                <w:color w:val="000000"/>
              </w:rPr>
            </w:pPr>
            <w:r>
              <w:rPr>
                <w:rFonts w:asciiTheme="minorHAnsi" w:hAnsiTheme="minorHAnsi" w:cs="Arial"/>
                <w:b/>
                <w:color w:val="000000"/>
              </w:rPr>
              <w:t>15,236,487.81</w:t>
            </w:r>
          </w:p>
          <w:p w:rsidR="001C6E0B" w:rsidRPr="002E5361" w:rsidRDefault="001C6E0B" w:rsidP="005D7028">
            <w:pPr>
              <w:jc w:val="right"/>
              <w:rPr>
                <w:rFonts w:ascii="Fira Sans Light" w:hAnsi="Fira Sans Light"/>
                <w:color w:val="595959" w:themeColor="text1" w:themeTint="A6"/>
                <w:sz w:val="20"/>
                <w:szCs w:val="20"/>
              </w:rPr>
            </w:pPr>
          </w:p>
        </w:tc>
      </w:tr>
      <w:tr w:rsidR="001C6E0B" w:rsidRPr="00E9090D" w:rsidTr="008D624A">
        <w:trPr>
          <w:trHeight w:val="283"/>
          <w:jc w:val="center"/>
        </w:trPr>
        <w:tc>
          <w:tcPr>
            <w:tcW w:w="7083" w:type="dxa"/>
            <w:vAlign w:val="center"/>
          </w:tcPr>
          <w:p w:rsidR="001C6E0B" w:rsidRPr="002E5361" w:rsidRDefault="001C6E0B" w:rsidP="00CB2803">
            <w:pPr>
              <w:rPr>
                <w:rFonts w:ascii="Fira Sans Light" w:hAnsi="Fira Sans Light"/>
                <w:color w:val="595959" w:themeColor="text1" w:themeTint="A6"/>
                <w:sz w:val="20"/>
                <w:szCs w:val="20"/>
              </w:rPr>
            </w:pPr>
            <w:r w:rsidRPr="002E5361">
              <w:rPr>
                <w:rFonts w:ascii="Fira Sans Light" w:hAnsi="Fira Sans Light"/>
                <w:color w:val="595959" w:themeColor="text1" w:themeTint="A6"/>
                <w:sz w:val="20"/>
                <w:szCs w:val="20"/>
              </w:rPr>
              <w:t>Fondo de Aportaciones para el Fortalecimiento de los Municipios y de las Demarcaciones Territoriales del Distrito Federal (FAFM)</w:t>
            </w:r>
          </w:p>
        </w:tc>
        <w:tc>
          <w:tcPr>
            <w:tcW w:w="2551" w:type="dxa"/>
            <w:vAlign w:val="center"/>
          </w:tcPr>
          <w:p w:rsidR="001C6E0B" w:rsidRPr="00960662" w:rsidRDefault="00933C9C" w:rsidP="005D7028">
            <w:pPr>
              <w:jc w:val="right"/>
              <w:rPr>
                <w:rFonts w:asciiTheme="minorHAnsi" w:hAnsiTheme="minorHAnsi" w:cs="Arial"/>
                <w:b/>
                <w:color w:val="000000"/>
              </w:rPr>
            </w:pPr>
            <w:r>
              <w:rPr>
                <w:rFonts w:asciiTheme="minorHAnsi" w:hAnsiTheme="minorHAnsi" w:cs="Arial"/>
                <w:b/>
                <w:color w:val="000000"/>
              </w:rPr>
              <w:t>36,642,183.34</w:t>
            </w:r>
          </w:p>
          <w:p w:rsidR="001C6E0B" w:rsidRPr="00960662" w:rsidRDefault="001C6E0B" w:rsidP="005D7028">
            <w:pPr>
              <w:jc w:val="right"/>
              <w:rPr>
                <w:rFonts w:asciiTheme="minorHAnsi" w:hAnsiTheme="minorHAnsi"/>
                <w:b/>
                <w:color w:val="595959" w:themeColor="text1" w:themeTint="A6"/>
              </w:rPr>
            </w:pPr>
          </w:p>
        </w:tc>
      </w:tr>
      <w:tr w:rsidR="001C6E0B" w:rsidRPr="00E9090D" w:rsidTr="008D624A">
        <w:trPr>
          <w:trHeight w:val="397"/>
          <w:jc w:val="center"/>
        </w:trPr>
        <w:tc>
          <w:tcPr>
            <w:tcW w:w="7083" w:type="dxa"/>
            <w:shd w:val="clear" w:color="auto" w:fill="F2F2F2" w:themeFill="background1" w:themeFillShade="F2"/>
            <w:vAlign w:val="center"/>
            <w:hideMark/>
          </w:tcPr>
          <w:p w:rsidR="001C6E0B" w:rsidRPr="002E5361" w:rsidRDefault="001C6E0B" w:rsidP="00CB2803">
            <w:pPr>
              <w:jc w:val="center"/>
              <w:rPr>
                <w:rFonts w:ascii="Fira Sans Medium" w:hAnsi="Fira Sans Medium"/>
                <w:color w:val="595959" w:themeColor="text1" w:themeTint="A6"/>
                <w:sz w:val="20"/>
                <w:szCs w:val="20"/>
              </w:rPr>
            </w:pPr>
            <w:r w:rsidRPr="002E5361">
              <w:rPr>
                <w:rFonts w:ascii="Fira Sans Medium" w:hAnsi="Fira Sans Medium"/>
                <w:color w:val="595959" w:themeColor="text1" w:themeTint="A6"/>
                <w:sz w:val="20"/>
                <w:szCs w:val="20"/>
              </w:rPr>
              <w:t>Total</w:t>
            </w:r>
          </w:p>
        </w:tc>
        <w:tc>
          <w:tcPr>
            <w:tcW w:w="2551" w:type="dxa"/>
            <w:shd w:val="clear" w:color="auto" w:fill="F2F2F2" w:themeFill="background1" w:themeFillShade="F2"/>
            <w:vAlign w:val="center"/>
          </w:tcPr>
          <w:p w:rsidR="001C6E0B" w:rsidRPr="00960662" w:rsidRDefault="005D7028" w:rsidP="005D7028">
            <w:pPr>
              <w:jc w:val="right"/>
              <w:rPr>
                <w:rFonts w:ascii="Fira Sans Light" w:hAnsi="Fira Sans Light"/>
                <w:b/>
                <w:sz w:val="20"/>
                <w:szCs w:val="20"/>
              </w:rPr>
            </w:pPr>
            <w:r>
              <w:rPr>
                <w:rFonts w:ascii="Fira Sans Light" w:hAnsi="Fira Sans Light"/>
                <w:b/>
                <w:sz w:val="20"/>
                <w:szCs w:val="20"/>
              </w:rPr>
              <w:t xml:space="preserve">$ </w:t>
            </w:r>
            <w:r w:rsidR="00933C9C">
              <w:rPr>
                <w:rFonts w:ascii="Fira Sans Light" w:hAnsi="Fira Sans Light"/>
                <w:b/>
                <w:sz w:val="20"/>
                <w:szCs w:val="20"/>
              </w:rPr>
              <w:t>51,878,671.15</w:t>
            </w:r>
          </w:p>
        </w:tc>
      </w:tr>
    </w:tbl>
    <w:p w:rsidR="001C6E0B" w:rsidRPr="002E5361"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1C6E0B" w:rsidRDefault="001C6E0B" w:rsidP="001C6E0B">
      <w:pPr>
        <w:jc w:val="both"/>
        <w:rPr>
          <w:rFonts w:ascii="Fira Sans Medium" w:hAnsi="Fira Sans Medium"/>
          <w:color w:val="595959" w:themeColor="text1" w:themeTint="A6"/>
          <w:sz w:val="20"/>
          <w:szCs w:val="20"/>
          <w:lang w:eastAsia="es-ES"/>
        </w:rPr>
      </w:pPr>
    </w:p>
    <w:p w:rsidR="00933C9C" w:rsidRDefault="00933C9C" w:rsidP="001C6E0B">
      <w:pPr>
        <w:jc w:val="both"/>
        <w:rPr>
          <w:rFonts w:ascii="Fira Sans Medium" w:hAnsi="Fira Sans Medium"/>
          <w:color w:val="595959" w:themeColor="text1" w:themeTint="A6"/>
          <w:sz w:val="20"/>
          <w:szCs w:val="20"/>
          <w:lang w:eastAsia="es-ES"/>
        </w:rPr>
      </w:pPr>
    </w:p>
    <w:p w:rsidR="00933C9C" w:rsidRDefault="00933C9C" w:rsidP="001C6E0B">
      <w:pPr>
        <w:jc w:val="both"/>
        <w:rPr>
          <w:rFonts w:ascii="Fira Sans Medium" w:hAnsi="Fira Sans Medium"/>
          <w:color w:val="595959" w:themeColor="text1" w:themeTint="A6"/>
          <w:sz w:val="20"/>
          <w:szCs w:val="20"/>
          <w:lang w:eastAsia="es-ES"/>
        </w:rPr>
      </w:pPr>
    </w:p>
    <w:p w:rsidR="00933C9C" w:rsidRDefault="00933C9C" w:rsidP="001C6E0B">
      <w:pPr>
        <w:jc w:val="both"/>
        <w:rPr>
          <w:rFonts w:ascii="Fira Sans Medium" w:hAnsi="Fira Sans Medium"/>
          <w:color w:val="595959" w:themeColor="text1" w:themeTint="A6"/>
          <w:sz w:val="20"/>
          <w:szCs w:val="20"/>
          <w:lang w:eastAsia="es-ES"/>
        </w:rPr>
      </w:pPr>
    </w:p>
    <w:p w:rsidR="001C6E0B" w:rsidRPr="002E5361" w:rsidRDefault="001C6E0B" w:rsidP="001C6E0B">
      <w:pPr>
        <w:jc w:val="both"/>
        <w:rPr>
          <w:rFonts w:ascii="Fira Sans Light" w:hAnsi="Fira Sans Light"/>
          <w:color w:val="595959" w:themeColor="text1" w:themeTint="A6"/>
          <w:sz w:val="20"/>
          <w:szCs w:val="20"/>
          <w:lang w:eastAsia="es-ES"/>
        </w:rPr>
      </w:pPr>
      <w:r w:rsidRPr="002E5361">
        <w:rPr>
          <w:rFonts w:ascii="Fira Sans Medium" w:hAnsi="Fira Sans Medium"/>
          <w:color w:val="595959" w:themeColor="text1" w:themeTint="A6"/>
          <w:sz w:val="20"/>
          <w:szCs w:val="20"/>
          <w:lang w:eastAsia="es-ES"/>
        </w:rPr>
        <w:t>Artículo</w:t>
      </w:r>
      <w:r>
        <w:rPr>
          <w:rFonts w:ascii="Fira Sans Medium" w:hAnsi="Fira Sans Medium"/>
          <w:color w:val="595959" w:themeColor="text1" w:themeTint="A6"/>
          <w:sz w:val="20"/>
          <w:szCs w:val="20"/>
          <w:lang w:eastAsia="es-ES"/>
        </w:rPr>
        <w:t xml:space="preserve"> 36</w:t>
      </w:r>
      <w:r w:rsidRPr="002E5361">
        <w:rPr>
          <w:rFonts w:ascii="Fira Sans Light" w:hAnsi="Fira Sans Light"/>
          <w:color w:val="595959" w:themeColor="text1" w:themeTint="A6"/>
          <w:sz w:val="20"/>
          <w:szCs w:val="20"/>
          <w:lang w:eastAsia="es-ES"/>
        </w:rPr>
        <w:t xml:space="preserve">. La aplicación, destino y distribución </w:t>
      </w:r>
      <w:r w:rsidRPr="00E9090D">
        <w:rPr>
          <w:rFonts w:ascii="Fira Sans Light" w:hAnsi="Fira Sans Light"/>
          <w:color w:val="595959" w:themeColor="text1" w:themeTint="A6"/>
          <w:sz w:val="20"/>
          <w:szCs w:val="20"/>
          <w:lang w:eastAsia="es-ES"/>
        </w:rPr>
        <w:t>presupuestada</w:t>
      </w:r>
      <w:r w:rsidRPr="002E5361">
        <w:rPr>
          <w:rFonts w:ascii="Fira Sans Light" w:hAnsi="Fira Sans Light"/>
          <w:color w:val="595959" w:themeColor="text1" w:themeTint="A6"/>
          <w:sz w:val="20"/>
          <w:szCs w:val="20"/>
          <w:lang w:eastAsia="es-ES"/>
        </w:rPr>
        <w:t xml:space="preserve"> de los fondos de </w:t>
      </w:r>
      <w:r>
        <w:rPr>
          <w:rFonts w:ascii="Fira Sans Light" w:hAnsi="Fira Sans Light"/>
          <w:color w:val="595959" w:themeColor="text1" w:themeTint="A6"/>
          <w:sz w:val="20"/>
          <w:szCs w:val="20"/>
          <w:lang w:eastAsia="es-ES"/>
        </w:rPr>
        <w:t>aportaciones que conforman el R</w:t>
      </w:r>
      <w:r w:rsidRPr="00E9090D">
        <w:rPr>
          <w:rFonts w:ascii="Fira Sans Light" w:hAnsi="Fira Sans Light"/>
          <w:color w:val="595959" w:themeColor="text1" w:themeTint="A6"/>
          <w:sz w:val="20"/>
          <w:szCs w:val="20"/>
          <w:lang w:eastAsia="es-ES"/>
        </w:rPr>
        <w:t xml:space="preserve">amo 33 se </w:t>
      </w:r>
      <w:r w:rsidRPr="002E5361">
        <w:rPr>
          <w:rFonts w:ascii="Fira Sans Light" w:hAnsi="Fira Sans Light"/>
          <w:color w:val="595959" w:themeColor="text1" w:themeTint="A6"/>
          <w:sz w:val="20"/>
          <w:szCs w:val="20"/>
          <w:lang w:eastAsia="es-ES"/>
        </w:rPr>
        <w:t xml:space="preserve">desglosa </w:t>
      </w:r>
      <w:r w:rsidRPr="00E9090D">
        <w:rPr>
          <w:rFonts w:ascii="Fira Sans Light" w:hAnsi="Fira Sans Light"/>
          <w:color w:val="595959" w:themeColor="text1" w:themeTint="A6"/>
          <w:sz w:val="20"/>
          <w:szCs w:val="20"/>
          <w:lang w:eastAsia="es-ES"/>
        </w:rPr>
        <w:t>a continuación por capítulo del gasto</w:t>
      </w:r>
      <w:r w:rsidRPr="002E5361">
        <w:rPr>
          <w:rFonts w:ascii="Fira Sans Light" w:hAnsi="Fira Sans Light"/>
          <w:color w:val="595959" w:themeColor="text1" w:themeTint="A6"/>
          <w:sz w:val="20"/>
          <w:szCs w:val="20"/>
          <w:lang w:eastAsia="es-ES"/>
        </w:rPr>
        <w:t>:</w:t>
      </w:r>
    </w:p>
    <w:p w:rsidR="001C6E0B" w:rsidRPr="002E5361" w:rsidRDefault="001C6E0B" w:rsidP="001C6E0B">
      <w:pPr>
        <w:jc w:val="both"/>
        <w:rPr>
          <w:rFonts w:ascii="Fira Sans Light" w:hAnsi="Fira Sans Light"/>
          <w:color w:val="595959" w:themeColor="text1" w:themeTint="A6"/>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1234"/>
        <w:gridCol w:w="1175"/>
        <w:gridCol w:w="1175"/>
        <w:gridCol w:w="564"/>
        <w:gridCol w:w="1030"/>
        <w:gridCol w:w="1234"/>
        <w:gridCol w:w="564"/>
        <w:gridCol w:w="564"/>
        <w:gridCol w:w="908"/>
        <w:gridCol w:w="1262"/>
      </w:tblGrid>
      <w:tr w:rsidR="001C6E0B" w:rsidRPr="00E9090D" w:rsidTr="007A7B94">
        <w:trPr>
          <w:trHeight w:val="283"/>
          <w:tblHeader/>
          <w:jc w:val="center"/>
        </w:trPr>
        <w:tc>
          <w:tcPr>
            <w:tcW w:w="595" w:type="pct"/>
            <w:vMerge w:val="restar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Fondo de aportaciones</w:t>
            </w:r>
          </w:p>
        </w:tc>
        <w:tc>
          <w:tcPr>
            <w:tcW w:w="3839" w:type="pct"/>
            <w:gridSpan w:val="9"/>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Capítulo de gasto</w:t>
            </w:r>
          </w:p>
        </w:tc>
        <w:tc>
          <w:tcPr>
            <w:tcW w:w="566" w:type="pct"/>
            <w:vMerge w:val="restar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Total</w:t>
            </w:r>
          </w:p>
        </w:tc>
      </w:tr>
      <w:tr w:rsidR="008D624A" w:rsidRPr="00E9090D" w:rsidTr="007A7B94">
        <w:trPr>
          <w:trHeight w:val="283"/>
          <w:jc w:val="center"/>
        </w:trPr>
        <w:tc>
          <w:tcPr>
            <w:tcW w:w="595" w:type="pct"/>
            <w:vMerge/>
            <w:vAlign w:val="center"/>
          </w:tcPr>
          <w:p w:rsidR="001C6E0B" w:rsidRPr="008D624A" w:rsidRDefault="001C6E0B" w:rsidP="00CB2803">
            <w:pPr>
              <w:jc w:val="center"/>
              <w:rPr>
                <w:rFonts w:ascii="Fira Sans Light" w:hAnsi="Fira Sans Light"/>
                <w:color w:val="595959" w:themeColor="text1" w:themeTint="A6"/>
                <w:sz w:val="16"/>
                <w:szCs w:val="16"/>
              </w:rPr>
            </w:pPr>
          </w:p>
        </w:tc>
        <w:tc>
          <w:tcPr>
            <w:tcW w:w="566"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1000</w:t>
            </w:r>
          </w:p>
        </w:tc>
        <w:tc>
          <w:tcPr>
            <w:tcW w:w="497"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2000</w:t>
            </w:r>
          </w:p>
        </w:tc>
        <w:tc>
          <w:tcPr>
            <w:tcW w:w="497"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3000</w:t>
            </w:r>
          </w:p>
        </w:tc>
        <w:tc>
          <w:tcPr>
            <w:tcW w:w="238" w:type="pct"/>
            <w:shd w:val="clear" w:color="auto" w:fill="F2F2F2" w:themeFill="background1" w:themeFillShade="F2"/>
            <w:vAlign w:val="center"/>
          </w:tcPr>
          <w:p w:rsidR="001C6E0B" w:rsidRPr="008D624A" w:rsidRDefault="001C6E0B" w:rsidP="008D624A">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40</w:t>
            </w:r>
            <w:r w:rsidR="008D624A" w:rsidRPr="008D624A">
              <w:rPr>
                <w:rFonts w:ascii="Fira Sans Medium" w:hAnsi="Fira Sans Medium"/>
                <w:b/>
                <w:color w:val="595959" w:themeColor="text1" w:themeTint="A6"/>
                <w:sz w:val="16"/>
                <w:szCs w:val="16"/>
              </w:rPr>
              <w:t>0</w:t>
            </w:r>
            <w:r w:rsidR="005F03EB">
              <w:rPr>
                <w:rFonts w:ascii="Fira Sans Medium" w:hAnsi="Fira Sans Medium"/>
                <w:b/>
                <w:color w:val="595959" w:themeColor="text1" w:themeTint="A6"/>
                <w:sz w:val="16"/>
                <w:szCs w:val="16"/>
              </w:rPr>
              <w:t>0</w:t>
            </w:r>
          </w:p>
        </w:tc>
        <w:tc>
          <w:tcPr>
            <w:tcW w:w="443"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5000</w:t>
            </w:r>
          </w:p>
        </w:tc>
        <w:tc>
          <w:tcPr>
            <w:tcW w:w="523"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6000</w:t>
            </w:r>
          </w:p>
        </w:tc>
        <w:tc>
          <w:tcPr>
            <w:tcW w:w="298"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7000</w:t>
            </w:r>
          </w:p>
        </w:tc>
        <w:tc>
          <w:tcPr>
            <w:tcW w:w="256"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8000</w:t>
            </w:r>
          </w:p>
        </w:tc>
        <w:tc>
          <w:tcPr>
            <w:tcW w:w="519"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9000</w:t>
            </w:r>
          </w:p>
        </w:tc>
        <w:tc>
          <w:tcPr>
            <w:tcW w:w="566" w:type="pct"/>
            <w:vMerge/>
            <w:vAlign w:val="center"/>
          </w:tcPr>
          <w:p w:rsidR="001C6E0B" w:rsidRPr="008D624A" w:rsidRDefault="001C6E0B" w:rsidP="00CB2803">
            <w:pPr>
              <w:jc w:val="center"/>
              <w:rPr>
                <w:rFonts w:ascii="Fira Sans Light" w:hAnsi="Fira Sans Light"/>
                <w:color w:val="595959" w:themeColor="text1" w:themeTint="A6"/>
                <w:sz w:val="16"/>
                <w:szCs w:val="16"/>
              </w:rPr>
            </w:pPr>
          </w:p>
        </w:tc>
      </w:tr>
      <w:tr w:rsidR="008D624A" w:rsidRPr="00E4074C" w:rsidTr="007A7B94">
        <w:trPr>
          <w:trHeight w:val="351"/>
          <w:jc w:val="center"/>
        </w:trPr>
        <w:tc>
          <w:tcPr>
            <w:tcW w:w="595" w:type="pct"/>
            <w:vAlign w:val="center"/>
          </w:tcPr>
          <w:p w:rsidR="001C6E0B" w:rsidRPr="008D624A" w:rsidRDefault="001C6E0B" w:rsidP="00CB2803">
            <w:pPr>
              <w:rPr>
                <w:rFonts w:ascii="Fira Sans Light" w:hAnsi="Fira Sans Light"/>
                <w:color w:val="595959" w:themeColor="text1" w:themeTint="A6"/>
                <w:sz w:val="16"/>
                <w:szCs w:val="16"/>
              </w:rPr>
            </w:pPr>
            <w:r w:rsidRPr="008D624A">
              <w:rPr>
                <w:rFonts w:ascii="Fira Sans Light" w:hAnsi="Fira Sans Light"/>
                <w:color w:val="595959" w:themeColor="text1" w:themeTint="A6"/>
                <w:sz w:val="16"/>
                <w:szCs w:val="16"/>
              </w:rPr>
              <w:t>Fondo de Aportaciones para la Infraestructura Social Municipal (FISM)</w:t>
            </w:r>
          </w:p>
        </w:tc>
        <w:tc>
          <w:tcPr>
            <w:tcW w:w="566" w:type="pct"/>
          </w:tcPr>
          <w:p w:rsidR="001C6E0B" w:rsidRPr="008D624A" w:rsidRDefault="001C6E0B" w:rsidP="00CB2803">
            <w:pPr>
              <w:rPr>
                <w:rFonts w:ascii="Fira Sans Light" w:hAnsi="Fira Sans Light"/>
                <w:b/>
                <w:color w:val="595959" w:themeColor="text1" w:themeTint="A6"/>
                <w:sz w:val="16"/>
                <w:szCs w:val="16"/>
              </w:rPr>
            </w:pPr>
          </w:p>
          <w:p w:rsidR="001C6E0B" w:rsidRPr="008D624A" w:rsidDel="00C17C25" w:rsidRDefault="001C6E0B" w:rsidP="00CB2803">
            <w:pPr>
              <w:rPr>
                <w:rFonts w:ascii="Fira Sans Light" w:hAnsi="Fira Sans Light"/>
                <w:b/>
                <w:color w:val="595959" w:themeColor="text1" w:themeTint="A6"/>
                <w:sz w:val="16"/>
                <w:szCs w:val="16"/>
              </w:rPr>
            </w:pPr>
            <w:r w:rsidRPr="008D624A">
              <w:rPr>
                <w:rFonts w:ascii="Fira Sans Light" w:hAnsi="Fira Sans Light"/>
                <w:b/>
                <w:color w:val="595959" w:themeColor="text1" w:themeTint="A6"/>
                <w:sz w:val="16"/>
                <w:szCs w:val="16"/>
              </w:rPr>
              <w:t>0.00</w:t>
            </w:r>
          </w:p>
        </w:tc>
        <w:tc>
          <w:tcPr>
            <w:tcW w:w="497" w:type="pct"/>
          </w:tcPr>
          <w:p w:rsidR="001C6E0B" w:rsidRPr="008D624A" w:rsidRDefault="001C6E0B" w:rsidP="00CB2803">
            <w:pPr>
              <w:rPr>
                <w:rFonts w:ascii="Fira Sans Light" w:hAnsi="Fira Sans Light"/>
                <w:b/>
                <w:color w:val="595959" w:themeColor="text1" w:themeTint="A6"/>
                <w:sz w:val="16"/>
                <w:szCs w:val="16"/>
              </w:rPr>
            </w:pPr>
          </w:p>
          <w:p w:rsidR="001C6E0B" w:rsidRPr="008D624A" w:rsidDel="00C17C25" w:rsidRDefault="001C6E0B" w:rsidP="00CB2803">
            <w:pPr>
              <w:rPr>
                <w:rFonts w:ascii="Fira Sans Light" w:hAnsi="Fira Sans Light"/>
                <w:b/>
                <w:color w:val="595959" w:themeColor="text1" w:themeTint="A6"/>
                <w:sz w:val="16"/>
                <w:szCs w:val="16"/>
              </w:rPr>
            </w:pPr>
            <w:r w:rsidRPr="008D624A">
              <w:rPr>
                <w:rFonts w:ascii="Fira Sans Light" w:hAnsi="Fira Sans Light"/>
                <w:b/>
                <w:color w:val="595959" w:themeColor="text1" w:themeTint="A6"/>
                <w:sz w:val="16"/>
                <w:szCs w:val="16"/>
              </w:rPr>
              <w:t>0.00</w:t>
            </w:r>
          </w:p>
        </w:tc>
        <w:tc>
          <w:tcPr>
            <w:tcW w:w="497" w:type="pct"/>
          </w:tcPr>
          <w:p w:rsidR="001C6E0B" w:rsidRPr="008D624A" w:rsidRDefault="001C6E0B" w:rsidP="00CB2803">
            <w:pPr>
              <w:jc w:val="center"/>
              <w:rPr>
                <w:rFonts w:asciiTheme="minorHAnsi" w:hAnsiTheme="minorHAnsi" w:cs="Arial"/>
                <w:b/>
                <w:color w:val="000000"/>
                <w:sz w:val="16"/>
                <w:szCs w:val="16"/>
              </w:rPr>
            </w:pPr>
          </w:p>
          <w:p w:rsidR="001C6E0B" w:rsidRPr="008D624A" w:rsidRDefault="00933C9C" w:rsidP="00CB2803">
            <w:pPr>
              <w:jc w:val="center"/>
              <w:rPr>
                <w:rFonts w:asciiTheme="minorHAnsi" w:hAnsiTheme="minorHAnsi" w:cs="Arial"/>
                <w:b/>
                <w:color w:val="000000"/>
                <w:sz w:val="16"/>
                <w:szCs w:val="16"/>
              </w:rPr>
            </w:pPr>
            <w:r w:rsidRPr="008D624A">
              <w:rPr>
                <w:rFonts w:asciiTheme="minorHAnsi" w:hAnsiTheme="minorHAnsi" w:cs="Arial"/>
                <w:b/>
                <w:color w:val="000000"/>
                <w:sz w:val="16"/>
                <w:szCs w:val="16"/>
              </w:rPr>
              <w:t>0.00</w:t>
            </w:r>
          </w:p>
          <w:p w:rsidR="001C6E0B" w:rsidRPr="008D624A" w:rsidDel="00C17C25" w:rsidRDefault="001C6E0B" w:rsidP="00CB2803">
            <w:pPr>
              <w:jc w:val="center"/>
              <w:rPr>
                <w:rFonts w:asciiTheme="minorHAnsi" w:hAnsiTheme="minorHAnsi"/>
                <w:b/>
                <w:color w:val="595959" w:themeColor="text1" w:themeTint="A6"/>
                <w:sz w:val="16"/>
                <w:szCs w:val="16"/>
              </w:rPr>
            </w:pPr>
          </w:p>
        </w:tc>
        <w:tc>
          <w:tcPr>
            <w:tcW w:w="238" w:type="pct"/>
          </w:tcPr>
          <w:p w:rsidR="001C6E0B" w:rsidRPr="008D624A" w:rsidRDefault="001C6E0B" w:rsidP="00CB2803">
            <w:pPr>
              <w:jc w:val="center"/>
              <w:rPr>
                <w:rFonts w:ascii="Fira Sans Light" w:hAnsi="Fira Sans Light"/>
                <w:b/>
                <w:color w:val="595959" w:themeColor="text1" w:themeTint="A6"/>
                <w:sz w:val="16"/>
                <w:szCs w:val="16"/>
              </w:rPr>
            </w:pPr>
          </w:p>
          <w:p w:rsidR="001C6E0B" w:rsidRPr="008D624A" w:rsidDel="00C17C25" w:rsidRDefault="001C6E0B" w:rsidP="00CB2803">
            <w:pPr>
              <w:jc w:val="center"/>
              <w:rPr>
                <w:rFonts w:ascii="Fira Sans Light" w:hAnsi="Fira Sans Light"/>
                <w:b/>
                <w:color w:val="595959" w:themeColor="text1" w:themeTint="A6"/>
                <w:sz w:val="16"/>
                <w:szCs w:val="16"/>
              </w:rPr>
            </w:pPr>
            <w:r w:rsidRPr="008D624A">
              <w:rPr>
                <w:rFonts w:ascii="Fira Sans Light" w:hAnsi="Fira Sans Light"/>
                <w:b/>
                <w:color w:val="595959" w:themeColor="text1" w:themeTint="A6"/>
                <w:sz w:val="16"/>
                <w:szCs w:val="16"/>
              </w:rPr>
              <w:t>0.00</w:t>
            </w:r>
          </w:p>
        </w:tc>
        <w:tc>
          <w:tcPr>
            <w:tcW w:w="443" w:type="pct"/>
          </w:tcPr>
          <w:p w:rsidR="001C6E0B" w:rsidRPr="008D624A" w:rsidRDefault="001C6E0B" w:rsidP="00CB2803">
            <w:pPr>
              <w:rPr>
                <w:rFonts w:ascii="Fira Sans Light" w:hAnsi="Fira Sans Light"/>
                <w:b/>
                <w:color w:val="595959" w:themeColor="text1" w:themeTint="A6"/>
                <w:sz w:val="16"/>
                <w:szCs w:val="16"/>
              </w:rPr>
            </w:pPr>
          </w:p>
          <w:p w:rsidR="001C6E0B" w:rsidRPr="008D624A" w:rsidDel="00C17C25" w:rsidRDefault="001C6E0B" w:rsidP="00CB2803">
            <w:pPr>
              <w:rPr>
                <w:rFonts w:ascii="Fira Sans Light" w:hAnsi="Fira Sans Light"/>
                <w:color w:val="595959" w:themeColor="text1" w:themeTint="A6"/>
                <w:sz w:val="16"/>
                <w:szCs w:val="16"/>
              </w:rPr>
            </w:pPr>
            <w:r w:rsidRPr="008D624A">
              <w:rPr>
                <w:rFonts w:ascii="Fira Sans Light" w:hAnsi="Fira Sans Light"/>
                <w:b/>
                <w:color w:val="595959" w:themeColor="text1" w:themeTint="A6"/>
                <w:sz w:val="16"/>
                <w:szCs w:val="16"/>
              </w:rPr>
              <w:t>0.00</w:t>
            </w:r>
          </w:p>
        </w:tc>
        <w:tc>
          <w:tcPr>
            <w:tcW w:w="523" w:type="pct"/>
          </w:tcPr>
          <w:p w:rsidR="001C6E0B" w:rsidRPr="006D4767" w:rsidRDefault="001C6E0B" w:rsidP="00CB2803">
            <w:pPr>
              <w:jc w:val="center"/>
              <w:rPr>
                <w:rFonts w:asciiTheme="minorHAnsi" w:hAnsiTheme="minorHAnsi" w:cs="Arial"/>
                <w:b/>
                <w:color w:val="000000"/>
                <w:sz w:val="16"/>
                <w:szCs w:val="16"/>
              </w:rPr>
            </w:pPr>
          </w:p>
          <w:p w:rsidR="001C6E0B" w:rsidRPr="006D4767" w:rsidRDefault="00933C9C" w:rsidP="00CB2803">
            <w:pPr>
              <w:jc w:val="center"/>
              <w:rPr>
                <w:rFonts w:asciiTheme="minorHAnsi" w:hAnsiTheme="minorHAnsi" w:cs="Arial"/>
                <w:b/>
                <w:color w:val="000000"/>
                <w:sz w:val="16"/>
                <w:szCs w:val="16"/>
              </w:rPr>
            </w:pPr>
            <w:r w:rsidRPr="006D4767">
              <w:rPr>
                <w:rFonts w:asciiTheme="minorHAnsi" w:hAnsiTheme="minorHAnsi" w:cs="Arial"/>
                <w:b/>
                <w:color w:val="000000"/>
                <w:sz w:val="16"/>
                <w:szCs w:val="16"/>
              </w:rPr>
              <w:t>15,236,487.81</w:t>
            </w:r>
          </w:p>
          <w:p w:rsidR="001C6E0B" w:rsidRPr="006D4767" w:rsidDel="00C17C25" w:rsidRDefault="001C6E0B" w:rsidP="00CB2803">
            <w:pPr>
              <w:rPr>
                <w:rFonts w:ascii="Fira Sans Light" w:hAnsi="Fira Sans Light"/>
                <w:b/>
                <w:color w:val="595959" w:themeColor="text1" w:themeTint="A6"/>
                <w:sz w:val="16"/>
                <w:szCs w:val="16"/>
              </w:rPr>
            </w:pPr>
          </w:p>
        </w:tc>
        <w:tc>
          <w:tcPr>
            <w:tcW w:w="298" w:type="pct"/>
          </w:tcPr>
          <w:p w:rsidR="001C6E0B" w:rsidRPr="008D624A" w:rsidRDefault="001C6E0B" w:rsidP="00CB2803">
            <w:pPr>
              <w:rPr>
                <w:rFonts w:ascii="Fira Sans Light" w:hAnsi="Fira Sans Light"/>
                <w:b/>
                <w:color w:val="595959" w:themeColor="text1" w:themeTint="A6"/>
                <w:sz w:val="16"/>
                <w:szCs w:val="16"/>
              </w:rPr>
            </w:pPr>
          </w:p>
          <w:p w:rsidR="001C6E0B" w:rsidRPr="008D624A" w:rsidDel="00C17C25" w:rsidRDefault="001C6E0B" w:rsidP="00CB2803">
            <w:pPr>
              <w:rPr>
                <w:rFonts w:ascii="Fira Sans Light" w:hAnsi="Fira Sans Light"/>
                <w:color w:val="595959" w:themeColor="text1" w:themeTint="A6"/>
                <w:sz w:val="16"/>
                <w:szCs w:val="16"/>
              </w:rPr>
            </w:pPr>
            <w:r w:rsidRPr="008D624A">
              <w:rPr>
                <w:rFonts w:ascii="Fira Sans Light" w:hAnsi="Fira Sans Light"/>
                <w:b/>
                <w:color w:val="595959" w:themeColor="text1" w:themeTint="A6"/>
                <w:sz w:val="16"/>
                <w:szCs w:val="16"/>
              </w:rPr>
              <w:t>0.00</w:t>
            </w:r>
          </w:p>
        </w:tc>
        <w:tc>
          <w:tcPr>
            <w:tcW w:w="256" w:type="pct"/>
          </w:tcPr>
          <w:p w:rsidR="001C6E0B" w:rsidRPr="008D624A" w:rsidRDefault="001C6E0B" w:rsidP="00CB2803">
            <w:pPr>
              <w:rPr>
                <w:rFonts w:ascii="Fira Sans Light" w:hAnsi="Fira Sans Light"/>
                <w:b/>
                <w:color w:val="595959" w:themeColor="text1" w:themeTint="A6"/>
                <w:sz w:val="16"/>
                <w:szCs w:val="16"/>
              </w:rPr>
            </w:pPr>
          </w:p>
          <w:p w:rsidR="001C6E0B" w:rsidRPr="008D624A" w:rsidDel="00C17C25" w:rsidRDefault="001C6E0B" w:rsidP="00CB2803">
            <w:pPr>
              <w:rPr>
                <w:rFonts w:ascii="Fira Sans Light" w:hAnsi="Fira Sans Light"/>
                <w:color w:val="595959" w:themeColor="text1" w:themeTint="A6"/>
                <w:sz w:val="16"/>
                <w:szCs w:val="16"/>
              </w:rPr>
            </w:pPr>
            <w:r w:rsidRPr="008D624A">
              <w:rPr>
                <w:rFonts w:ascii="Fira Sans Light" w:hAnsi="Fira Sans Light"/>
                <w:b/>
                <w:color w:val="595959" w:themeColor="text1" w:themeTint="A6"/>
                <w:sz w:val="16"/>
                <w:szCs w:val="16"/>
              </w:rPr>
              <w:t>0.00</w:t>
            </w:r>
          </w:p>
        </w:tc>
        <w:tc>
          <w:tcPr>
            <w:tcW w:w="519" w:type="pct"/>
          </w:tcPr>
          <w:p w:rsidR="001C6E0B" w:rsidRPr="008D624A" w:rsidRDefault="001C6E0B" w:rsidP="00CB2803">
            <w:pPr>
              <w:rPr>
                <w:rFonts w:ascii="Fira Sans Light" w:hAnsi="Fira Sans Light"/>
                <w:b/>
                <w:color w:val="595959" w:themeColor="text1" w:themeTint="A6"/>
                <w:sz w:val="16"/>
                <w:szCs w:val="16"/>
              </w:rPr>
            </w:pPr>
          </w:p>
          <w:p w:rsidR="001C6E0B" w:rsidRPr="008D624A" w:rsidDel="00C17C25" w:rsidRDefault="001C6E0B" w:rsidP="00CB2803">
            <w:pPr>
              <w:rPr>
                <w:rFonts w:ascii="Fira Sans Light" w:hAnsi="Fira Sans Light"/>
                <w:b/>
                <w:color w:val="595959" w:themeColor="text1" w:themeTint="A6"/>
                <w:sz w:val="16"/>
                <w:szCs w:val="16"/>
              </w:rPr>
            </w:pPr>
            <w:r w:rsidRPr="008D624A">
              <w:rPr>
                <w:rFonts w:ascii="Fira Sans Light" w:hAnsi="Fira Sans Light"/>
                <w:b/>
                <w:color w:val="595959" w:themeColor="text1" w:themeTint="A6"/>
                <w:sz w:val="16"/>
                <w:szCs w:val="16"/>
              </w:rPr>
              <w:t>0.00</w:t>
            </w:r>
          </w:p>
        </w:tc>
        <w:tc>
          <w:tcPr>
            <w:tcW w:w="566" w:type="pct"/>
            <w:vAlign w:val="center"/>
          </w:tcPr>
          <w:p w:rsidR="001C6E0B" w:rsidRPr="008D624A" w:rsidRDefault="00933C9C" w:rsidP="00CB2803">
            <w:pPr>
              <w:rPr>
                <w:rFonts w:ascii="Fira Sans Light" w:hAnsi="Fira Sans Light"/>
                <w:b/>
                <w:sz w:val="16"/>
                <w:szCs w:val="16"/>
              </w:rPr>
            </w:pPr>
            <w:r w:rsidRPr="008D624A">
              <w:rPr>
                <w:rFonts w:ascii="Fira Sans Light" w:hAnsi="Fira Sans Light"/>
                <w:b/>
                <w:sz w:val="16"/>
                <w:szCs w:val="16"/>
              </w:rPr>
              <w:t>15,236,487.81</w:t>
            </w:r>
          </w:p>
        </w:tc>
      </w:tr>
      <w:tr w:rsidR="008D624A" w:rsidRPr="00E9090D" w:rsidTr="007A7B94">
        <w:trPr>
          <w:trHeight w:val="283"/>
          <w:jc w:val="center"/>
        </w:trPr>
        <w:tc>
          <w:tcPr>
            <w:tcW w:w="595" w:type="pct"/>
            <w:vAlign w:val="center"/>
          </w:tcPr>
          <w:p w:rsidR="001C6E0B" w:rsidRPr="008D624A" w:rsidRDefault="001C6E0B" w:rsidP="00CB2803">
            <w:pPr>
              <w:rPr>
                <w:rFonts w:ascii="Fira Sans Light" w:hAnsi="Fira Sans Light"/>
                <w:color w:val="595959" w:themeColor="text1" w:themeTint="A6"/>
                <w:sz w:val="16"/>
                <w:szCs w:val="16"/>
              </w:rPr>
            </w:pPr>
            <w:r w:rsidRPr="008D624A">
              <w:rPr>
                <w:rFonts w:ascii="Fira Sans Light" w:hAnsi="Fira Sans Light"/>
                <w:color w:val="595959" w:themeColor="text1" w:themeTint="A6"/>
                <w:sz w:val="16"/>
                <w:szCs w:val="16"/>
              </w:rPr>
              <w:t>Fondo de Aportaciones para el Fortalecimiento de los Municipios y de las Demarcaciones Territoriales del Distrito Federal (FAFM)</w:t>
            </w:r>
          </w:p>
        </w:tc>
        <w:tc>
          <w:tcPr>
            <w:tcW w:w="566" w:type="pct"/>
          </w:tcPr>
          <w:p w:rsidR="001C6E0B" w:rsidRPr="006D4767" w:rsidRDefault="001C6E0B" w:rsidP="00CB2803">
            <w:pPr>
              <w:rPr>
                <w:rFonts w:asciiTheme="minorHAnsi" w:hAnsiTheme="minorHAnsi"/>
                <w:b/>
                <w:sz w:val="16"/>
                <w:szCs w:val="16"/>
              </w:rPr>
            </w:pPr>
          </w:p>
          <w:p w:rsidR="001C6E0B" w:rsidRPr="006D4767" w:rsidRDefault="001C6E0B" w:rsidP="00CB2803">
            <w:pPr>
              <w:rPr>
                <w:rFonts w:asciiTheme="minorHAnsi" w:hAnsiTheme="minorHAnsi"/>
                <w:b/>
                <w:sz w:val="16"/>
                <w:szCs w:val="16"/>
              </w:rPr>
            </w:pPr>
          </w:p>
          <w:p w:rsidR="001C6E0B" w:rsidRPr="006D4767" w:rsidRDefault="001C6E0B" w:rsidP="00CB2803">
            <w:pPr>
              <w:rPr>
                <w:rFonts w:asciiTheme="minorHAnsi" w:hAnsiTheme="minorHAnsi"/>
                <w:b/>
                <w:sz w:val="16"/>
                <w:szCs w:val="16"/>
              </w:rPr>
            </w:pPr>
          </w:p>
          <w:p w:rsidR="001C6E0B" w:rsidRPr="006D4767" w:rsidDel="00C17C25" w:rsidRDefault="001C6E0B" w:rsidP="00CB2803">
            <w:pPr>
              <w:rPr>
                <w:rFonts w:asciiTheme="minorHAnsi" w:hAnsiTheme="minorHAnsi"/>
                <w:b/>
                <w:sz w:val="16"/>
                <w:szCs w:val="16"/>
              </w:rPr>
            </w:pPr>
            <w:r w:rsidRPr="006D4767">
              <w:rPr>
                <w:rFonts w:asciiTheme="minorHAnsi" w:hAnsiTheme="minorHAnsi"/>
                <w:b/>
                <w:sz w:val="16"/>
                <w:szCs w:val="16"/>
              </w:rPr>
              <w:t>2</w:t>
            </w:r>
            <w:r w:rsidR="00933C9C" w:rsidRPr="006D4767">
              <w:rPr>
                <w:rFonts w:asciiTheme="minorHAnsi" w:hAnsiTheme="minorHAnsi"/>
                <w:b/>
                <w:sz w:val="16"/>
                <w:szCs w:val="16"/>
              </w:rPr>
              <w:t>3,939,073.63</w:t>
            </w:r>
          </w:p>
        </w:tc>
        <w:tc>
          <w:tcPr>
            <w:tcW w:w="497" w:type="pct"/>
          </w:tcPr>
          <w:p w:rsidR="001C6E0B" w:rsidRPr="006D4767" w:rsidRDefault="001C6E0B" w:rsidP="00CB2803">
            <w:pPr>
              <w:rPr>
                <w:rFonts w:ascii="Fira Sans Light" w:hAnsi="Fira Sans Light"/>
                <w:b/>
                <w:sz w:val="16"/>
                <w:szCs w:val="16"/>
              </w:rPr>
            </w:pPr>
          </w:p>
          <w:p w:rsidR="001C6E0B" w:rsidRPr="006D4767" w:rsidRDefault="001C6E0B" w:rsidP="00CB2803">
            <w:pPr>
              <w:rPr>
                <w:rFonts w:ascii="Fira Sans Light" w:hAnsi="Fira Sans Light"/>
                <w:b/>
                <w:sz w:val="16"/>
                <w:szCs w:val="16"/>
              </w:rPr>
            </w:pPr>
          </w:p>
          <w:p w:rsidR="001C6E0B" w:rsidRPr="006D4767" w:rsidRDefault="001C6E0B" w:rsidP="00CB2803">
            <w:pPr>
              <w:rPr>
                <w:rFonts w:ascii="Fira Sans Light" w:hAnsi="Fira Sans Light"/>
                <w:b/>
                <w:sz w:val="16"/>
                <w:szCs w:val="16"/>
              </w:rPr>
            </w:pPr>
          </w:p>
          <w:p w:rsidR="001C6E0B" w:rsidRPr="006D4767" w:rsidDel="00C17C25" w:rsidRDefault="00933C9C" w:rsidP="00CB2803">
            <w:pPr>
              <w:rPr>
                <w:rFonts w:ascii="Fira Sans Light" w:hAnsi="Fira Sans Light"/>
                <w:b/>
                <w:sz w:val="16"/>
                <w:szCs w:val="16"/>
              </w:rPr>
            </w:pPr>
            <w:r w:rsidRPr="006D4767">
              <w:rPr>
                <w:rFonts w:ascii="Fira Sans Light" w:hAnsi="Fira Sans Light"/>
                <w:b/>
                <w:sz w:val="16"/>
                <w:szCs w:val="16"/>
              </w:rPr>
              <w:t>4,017,083.35</w:t>
            </w:r>
          </w:p>
        </w:tc>
        <w:tc>
          <w:tcPr>
            <w:tcW w:w="497" w:type="pct"/>
          </w:tcPr>
          <w:p w:rsidR="001C6E0B" w:rsidRPr="006D4767" w:rsidRDefault="001C6E0B" w:rsidP="00CB2803">
            <w:pPr>
              <w:rPr>
                <w:rFonts w:ascii="Fira Sans Light" w:hAnsi="Fira Sans Light"/>
                <w:b/>
                <w:sz w:val="16"/>
                <w:szCs w:val="16"/>
              </w:rPr>
            </w:pPr>
          </w:p>
          <w:p w:rsidR="001C6E0B" w:rsidRPr="006D4767" w:rsidRDefault="001C6E0B" w:rsidP="00CB2803">
            <w:pPr>
              <w:rPr>
                <w:rFonts w:ascii="Fira Sans Light" w:hAnsi="Fira Sans Light"/>
                <w:b/>
                <w:sz w:val="16"/>
                <w:szCs w:val="16"/>
              </w:rPr>
            </w:pPr>
          </w:p>
          <w:p w:rsidR="001C6E0B" w:rsidRPr="006D4767" w:rsidRDefault="001C6E0B" w:rsidP="00CB2803">
            <w:pPr>
              <w:rPr>
                <w:rFonts w:ascii="Fira Sans Light" w:hAnsi="Fira Sans Light"/>
                <w:b/>
                <w:sz w:val="16"/>
                <w:szCs w:val="16"/>
              </w:rPr>
            </w:pPr>
          </w:p>
          <w:p w:rsidR="001C6E0B" w:rsidRPr="006D4767" w:rsidDel="00C17C25" w:rsidRDefault="00933C9C" w:rsidP="00CB2803">
            <w:pPr>
              <w:rPr>
                <w:rFonts w:ascii="Fira Sans Light" w:hAnsi="Fira Sans Light"/>
                <w:b/>
                <w:sz w:val="16"/>
                <w:szCs w:val="16"/>
              </w:rPr>
            </w:pPr>
            <w:r w:rsidRPr="006D4767">
              <w:rPr>
                <w:rFonts w:ascii="Fira Sans Light" w:hAnsi="Fira Sans Light"/>
                <w:b/>
                <w:sz w:val="16"/>
                <w:szCs w:val="16"/>
              </w:rPr>
              <w:t>6,356,130.95</w:t>
            </w:r>
          </w:p>
        </w:tc>
        <w:tc>
          <w:tcPr>
            <w:tcW w:w="238" w:type="pct"/>
          </w:tcPr>
          <w:p w:rsidR="001C6E0B" w:rsidRPr="006D4767" w:rsidRDefault="001C6E0B" w:rsidP="00CB2803">
            <w:pPr>
              <w:rPr>
                <w:rFonts w:asciiTheme="minorHAnsi" w:hAnsiTheme="minorHAnsi"/>
                <w:b/>
                <w:sz w:val="16"/>
                <w:szCs w:val="16"/>
              </w:rPr>
            </w:pPr>
          </w:p>
          <w:p w:rsidR="001C6E0B" w:rsidRPr="006D4767" w:rsidRDefault="001C6E0B" w:rsidP="00CB2803">
            <w:pPr>
              <w:rPr>
                <w:rFonts w:asciiTheme="minorHAnsi" w:hAnsiTheme="minorHAnsi"/>
                <w:b/>
                <w:sz w:val="16"/>
                <w:szCs w:val="16"/>
              </w:rPr>
            </w:pPr>
          </w:p>
          <w:p w:rsidR="005F03EB" w:rsidRDefault="005F03EB" w:rsidP="00CB2803">
            <w:pPr>
              <w:rPr>
                <w:rFonts w:asciiTheme="minorHAnsi" w:hAnsiTheme="minorHAnsi"/>
                <w:b/>
                <w:sz w:val="16"/>
                <w:szCs w:val="16"/>
              </w:rPr>
            </w:pPr>
            <w:r>
              <w:rPr>
                <w:rFonts w:asciiTheme="minorHAnsi" w:hAnsiTheme="minorHAnsi"/>
                <w:b/>
                <w:sz w:val="16"/>
                <w:szCs w:val="16"/>
              </w:rPr>
              <w:t xml:space="preserve"> </w:t>
            </w:r>
          </w:p>
          <w:p w:rsidR="001C6E0B" w:rsidRPr="006D4767" w:rsidDel="00C17C25" w:rsidRDefault="001C6E0B" w:rsidP="00CB2803">
            <w:pPr>
              <w:rPr>
                <w:rFonts w:asciiTheme="minorHAnsi" w:hAnsiTheme="minorHAnsi"/>
                <w:b/>
                <w:sz w:val="16"/>
                <w:szCs w:val="16"/>
              </w:rPr>
            </w:pPr>
            <w:r w:rsidRPr="006D4767">
              <w:rPr>
                <w:rFonts w:asciiTheme="minorHAnsi" w:hAnsiTheme="minorHAnsi"/>
                <w:b/>
                <w:sz w:val="16"/>
                <w:szCs w:val="16"/>
              </w:rPr>
              <w:t>0.00</w:t>
            </w:r>
          </w:p>
        </w:tc>
        <w:tc>
          <w:tcPr>
            <w:tcW w:w="443" w:type="pct"/>
          </w:tcPr>
          <w:p w:rsidR="001C6E0B" w:rsidRPr="006D4767" w:rsidRDefault="001C6E0B" w:rsidP="00CB2803">
            <w:pPr>
              <w:rPr>
                <w:rFonts w:ascii="Fira Sans Light" w:hAnsi="Fira Sans Light"/>
                <w:b/>
                <w:sz w:val="16"/>
                <w:szCs w:val="16"/>
              </w:rPr>
            </w:pPr>
          </w:p>
          <w:p w:rsidR="001C6E0B" w:rsidRPr="006D4767" w:rsidRDefault="001C6E0B" w:rsidP="00CB2803">
            <w:pPr>
              <w:rPr>
                <w:rFonts w:ascii="Fira Sans Light" w:hAnsi="Fira Sans Light"/>
                <w:b/>
                <w:sz w:val="16"/>
                <w:szCs w:val="16"/>
              </w:rPr>
            </w:pPr>
          </w:p>
          <w:p w:rsidR="005F03EB" w:rsidRDefault="005F03EB" w:rsidP="00CB2803">
            <w:pPr>
              <w:rPr>
                <w:rFonts w:ascii="Fira Sans Light" w:hAnsi="Fira Sans Light"/>
                <w:b/>
                <w:sz w:val="16"/>
                <w:szCs w:val="16"/>
              </w:rPr>
            </w:pPr>
          </w:p>
          <w:p w:rsidR="001C6E0B" w:rsidRPr="006D4767" w:rsidDel="00C17C25" w:rsidRDefault="00933C9C" w:rsidP="00CB2803">
            <w:pPr>
              <w:rPr>
                <w:rFonts w:ascii="Fira Sans Light" w:hAnsi="Fira Sans Light"/>
                <w:b/>
                <w:sz w:val="16"/>
                <w:szCs w:val="16"/>
              </w:rPr>
            </w:pPr>
            <w:r w:rsidRPr="006D4767">
              <w:rPr>
                <w:rFonts w:ascii="Fira Sans Light" w:hAnsi="Fira Sans Light"/>
                <w:b/>
                <w:sz w:val="16"/>
                <w:szCs w:val="16"/>
              </w:rPr>
              <w:t>100,000.00</w:t>
            </w:r>
          </w:p>
        </w:tc>
        <w:tc>
          <w:tcPr>
            <w:tcW w:w="523" w:type="pct"/>
          </w:tcPr>
          <w:p w:rsidR="001C6E0B" w:rsidRPr="006D4767" w:rsidRDefault="001C6E0B" w:rsidP="00CB2803">
            <w:pPr>
              <w:jc w:val="center"/>
              <w:rPr>
                <w:rFonts w:asciiTheme="minorHAnsi" w:hAnsiTheme="minorHAnsi"/>
                <w:b/>
                <w:sz w:val="16"/>
                <w:szCs w:val="16"/>
              </w:rPr>
            </w:pPr>
          </w:p>
          <w:p w:rsidR="001C6E0B" w:rsidRPr="006D4767" w:rsidRDefault="001C6E0B" w:rsidP="00CB2803">
            <w:pPr>
              <w:jc w:val="center"/>
              <w:rPr>
                <w:rFonts w:asciiTheme="minorHAnsi" w:hAnsiTheme="minorHAnsi"/>
                <w:b/>
                <w:sz w:val="16"/>
                <w:szCs w:val="16"/>
              </w:rPr>
            </w:pPr>
          </w:p>
          <w:p w:rsidR="005F03EB" w:rsidRDefault="005F03EB" w:rsidP="00CB2803">
            <w:pPr>
              <w:jc w:val="center"/>
              <w:rPr>
                <w:rFonts w:asciiTheme="minorHAnsi" w:hAnsiTheme="minorHAnsi"/>
                <w:b/>
                <w:sz w:val="16"/>
                <w:szCs w:val="16"/>
              </w:rPr>
            </w:pPr>
          </w:p>
          <w:p w:rsidR="001C6E0B" w:rsidRPr="006D4767" w:rsidDel="00C17C25" w:rsidRDefault="008D624A" w:rsidP="00CB2803">
            <w:pPr>
              <w:jc w:val="center"/>
              <w:rPr>
                <w:rFonts w:asciiTheme="minorHAnsi" w:hAnsiTheme="minorHAnsi"/>
                <w:b/>
                <w:sz w:val="16"/>
                <w:szCs w:val="16"/>
              </w:rPr>
            </w:pPr>
            <w:r w:rsidRPr="006D4767">
              <w:rPr>
                <w:rFonts w:asciiTheme="minorHAnsi" w:hAnsiTheme="minorHAnsi"/>
                <w:b/>
                <w:sz w:val="16"/>
                <w:szCs w:val="16"/>
              </w:rPr>
              <w:t>2,229,89</w:t>
            </w:r>
            <w:r w:rsidR="00933C9C" w:rsidRPr="006D4767">
              <w:rPr>
                <w:rFonts w:asciiTheme="minorHAnsi" w:hAnsiTheme="minorHAnsi"/>
                <w:b/>
                <w:sz w:val="16"/>
                <w:szCs w:val="16"/>
              </w:rPr>
              <w:t>5.41</w:t>
            </w:r>
          </w:p>
        </w:tc>
        <w:tc>
          <w:tcPr>
            <w:tcW w:w="298" w:type="pct"/>
          </w:tcPr>
          <w:p w:rsidR="001C6E0B" w:rsidRPr="006D4767" w:rsidRDefault="001C6E0B" w:rsidP="00CB2803">
            <w:pPr>
              <w:rPr>
                <w:rFonts w:asciiTheme="minorHAnsi" w:hAnsiTheme="minorHAnsi"/>
                <w:b/>
                <w:sz w:val="16"/>
                <w:szCs w:val="16"/>
              </w:rPr>
            </w:pPr>
          </w:p>
          <w:p w:rsidR="001C6E0B" w:rsidRPr="006D4767" w:rsidRDefault="001C6E0B" w:rsidP="00CB2803">
            <w:pPr>
              <w:rPr>
                <w:rFonts w:asciiTheme="minorHAnsi" w:hAnsiTheme="minorHAnsi"/>
                <w:b/>
                <w:sz w:val="16"/>
                <w:szCs w:val="16"/>
              </w:rPr>
            </w:pPr>
          </w:p>
          <w:p w:rsidR="005F03EB" w:rsidRDefault="005F03EB" w:rsidP="00CB2803">
            <w:pPr>
              <w:rPr>
                <w:rFonts w:asciiTheme="minorHAnsi" w:hAnsiTheme="minorHAnsi"/>
                <w:b/>
                <w:sz w:val="16"/>
                <w:szCs w:val="16"/>
              </w:rPr>
            </w:pPr>
          </w:p>
          <w:p w:rsidR="001C6E0B" w:rsidRPr="006D4767" w:rsidDel="00C17C25" w:rsidRDefault="001C6E0B" w:rsidP="00CB2803">
            <w:pPr>
              <w:rPr>
                <w:rFonts w:asciiTheme="minorHAnsi" w:hAnsiTheme="minorHAnsi"/>
                <w:b/>
                <w:sz w:val="16"/>
                <w:szCs w:val="16"/>
              </w:rPr>
            </w:pPr>
            <w:r w:rsidRPr="006D4767">
              <w:rPr>
                <w:rFonts w:asciiTheme="minorHAnsi" w:hAnsiTheme="minorHAnsi"/>
                <w:b/>
                <w:sz w:val="16"/>
                <w:szCs w:val="16"/>
              </w:rPr>
              <w:t>0.00</w:t>
            </w:r>
          </w:p>
        </w:tc>
        <w:tc>
          <w:tcPr>
            <w:tcW w:w="256" w:type="pct"/>
          </w:tcPr>
          <w:p w:rsidR="001C6E0B" w:rsidRPr="006D4767" w:rsidRDefault="001C6E0B" w:rsidP="00CB2803">
            <w:pPr>
              <w:rPr>
                <w:rFonts w:ascii="Fira Sans Light" w:hAnsi="Fira Sans Light"/>
                <w:b/>
                <w:sz w:val="16"/>
                <w:szCs w:val="16"/>
              </w:rPr>
            </w:pPr>
          </w:p>
          <w:p w:rsidR="001C6E0B" w:rsidRPr="006D4767" w:rsidRDefault="001C6E0B" w:rsidP="00CB2803">
            <w:pPr>
              <w:rPr>
                <w:rFonts w:ascii="Fira Sans Light" w:hAnsi="Fira Sans Light"/>
                <w:b/>
                <w:sz w:val="16"/>
                <w:szCs w:val="16"/>
              </w:rPr>
            </w:pPr>
          </w:p>
          <w:p w:rsidR="005F03EB" w:rsidRDefault="005F03EB" w:rsidP="00CB2803">
            <w:pPr>
              <w:rPr>
                <w:rFonts w:ascii="Fira Sans Light" w:hAnsi="Fira Sans Light"/>
                <w:b/>
                <w:sz w:val="16"/>
                <w:szCs w:val="16"/>
              </w:rPr>
            </w:pPr>
          </w:p>
          <w:p w:rsidR="001C6E0B" w:rsidRPr="006D4767" w:rsidDel="00C17C25" w:rsidRDefault="001C6E0B" w:rsidP="00CB2803">
            <w:pPr>
              <w:rPr>
                <w:rFonts w:ascii="Fira Sans Light" w:hAnsi="Fira Sans Light"/>
                <w:b/>
                <w:sz w:val="16"/>
                <w:szCs w:val="16"/>
              </w:rPr>
            </w:pPr>
            <w:r w:rsidRPr="006D4767">
              <w:rPr>
                <w:rFonts w:ascii="Fira Sans Light" w:hAnsi="Fira Sans Light"/>
                <w:b/>
                <w:sz w:val="16"/>
                <w:szCs w:val="16"/>
              </w:rPr>
              <w:t>0.00</w:t>
            </w:r>
          </w:p>
        </w:tc>
        <w:tc>
          <w:tcPr>
            <w:tcW w:w="519" w:type="pct"/>
          </w:tcPr>
          <w:p w:rsidR="001C6E0B" w:rsidRPr="006D4767" w:rsidRDefault="001C6E0B" w:rsidP="00CB2803">
            <w:pPr>
              <w:rPr>
                <w:rFonts w:asciiTheme="minorHAnsi" w:hAnsiTheme="minorHAnsi"/>
                <w:b/>
                <w:sz w:val="16"/>
                <w:szCs w:val="16"/>
              </w:rPr>
            </w:pPr>
          </w:p>
          <w:p w:rsidR="001C6E0B" w:rsidRPr="006D4767" w:rsidRDefault="001C6E0B" w:rsidP="00CB2803">
            <w:pPr>
              <w:rPr>
                <w:rFonts w:asciiTheme="minorHAnsi" w:hAnsiTheme="minorHAnsi"/>
                <w:b/>
                <w:sz w:val="16"/>
                <w:szCs w:val="16"/>
              </w:rPr>
            </w:pPr>
          </w:p>
          <w:p w:rsidR="005F03EB" w:rsidRDefault="005F03EB" w:rsidP="00CB2803">
            <w:pPr>
              <w:rPr>
                <w:rFonts w:asciiTheme="minorHAnsi" w:hAnsiTheme="minorHAnsi"/>
                <w:b/>
                <w:sz w:val="16"/>
                <w:szCs w:val="16"/>
              </w:rPr>
            </w:pPr>
          </w:p>
          <w:p w:rsidR="001C6E0B" w:rsidRPr="006D4767" w:rsidDel="00C17C25" w:rsidRDefault="00933C9C" w:rsidP="00CB2803">
            <w:pPr>
              <w:rPr>
                <w:rFonts w:asciiTheme="minorHAnsi" w:hAnsiTheme="minorHAnsi"/>
                <w:b/>
                <w:sz w:val="16"/>
                <w:szCs w:val="16"/>
              </w:rPr>
            </w:pPr>
            <w:r w:rsidRPr="006D4767">
              <w:rPr>
                <w:rFonts w:asciiTheme="minorHAnsi" w:hAnsiTheme="minorHAnsi"/>
                <w:b/>
                <w:sz w:val="16"/>
                <w:szCs w:val="16"/>
              </w:rPr>
              <w:t>0.00</w:t>
            </w:r>
          </w:p>
        </w:tc>
        <w:tc>
          <w:tcPr>
            <w:tcW w:w="566" w:type="pct"/>
            <w:vAlign w:val="center"/>
          </w:tcPr>
          <w:p w:rsidR="001C6E0B" w:rsidRPr="006D4767" w:rsidRDefault="005563D2" w:rsidP="00CB2803">
            <w:pPr>
              <w:rPr>
                <w:rFonts w:asciiTheme="minorHAnsi" w:hAnsiTheme="minorHAnsi"/>
                <w:b/>
                <w:sz w:val="16"/>
                <w:szCs w:val="16"/>
              </w:rPr>
            </w:pPr>
            <w:r w:rsidRPr="006D4767">
              <w:rPr>
                <w:rFonts w:asciiTheme="minorHAnsi" w:hAnsiTheme="minorHAnsi"/>
                <w:b/>
                <w:sz w:val="16"/>
                <w:szCs w:val="16"/>
              </w:rPr>
              <w:t>36,642,183.34</w:t>
            </w:r>
          </w:p>
        </w:tc>
      </w:tr>
      <w:tr w:rsidR="008D624A" w:rsidRPr="008D624A" w:rsidTr="007A7B94">
        <w:trPr>
          <w:trHeight w:val="397"/>
          <w:jc w:val="center"/>
        </w:trPr>
        <w:tc>
          <w:tcPr>
            <w:tcW w:w="595" w:type="pct"/>
            <w:shd w:val="clear" w:color="auto" w:fill="F2F2F2" w:themeFill="background1" w:themeFillShade="F2"/>
            <w:vAlign w:val="center"/>
          </w:tcPr>
          <w:p w:rsidR="001C6E0B" w:rsidRPr="008D624A" w:rsidRDefault="001C6E0B" w:rsidP="00CB2803">
            <w:pPr>
              <w:jc w:val="center"/>
              <w:rPr>
                <w:rFonts w:ascii="Fira Sans Medium" w:hAnsi="Fira Sans Medium"/>
                <w:b/>
                <w:color w:val="595959" w:themeColor="text1" w:themeTint="A6"/>
                <w:sz w:val="16"/>
                <w:szCs w:val="16"/>
              </w:rPr>
            </w:pPr>
            <w:r w:rsidRPr="008D624A">
              <w:rPr>
                <w:rFonts w:ascii="Fira Sans Medium" w:hAnsi="Fira Sans Medium"/>
                <w:b/>
                <w:color w:val="595959" w:themeColor="text1" w:themeTint="A6"/>
                <w:sz w:val="16"/>
                <w:szCs w:val="16"/>
              </w:rPr>
              <w:t>Total</w:t>
            </w:r>
          </w:p>
        </w:tc>
        <w:tc>
          <w:tcPr>
            <w:tcW w:w="566" w:type="pct"/>
            <w:shd w:val="clear" w:color="auto" w:fill="F2F2F2" w:themeFill="background1" w:themeFillShade="F2"/>
          </w:tcPr>
          <w:p w:rsidR="001C6E0B" w:rsidRPr="008D624A" w:rsidDel="00C17C25" w:rsidRDefault="005D7028" w:rsidP="00CB2803">
            <w:pPr>
              <w:jc w:val="center"/>
              <w:rPr>
                <w:rFonts w:asciiTheme="minorHAnsi" w:hAnsiTheme="minorHAnsi"/>
                <w:b/>
                <w:sz w:val="16"/>
                <w:szCs w:val="16"/>
              </w:rPr>
            </w:pPr>
            <w:r>
              <w:rPr>
                <w:rFonts w:asciiTheme="minorHAnsi" w:hAnsiTheme="minorHAnsi"/>
                <w:b/>
                <w:sz w:val="16"/>
                <w:szCs w:val="16"/>
              </w:rPr>
              <w:t>$</w:t>
            </w:r>
            <w:r w:rsidR="001C6E0B" w:rsidRPr="008D624A">
              <w:rPr>
                <w:rFonts w:asciiTheme="minorHAnsi" w:hAnsiTheme="minorHAnsi"/>
                <w:b/>
                <w:sz w:val="16"/>
                <w:szCs w:val="16"/>
              </w:rPr>
              <w:t>2</w:t>
            </w:r>
            <w:r w:rsidR="008D624A">
              <w:rPr>
                <w:rFonts w:asciiTheme="minorHAnsi" w:hAnsiTheme="minorHAnsi"/>
                <w:b/>
                <w:sz w:val="16"/>
                <w:szCs w:val="16"/>
              </w:rPr>
              <w:t>3,939,073.63</w:t>
            </w:r>
          </w:p>
        </w:tc>
        <w:tc>
          <w:tcPr>
            <w:tcW w:w="497" w:type="pct"/>
            <w:shd w:val="clear" w:color="auto" w:fill="F2F2F2" w:themeFill="background1" w:themeFillShade="F2"/>
          </w:tcPr>
          <w:p w:rsidR="001C6E0B" w:rsidRPr="008D624A" w:rsidDel="00C17C25" w:rsidRDefault="005D7028" w:rsidP="00CB2803">
            <w:pPr>
              <w:rPr>
                <w:rFonts w:ascii="Fira Sans Light" w:hAnsi="Fira Sans Light"/>
                <w:color w:val="595959" w:themeColor="text1" w:themeTint="A6"/>
                <w:sz w:val="16"/>
                <w:szCs w:val="16"/>
              </w:rPr>
            </w:pPr>
            <w:r>
              <w:rPr>
                <w:rFonts w:ascii="Fira Sans Light" w:hAnsi="Fira Sans Light"/>
                <w:b/>
                <w:sz w:val="16"/>
                <w:szCs w:val="16"/>
              </w:rPr>
              <w:t>$</w:t>
            </w:r>
            <w:r w:rsidR="008D624A">
              <w:rPr>
                <w:rFonts w:ascii="Fira Sans Light" w:hAnsi="Fira Sans Light"/>
                <w:b/>
                <w:sz w:val="16"/>
                <w:szCs w:val="16"/>
              </w:rPr>
              <w:t>4,017,083.35</w:t>
            </w:r>
          </w:p>
        </w:tc>
        <w:tc>
          <w:tcPr>
            <w:tcW w:w="497" w:type="pct"/>
            <w:shd w:val="clear" w:color="auto" w:fill="F2F2F2" w:themeFill="background1" w:themeFillShade="F2"/>
          </w:tcPr>
          <w:p w:rsidR="001C6E0B" w:rsidRPr="006D4767" w:rsidDel="00C17C25" w:rsidRDefault="005D7028" w:rsidP="00CB2803">
            <w:pPr>
              <w:rPr>
                <w:rFonts w:ascii="Fira Sans Light" w:hAnsi="Fira Sans Light"/>
                <w:b/>
                <w:sz w:val="16"/>
                <w:szCs w:val="16"/>
              </w:rPr>
            </w:pPr>
            <w:r>
              <w:rPr>
                <w:rFonts w:ascii="Fira Sans Light" w:hAnsi="Fira Sans Light"/>
                <w:b/>
                <w:sz w:val="16"/>
                <w:szCs w:val="16"/>
              </w:rPr>
              <w:t>$</w:t>
            </w:r>
            <w:r w:rsidR="008D624A" w:rsidRPr="006D4767">
              <w:rPr>
                <w:rFonts w:ascii="Fira Sans Light" w:hAnsi="Fira Sans Light"/>
                <w:b/>
                <w:sz w:val="16"/>
                <w:szCs w:val="16"/>
              </w:rPr>
              <w:t>6,356,130.95</w:t>
            </w:r>
          </w:p>
        </w:tc>
        <w:tc>
          <w:tcPr>
            <w:tcW w:w="238" w:type="pct"/>
            <w:shd w:val="clear" w:color="auto" w:fill="F2F2F2" w:themeFill="background1" w:themeFillShade="F2"/>
          </w:tcPr>
          <w:p w:rsidR="001C6E0B" w:rsidRPr="008D624A" w:rsidDel="00C17C25" w:rsidRDefault="001C6E0B" w:rsidP="00CB2803">
            <w:pPr>
              <w:rPr>
                <w:rFonts w:asciiTheme="minorHAnsi" w:hAnsiTheme="minorHAnsi"/>
                <w:b/>
                <w:sz w:val="16"/>
                <w:szCs w:val="16"/>
              </w:rPr>
            </w:pPr>
            <w:r w:rsidRPr="008D624A">
              <w:rPr>
                <w:rFonts w:asciiTheme="minorHAnsi" w:hAnsiTheme="minorHAnsi"/>
                <w:b/>
                <w:sz w:val="16"/>
                <w:szCs w:val="16"/>
              </w:rPr>
              <w:t>0.00</w:t>
            </w:r>
          </w:p>
        </w:tc>
        <w:tc>
          <w:tcPr>
            <w:tcW w:w="443" w:type="pct"/>
            <w:shd w:val="clear" w:color="auto" w:fill="F2F2F2" w:themeFill="background1" w:themeFillShade="F2"/>
          </w:tcPr>
          <w:p w:rsidR="001C6E0B" w:rsidRPr="008D624A" w:rsidDel="00C17C25" w:rsidRDefault="005D7028" w:rsidP="00CB2803">
            <w:pPr>
              <w:rPr>
                <w:rFonts w:asciiTheme="minorHAnsi" w:hAnsiTheme="minorHAnsi"/>
                <w:b/>
                <w:sz w:val="16"/>
                <w:szCs w:val="16"/>
              </w:rPr>
            </w:pPr>
            <w:r>
              <w:rPr>
                <w:rFonts w:asciiTheme="minorHAnsi" w:hAnsiTheme="minorHAnsi"/>
                <w:b/>
                <w:sz w:val="16"/>
                <w:szCs w:val="16"/>
              </w:rPr>
              <w:t>$</w:t>
            </w:r>
            <w:r w:rsidR="008D624A">
              <w:rPr>
                <w:rFonts w:asciiTheme="minorHAnsi" w:hAnsiTheme="minorHAnsi"/>
                <w:b/>
                <w:sz w:val="16"/>
                <w:szCs w:val="16"/>
              </w:rPr>
              <w:t>100,000.00</w:t>
            </w:r>
          </w:p>
        </w:tc>
        <w:tc>
          <w:tcPr>
            <w:tcW w:w="523" w:type="pct"/>
            <w:shd w:val="clear" w:color="auto" w:fill="F2F2F2" w:themeFill="background1" w:themeFillShade="F2"/>
          </w:tcPr>
          <w:p w:rsidR="001C6E0B" w:rsidRPr="007A7B94" w:rsidRDefault="005D7028" w:rsidP="00CB2803">
            <w:pPr>
              <w:jc w:val="center"/>
              <w:rPr>
                <w:rFonts w:asciiTheme="minorHAnsi" w:hAnsiTheme="minorHAnsi" w:cs="Arial"/>
                <w:b/>
                <w:sz w:val="16"/>
                <w:szCs w:val="16"/>
              </w:rPr>
            </w:pPr>
            <w:r>
              <w:rPr>
                <w:rFonts w:asciiTheme="minorHAnsi" w:hAnsiTheme="minorHAnsi" w:cs="Arial"/>
                <w:b/>
                <w:sz w:val="16"/>
                <w:szCs w:val="16"/>
              </w:rPr>
              <w:t>$</w:t>
            </w:r>
            <w:r w:rsidR="008D624A" w:rsidRPr="007A7B94">
              <w:rPr>
                <w:rFonts w:asciiTheme="minorHAnsi" w:hAnsiTheme="minorHAnsi" w:cs="Arial"/>
                <w:b/>
                <w:sz w:val="16"/>
                <w:szCs w:val="16"/>
              </w:rPr>
              <w:t>17,466,</w:t>
            </w:r>
            <w:r w:rsidR="006D4767" w:rsidRPr="007A7B94">
              <w:rPr>
                <w:rFonts w:asciiTheme="minorHAnsi" w:hAnsiTheme="minorHAnsi" w:cs="Arial"/>
                <w:b/>
                <w:sz w:val="16"/>
                <w:szCs w:val="16"/>
              </w:rPr>
              <w:t>383.2</w:t>
            </w:r>
            <w:r w:rsidR="008D624A" w:rsidRPr="007A7B94">
              <w:rPr>
                <w:rFonts w:asciiTheme="minorHAnsi" w:hAnsiTheme="minorHAnsi" w:cs="Arial"/>
                <w:b/>
                <w:sz w:val="16"/>
                <w:szCs w:val="16"/>
              </w:rPr>
              <w:t>2</w:t>
            </w:r>
          </w:p>
          <w:p w:rsidR="001C6E0B" w:rsidRPr="008D624A" w:rsidDel="00C17C25" w:rsidRDefault="001C6E0B" w:rsidP="00CB2803">
            <w:pPr>
              <w:rPr>
                <w:rFonts w:ascii="Fira Sans Light" w:hAnsi="Fira Sans Light"/>
                <w:color w:val="595959" w:themeColor="text1" w:themeTint="A6"/>
                <w:sz w:val="16"/>
                <w:szCs w:val="16"/>
              </w:rPr>
            </w:pPr>
          </w:p>
        </w:tc>
        <w:tc>
          <w:tcPr>
            <w:tcW w:w="298" w:type="pct"/>
            <w:shd w:val="clear" w:color="auto" w:fill="F2F2F2" w:themeFill="background1" w:themeFillShade="F2"/>
          </w:tcPr>
          <w:p w:rsidR="001C6E0B" w:rsidRPr="008D624A" w:rsidDel="00C17C25" w:rsidRDefault="001C6E0B" w:rsidP="00CB2803">
            <w:pPr>
              <w:rPr>
                <w:rFonts w:asciiTheme="minorHAnsi" w:hAnsiTheme="minorHAnsi"/>
                <w:b/>
                <w:sz w:val="16"/>
                <w:szCs w:val="16"/>
              </w:rPr>
            </w:pPr>
            <w:r w:rsidRPr="008D624A">
              <w:rPr>
                <w:rFonts w:asciiTheme="minorHAnsi" w:hAnsiTheme="minorHAnsi"/>
                <w:b/>
                <w:sz w:val="16"/>
                <w:szCs w:val="16"/>
              </w:rPr>
              <w:t>0.00</w:t>
            </w:r>
          </w:p>
        </w:tc>
        <w:tc>
          <w:tcPr>
            <w:tcW w:w="256" w:type="pct"/>
            <w:shd w:val="clear" w:color="auto" w:fill="F2F2F2" w:themeFill="background1" w:themeFillShade="F2"/>
          </w:tcPr>
          <w:p w:rsidR="001C6E0B" w:rsidRPr="008D624A" w:rsidDel="00C17C25" w:rsidRDefault="001C6E0B" w:rsidP="00CB2803">
            <w:pPr>
              <w:rPr>
                <w:rFonts w:ascii="Fira Sans Light" w:hAnsi="Fira Sans Light"/>
                <w:color w:val="595959" w:themeColor="text1" w:themeTint="A6"/>
                <w:sz w:val="16"/>
                <w:szCs w:val="16"/>
              </w:rPr>
            </w:pPr>
            <w:r w:rsidRPr="008D624A">
              <w:rPr>
                <w:rFonts w:asciiTheme="minorHAnsi" w:hAnsiTheme="minorHAnsi"/>
                <w:b/>
                <w:sz w:val="16"/>
                <w:szCs w:val="16"/>
              </w:rPr>
              <w:t>0.00</w:t>
            </w:r>
          </w:p>
        </w:tc>
        <w:tc>
          <w:tcPr>
            <w:tcW w:w="519" w:type="pct"/>
            <w:shd w:val="clear" w:color="auto" w:fill="F2F2F2" w:themeFill="background1" w:themeFillShade="F2"/>
          </w:tcPr>
          <w:p w:rsidR="001C6E0B" w:rsidRPr="008D624A" w:rsidDel="00C17C25" w:rsidRDefault="008D624A" w:rsidP="00CB2803">
            <w:pPr>
              <w:rPr>
                <w:rFonts w:asciiTheme="minorHAnsi" w:hAnsiTheme="minorHAnsi"/>
                <w:b/>
                <w:sz w:val="16"/>
                <w:szCs w:val="16"/>
              </w:rPr>
            </w:pPr>
            <w:r>
              <w:rPr>
                <w:rFonts w:asciiTheme="minorHAnsi" w:hAnsiTheme="minorHAnsi"/>
                <w:b/>
                <w:sz w:val="16"/>
                <w:szCs w:val="16"/>
              </w:rPr>
              <w:t>0.00</w:t>
            </w:r>
          </w:p>
        </w:tc>
        <w:tc>
          <w:tcPr>
            <w:tcW w:w="566" w:type="pct"/>
            <w:shd w:val="clear" w:color="auto" w:fill="F2F2F2" w:themeFill="background1" w:themeFillShade="F2"/>
            <w:vAlign w:val="center"/>
          </w:tcPr>
          <w:p w:rsidR="001C6E0B" w:rsidRPr="008D624A" w:rsidDel="00C17C25" w:rsidRDefault="005D7028" w:rsidP="00CB2803">
            <w:pPr>
              <w:rPr>
                <w:rFonts w:ascii="Fira Sans Light" w:hAnsi="Fira Sans Light"/>
                <w:color w:val="595959" w:themeColor="text1" w:themeTint="A6"/>
                <w:sz w:val="16"/>
                <w:szCs w:val="16"/>
              </w:rPr>
            </w:pPr>
            <w:r>
              <w:rPr>
                <w:rFonts w:ascii="Fira Sans Light" w:hAnsi="Fira Sans Light"/>
                <w:b/>
                <w:sz w:val="16"/>
                <w:szCs w:val="16"/>
              </w:rPr>
              <w:t>$</w:t>
            </w:r>
            <w:r w:rsidR="005563D2">
              <w:rPr>
                <w:rFonts w:ascii="Fira Sans Light" w:hAnsi="Fira Sans Light"/>
                <w:b/>
                <w:sz w:val="16"/>
                <w:szCs w:val="16"/>
              </w:rPr>
              <w:t>51,878,671.15</w:t>
            </w:r>
          </w:p>
        </w:tc>
      </w:tr>
    </w:tbl>
    <w:p w:rsidR="001C6E0B" w:rsidRPr="008D624A" w:rsidRDefault="001C6E0B" w:rsidP="001C6E0B">
      <w:pPr>
        <w:jc w:val="both"/>
        <w:rPr>
          <w:rFonts w:ascii="Fira Sans Light" w:hAnsi="Fira Sans Light"/>
          <w:color w:val="595959" w:themeColor="text1" w:themeTint="A6"/>
          <w:sz w:val="16"/>
          <w:szCs w:val="16"/>
          <w:lang w:eastAsia="es-ES"/>
        </w:rPr>
      </w:pPr>
    </w:p>
    <w:p w:rsidR="001C6E0B" w:rsidRDefault="001C6E0B" w:rsidP="001C6E0B">
      <w:pPr>
        <w:autoSpaceDE w:val="0"/>
        <w:autoSpaceDN w:val="0"/>
        <w:adjustRightInd w:val="0"/>
        <w:jc w:val="both"/>
        <w:rPr>
          <w:rFonts w:ascii="Fira Sans Light" w:hAnsi="Fira Sans Light"/>
          <w:color w:val="595959" w:themeColor="text1" w:themeTint="A6"/>
          <w:sz w:val="20"/>
          <w:szCs w:val="20"/>
          <w:lang w:eastAsia="es-ES"/>
        </w:rPr>
      </w:pPr>
    </w:p>
    <w:p w:rsidR="001C6E0B" w:rsidRDefault="001C6E0B" w:rsidP="001C6E0B"/>
    <w:p w:rsidR="001C6E0B" w:rsidRDefault="001C6E0B" w:rsidP="001C6E0B"/>
    <w:p w:rsidR="001C6E0B" w:rsidRDefault="001C6E0B" w:rsidP="001C6E0B"/>
    <w:p w:rsidR="001C6E0B" w:rsidRPr="002E5361" w:rsidRDefault="001C6E0B" w:rsidP="001C6E0B">
      <w:pPr>
        <w:pStyle w:val="Ttulo1"/>
      </w:pPr>
      <w:r w:rsidRPr="002E5361">
        <w:t>TÍTULO TERCERO</w:t>
      </w:r>
    </w:p>
    <w:p w:rsidR="001C6E0B" w:rsidRPr="002E5361" w:rsidRDefault="001C6E0B" w:rsidP="001C6E0B">
      <w:pPr>
        <w:pStyle w:val="Ttulo1"/>
      </w:pPr>
      <w:r w:rsidRPr="002E5361">
        <w:t>DE LA DISCIPLINA PRESUPUESTARIA EN EL EJERCICIO DEL GASTO PÚBLICO</w:t>
      </w:r>
    </w:p>
    <w:p w:rsidR="001C6E0B" w:rsidRPr="006B66C4" w:rsidRDefault="001C6E0B" w:rsidP="001C6E0B">
      <w:pPr>
        <w:pStyle w:val="Ttulo1"/>
        <w:rPr>
          <w:sz w:val="20"/>
        </w:rPr>
      </w:pPr>
    </w:p>
    <w:p w:rsidR="001C6E0B" w:rsidRPr="006B66C4" w:rsidRDefault="001C6E0B" w:rsidP="001C6E0B">
      <w:pPr>
        <w:pStyle w:val="Ttulo1"/>
        <w:rPr>
          <w:sz w:val="20"/>
        </w:rPr>
      </w:pPr>
    </w:p>
    <w:p w:rsidR="001C6E0B" w:rsidRPr="002E5361" w:rsidRDefault="001C6E0B" w:rsidP="001C6E0B">
      <w:pPr>
        <w:pStyle w:val="Ttulo1"/>
      </w:pPr>
      <w:r w:rsidRPr="002E5361">
        <w:t>CAPÍTULO I</w:t>
      </w:r>
    </w:p>
    <w:p w:rsidR="001C6E0B" w:rsidRPr="002E5361" w:rsidRDefault="001C6E0B" w:rsidP="001C6E0B">
      <w:pPr>
        <w:pStyle w:val="Ttulo1"/>
      </w:pPr>
      <w:r w:rsidRPr="002E5361">
        <w:t>Disposiciones generales</w:t>
      </w:r>
    </w:p>
    <w:p w:rsidR="001C6E0B" w:rsidRPr="002E5361" w:rsidRDefault="001C6E0B" w:rsidP="001C6E0B">
      <w:pPr>
        <w:jc w:val="center"/>
        <w:rPr>
          <w:rFonts w:ascii="Fira Sans Light" w:hAnsi="Fira Sans Light"/>
          <w:b/>
          <w:bCs/>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37</w:t>
      </w:r>
      <w:r w:rsidRPr="002E5361">
        <w:rPr>
          <w:rFonts w:ascii="Fira Sans Light" w:hAnsi="Fira Sans Light"/>
          <w:color w:val="595959" w:themeColor="text1" w:themeTint="A6"/>
          <w:sz w:val="20"/>
          <w:szCs w:val="20"/>
        </w:rPr>
        <w:t xml:space="preserve">. </w:t>
      </w:r>
      <w:r w:rsidRPr="0007760E">
        <w:rPr>
          <w:rFonts w:ascii="Fira Sans Light" w:hAnsi="Fira Sans Light"/>
          <w:color w:val="595959" w:themeColor="text1" w:themeTint="A6"/>
          <w:sz w:val="20"/>
          <w:szCs w:val="20"/>
        </w:rPr>
        <w:t>El ejercicio del gasto público deberá sujetarse estrictamente a las disposiciones previstas en la Ley para el Ejercicio y Control de los Recursos Públicos para el Estado y los Municipios de Guanajuato, las que emita la Tesorería Municipal y Contraloría Municipal, en el ámbito de la Administración Pública Municipal.</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Arial Narrow" w:hAnsi="Arial Narrow"/>
          <w:sz w:val="26"/>
          <w:szCs w:val="26"/>
        </w:rPr>
      </w:pPr>
      <w:r w:rsidRPr="002E5361">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38</w:t>
      </w:r>
      <w:r w:rsidRPr="002E5361">
        <w:rPr>
          <w:rFonts w:ascii="Fira Sans Light" w:hAnsi="Fira Sans Light"/>
          <w:color w:val="595959" w:themeColor="text1" w:themeTint="A6"/>
          <w:sz w:val="20"/>
          <w:szCs w:val="20"/>
        </w:rPr>
        <w:t xml:space="preserve">. </w:t>
      </w:r>
      <w:r>
        <w:rPr>
          <w:rFonts w:ascii="Fira Sans Light" w:hAnsi="Fira Sans Light"/>
          <w:color w:val="595959" w:themeColor="text1" w:themeTint="A6"/>
          <w:sz w:val="20"/>
          <w:szCs w:val="20"/>
        </w:rPr>
        <w:t>La Tesorería Municipal emitirá</w:t>
      </w:r>
      <w:r w:rsidRPr="0007760E">
        <w:rPr>
          <w:rFonts w:ascii="Fira Sans Light" w:hAnsi="Fira Sans Light"/>
          <w:color w:val="595959" w:themeColor="text1" w:themeTint="A6"/>
          <w:sz w:val="20"/>
          <w:szCs w:val="20"/>
        </w:rPr>
        <w:t xml:space="preserve"> a más tarda</w:t>
      </w:r>
      <w:r w:rsidR="007A7B94">
        <w:rPr>
          <w:rFonts w:ascii="Fira Sans Light" w:hAnsi="Fira Sans Light"/>
          <w:color w:val="595959" w:themeColor="text1" w:themeTint="A6"/>
          <w:sz w:val="20"/>
          <w:szCs w:val="20"/>
        </w:rPr>
        <w:t>r el treinta y uno de enero 2018</w:t>
      </w:r>
      <w:r w:rsidRPr="0007760E">
        <w:rPr>
          <w:rFonts w:ascii="Fira Sans Light" w:hAnsi="Fira Sans Light"/>
          <w:color w:val="595959" w:themeColor="text1" w:themeTint="A6"/>
          <w:sz w:val="20"/>
          <w:szCs w:val="20"/>
        </w:rPr>
        <w:t>, los Lineamientos generales de racionalidad, austeridad y disciplina presupuestal a las que deberán sujetarse las Dependencias y Entidades de la Administración Pública Municipal.</w:t>
      </w:r>
    </w:p>
    <w:p w:rsidR="001C6E0B" w:rsidRDefault="001C6E0B" w:rsidP="001C6E0B">
      <w:pPr>
        <w:jc w:val="both"/>
        <w:rPr>
          <w:rFonts w:ascii="Arial Narrow" w:hAnsi="Arial Narrow"/>
          <w:sz w:val="26"/>
          <w:szCs w:val="26"/>
        </w:rPr>
      </w:pPr>
    </w:p>
    <w:p w:rsidR="001C6E0B" w:rsidRPr="002E5361" w:rsidRDefault="001C6E0B" w:rsidP="001C6E0B">
      <w:pPr>
        <w:jc w:val="both"/>
        <w:rPr>
          <w:rFonts w:ascii="Fira Sans Light" w:hAnsi="Fira Sans Light"/>
          <w:color w:val="595959" w:themeColor="text1" w:themeTint="A6"/>
          <w:sz w:val="20"/>
          <w:szCs w:val="20"/>
        </w:rPr>
      </w:pPr>
    </w:p>
    <w:p w:rsidR="007A7B94" w:rsidRDefault="007A7B94" w:rsidP="001C6E0B">
      <w:pPr>
        <w:pStyle w:val="Ttulo1"/>
      </w:pPr>
    </w:p>
    <w:p w:rsidR="007A7B94" w:rsidRDefault="007A7B94" w:rsidP="001C6E0B">
      <w:pPr>
        <w:pStyle w:val="Ttulo1"/>
      </w:pPr>
    </w:p>
    <w:p w:rsidR="007A7B94" w:rsidRDefault="007A7B94" w:rsidP="001C6E0B">
      <w:pPr>
        <w:pStyle w:val="Ttulo1"/>
      </w:pPr>
    </w:p>
    <w:p w:rsidR="007A7B94" w:rsidRDefault="007A7B94" w:rsidP="001C6E0B">
      <w:pPr>
        <w:pStyle w:val="Ttulo1"/>
      </w:pPr>
    </w:p>
    <w:p w:rsidR="00285582" w:rsidRDefault="00285582" w:rsidP="00285582">
      <w:pPr>
        <w:rPr>
          <w:lang w:val="es-ES" w:eastAsia="es-ES"/>
        </w:rPr>
      </w:pPr>
    </w:p>
    <w:p w:rsidR="00285582" w:rsidRDefault="00285582" w:rsidP="00285582">
      <w:pPr>
        <w:rPr>
          <w:lang w:val="es-ES" w:eastAsia="es-ES"/>
        </w:rPr>
      </w:pPr>
    </w:p>
    <w:p w:rsidR="00285582" w:rsidRDefault="00285582" w:rsidP="00285582">
      <w:pPr>
        <w:rPr>
          <w:lang w:val="es-ES" w:eastAsia="es-ES"/>
        </w:rPr>
      </w:pPr>
    </w:p>
    <w:p w:rsidR="00285582" w:rsidRDefault="00285582" w:rsidP="00285582">
      <w:pPr>
        <w:rPr>
          <w:lang w:val="es-ES" w:eastAsia="es-ES"/>
        </w:rPr>
      </w:pPr>
    </w:p>
    <w:p w:rsidR="00285582" w:rsidRDefault="00285582" w:rsidP="00285582">
      <w:pPr>
        <w:rPr>
          <w:lang w:val="es-ES" w:eastAsia="es-ES"/>
        </w:rPr>
      </w:pPr>
    </w:p>
    <w:p w:rsidR="00285582" w:rsidRPr="00285582" w:rsidRDefault="00285582" w:rsidP="00285582">
      <w:pPr>
        <w:rPr>
          <w:lang w:val="es-ES" w:eastAsia="es-ES"/>
        </w:rPr>
      </w:pPr>
    </w:p>
    <w:p w:rsidR="001C6E0B" w:rsidRPr="002E5361" w:rsidRDefault="001C6E0B" w:rsidP="001C6E0B">
      <w:pPr>
        <w:pStyle w:val="Ttulo1"/>
      </w:pPr>
      <w:r w:rsidRPr="002E5361">
        <w:lastRenderedPageBreak/>
        <w:t>CAPÍTULO II</w:t>
      </w:r>
    </w:p>
    <w:p w:rsidR="001C6E0B" w:rsidRPr="002E5361" w:rsidRDefault="001C6E0B" w:rsidP="001C6E0B">
      <w:pPr>
        <w:pStyle w:val="Ttulo1"/>
      </w:pPr>
      <w:r w:rsidRPr="002E5361">
        <w:t>De la racionalidad, eficiencia, eficacia, economía, transparencia y honradez en el ejercicio del gasto</w:t>
      </w:r>
    </w:p>
    <w:p w:rsidR="001C6E0B" w:rsidRPr="002E5361" w:rsidRDefault="001C6E0B" w:rsidP="001C6E0B">
      <w:pPr>
        <w:jc w:val="both"/>
        <w:rPr>
          <w:rFonts w:ascii="Fira Sans Light" w:hAnsi="Fira Sans Light"/>
          <w:b/>
          <w:bCs/>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39</w:t>
      </w:r>
      <w:r w:rsidRPr="004C51EE">
        <w:rPr>
          <w:rFonts w:ascii="Fira Sans Light" w:hAnsi="Fira Sans Light"/>
          <w:color w:val="595959" w:themeColor="text1" w:themeTint="A6"/>
          <w:sz w:val="20"/>
          <w:szCs w:val="20"/>
        </w:rPr>
        <w:t>. Las dependencias sólo podrán modificar sus estructuras orgánicas y laborales aprobad</w:t>
      </w:r>
      <w:r w:rsidR="005F03EB">
        <w:rPr>
          <w:rFonts w:ascii="Fira Sans Light" w:hAnsi="Fira Sans Light"/>
          <w:color w:val="595959" w:themeColor="text1" w:themeTint="A6"/>
          <w:sz w:val="20"/>
          <w:szCs w:val="20"/>
        </w:rPr>
        <w:t>as para el ejercicio fiscal 2018</w:t>
      </w:r>
      <w:r w:rsidRPr="004C51EE">
        <w:rPr>
          <w:rFonts w:ascii="Fira Sans Light" w:hAnsi="Fira Sans Light"/>
          <w:color w:val="595959" w:themeColor="text1" w:themeTint="A6"/>
          <w:sz w:val="20"/>
          <w:szCs w:val="20"/>
        </w:rPr>
        <w:t>, previa autorización del Ayuntamiento y de conformidad con las normas aplicables, siempre que cuenten con los recursos presupuestarios suficientes.</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BF1D34" w:rsidRDefault="001C6E0B" w:rsidP="001C6E0B">
      <w:pPr>
        <w:jc w:val="both"/>
        <w:rPr>
          <w:rFonts w:ascii="Fira Sans Light" w:hAnsi="Fira Sans Light"/>
          <w:color w:val="595959" w:themeColor="text1" w:themeTint="A6"/>
          <w:sz w:val="20"/>
          <w:szCs w:val="20"/>
        </w:rPr>
      </w:pPr>
      <w:r w:rsidRPr="00CD7F63">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40</w:t>
      </w:r>
      <w:r w:rsidRPr="00CD7F63">
        <w:rPr>
          <w:rFonts w:ascii="Fira Sans Light" w:hAnsi="Fira Sans Light"/>
          <w:color w:val="595959" w:themeColor="text1" w:themeTint="A6"/>
          <w:sz w:val="20"/>
          <w:szCs w:val="20"/>
        </w:rPr>
        <w:t>. Los viáticos y gastos de traslado para el personal adscrito a las Dependencias deberán ser autorizados por los titulares de las mismas, previa valoración y conveniencia de la comisión que motiva la necesidad de traslado y/o asistencia del o los servidores públicos, debiéndose ajustar al tabulador aprobado por la Tesorería Municipal.</w:t>
      </w:r>
    </w:p>
    <w:p w:rsidR="001C6E0B"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color w:val="595959" w:themeColor="text1" w:themeTint="A6"/>
          <w:sz w:val="20"/>
          <w:szCs w:val="20"/>
        </w:rPr>
      </w:pPr>
      <w:r w:rsidRPr="00CD7F63">
        <w:rPr>
          <w:rFonts w:ascii="Fira Sans Light" w:hAnsi="Fira Sans Light"/>
          <w:color w:val="595959" w:themeColor="text1" w:themeTint="A6"/>
          <w:sz w:val="20"/>
          <w:szCs w:val="20"/>
        </w:rPr>
        <w:t xml:space="preserve">A continuación se presenta el desglose de los viáticos y gastos de traslados, de conformidad con </w:t>
      </w:r>
      <w:r>
        <w:rPr>
          <w:rFonts w:ascii="Fira Sans Light" w:hAnsi="Fira Sans Light"/>
          <w:color w:val="595959" w:themeColor="text1" w:themeTint="A6"/>
          <w:sz w:val="20"/>
          <w:szCs w:val="20"/>
        </w:rPr>
        <w:t>el Acuerdo por el que se emite el Clasificador por Objeto del Gasto</w:t>
      </w:r>
      <w:r w:rsidRPr="00CD7F63">
        <w:rPr>
          <w:rFonts w:ascii="Fira Sans Light" w:hAnsi="Fira Sans Light"/>
          <w:color w:val="595959" w:themeColor="text1" w:themeTint="A6"/>
          <w:sz w:val="20"/>
          <w:szCs w:val="20"/>
        </w:rPr>
        <w:t xml:space="preserve"> del CONAC:</w:t>
      </w:r>
    </w:p>
    <w:p w:rsidR="001C6E0B" w:rsidRDefault="001C6E0B" w:rsidP="001C6E0B">
      <w:pPr>
        <w:jc w:val="both"/>
        <w:rPr>
          <w:rFonts w:ascii="Fira Sans Light" w:hAnsi="Fira Sans Light"/>
          <w:color w:val="595959" w:themeColor="text1" w:themeTint="A6"/>
          <w:sz w:val="20"/>
          <w:szCs w:val="20"/>
        </w:rPr>
      </w:pPr>
    </w:p>
    <w:tbl>
      <w:tblPr>
        <w:tblW w:w="11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0"/>
        <w:gridCol w:w="8305"/>
        <w:gridCol w:w="2339"/>
      </w:tblGrid>
      <w:tr w:rsidR="001C6E0B" w:rsidRPr="002E5361" w:rsidTr="00CB2803">
        <w:trPr>
          <w:trHeight w:val="397"/>
          <w:tblHeader/>
          <w:jc w:val="center"/>
        </w:trPr>
        <w:tc>
          <w:tcPr>
            <w:tcW w:w="9155" w:type="dxa"/>
            <w:gridSpan w:val="2"/>
            <w:shd w:val="clear" w:color="auto" w:fill="F2F2F2" w:themeFill="background1" w:themeFillShade="F2"/>
            <w:vAlign w:val="center"/>
          </w:tcPr>
          <w:p w:rsidR="001C6E0B" w:rsidRPr="002E5361" w:rsidRDefault="001C6E0B" w:rsidP="00CB2803">
            <w:pPr>
              <w:jc w:val="center"/>
              <w:rPr>
                <w:rFonts w:ascii="Fira Sans Medium" w:eastAsia="Times New Roman" w:hAnsi="Fira Sans Medium"/>
                <w:color w:val="595959"/>
                <w:sz w:val="20"/>
                <w:szCs w:val="20"/>
                <w:lang w:val="es-ES" w:eastAsia="es-ES"/>
              </w:rPr>
            </w:pPr>
            <w:r w:rsidRPr="002E5361">
              <w:rPr>
                <w:rFonts w:ascii="Fira Sans Medium" w:eastAsia="Times New Roman" w:hAnsi="Fira Sans Medium"/>
                <w:color w:val="595959"/>
                <w:sz w:val="20"/>
                <w:szCs w:val="20"/>
                <w:lang w:val="es-ES" w:eastAsia="es-ES"/>
              </w:rPr>
              <w:t>Capítulo-Concepto-Partida genérica</w:t>
            </w:r>
          </w:p>
        </w:tc>
        <w:tc>
          <w:tcPr>
            <w:tcW w:w="2339" w:type="dxa"/>
            <w:shd w:val="clear" w:color="auto" w:fill="F2F2F2" w:themeFill="background1" w:themeFillShade="F2"/>
            <w:noWrap/>
            <w:vAlign w:val="center"/>
          </w:tcPr>
          <w:p w:rsidR="001C6E0B" w:rsidRPr="002E5361" w:rsidRDefault="001C6E0B" w:rsidP="00CB2803">
            <w:pPr>
              <w:jc w:val="center"/>
              <w:rPr>
                <w:rFonts w:ascii="Fira Sans Medium" w:eastAsia="Times New Roman" w:hAnsi="Fira Sans Medium"/>
                <w:color w:val="000000"/>
                <w:lang w:val="es-ES" w:eastAsia="es-ES"/>
              </w:rPr>
            </w:pPr>
            <w:r w:rsidRPr="002E5361">
              <w:rPr>
                <w:rFonts w:ascii="Fira Sans Medium" w:eastAsia="Times New Roman" w:hAnsi="Fira Sans Medium"/>
                <w:color w:val="595959"/>
                <w:sz w:val="20"/>
                <w:szCs w:val="20"/>
                <w:lang w:val="es-ES" w:eastAsia="es-ES"/>
              </w:rPr>
              <w:t>Presupuesto aprobado</w:t>
            </w:r>
          </w:p>
        </w:tc>
      </w:tr>
      <w:tr w:rsidR="001C6E0B" w:rsidRPr="00E9090D" w:rsidTr="00CB2803">
        <w:trPr>
          <w:trHeight w:val="283"/>
          <w:jc w:val="center"/>
        </w:trPr>
        <w:tc>
          <w:tcPr>
            <w:tcW w:w="850" w:type="dxa"/>
            <w:shd w:val="clear" w:color="auto" w:fill="BFBFBF" w:themeFill="background1" w:themeFillShade="BF"/>
            <w:vAlign w:val="center"/>
          </w:tcPr>
          <w:p w:rsidR="001C6E0B" w:rsidRPr="002E5361" w:rsidRDefault="001C6E0B" w:rsidP="00CB2803">
            <w:pPr>
              <w:rPr>
                <w:rFonts w:ascii="Fira Sans Light" w:eastAsia="Times New Roman" w:hAnsi="Fira Sans Light"/>
                <w:b/>
                <w:color w:val="595959"/>
                <w:sz w:val="20"/>
                <w:szCs w:val="20"/>
                <w:lang w:val="es-ES" w:eastAsia="es-ES"/>
              </w:rPr>
            </w:pPr>
            <w:r>
              <w:rPr>
                <w:rFonts w:ascii="Fira Sans Light" w:eastAsia="Times New Roman" w:hAnsi="Fira Sans Light"/>
                <w:b/>
                <w:color w:val="595959"/>
                <w:sz w:val="20"/>
                <w:szCs w:val="20"/>
                <w:lang w:val="es-ES" w:eastAsia="es-ES"/>
              </w:rPr>
              <w:t>3000</w:t>
            </w:r>
          </w:p>
        </w:tc>
        <w:tc>
          <w:tcPr>
            <w:tcW w:w="8305" w:type="dxa"/>
            <w:shd w:val="clear" w:color="auto" w:fill="BFBFBF" w:themeFill="background1" w:themeFillShade="BF"/>
            <w:noWrap/>
            <w:vAlign w:val="center"/>
            <w:hideMark/>
          </w:tcPr>
          <w:p w:rsidR="001C6E0B" w:rsidRPr="002E5361" w:rsidRDefault="001C6E0B" w:rsidP="00CB2803">
            <w:pPr>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 xml:space="preserve">SERVICIOS </w:t>
            </w:r>
            <w:r>
              <w:rPr>
                <w:rFonts w:ascii="Fira Sans Light" w:eastAsia="Times New Roman" w:hAnsi="Fira Sans Light"/>
                <w:b/>
                <w:color w:val="595959"/>
                <w:sz w:val="20"/>
                <w:szCs w:val="20"/>
                <w:lang w:val="es-ES" w:eastAsia="es-ES"/>
              </w:rPr>
              <w:t>GENERALES</w:t>
            </w:r>
          </w:p>
        </w:tc>
        <w:tc>
          <w:tcPr>
            <w:tcW w:w="2339" w:type="dxa"/>
            <w:shd w:val="clear" w:color="auto" w:fill="BFBFBF" w:themeFill="background1" w:themeFillShade="BF"/>
            <w:noWrap/>
            <w:vAlign w:val="center"/>
            <w:hideMark/>
          </w:tcPr>
          <w:p w:rsidR="001C6E0B" w:rsidRPr="00E9090D" w:rsidRDefault="001C6E0B" w:rsidP="00CB2803">
            <w:pPr>
              <w:rPr>
                <w:rFonts w:eastAsia="Times New Roman"/>
                <w:color w:val="000000"/>
                <w:lang w:val="es-ES" w:eastAsia="es-ES"/>
              </w:rPr>
            </w:pP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b/>
                <w:bCs/>
                <w:color w:val="595959"/>
                <w:sz w:val="20"/>
                <w:szCs w:val="20"/>
                <w:lang w:val="es-ES" w:eastAsia="es-ES"/>
              </w:rPr>
            </w:pPr>
            <w:r w:rsidRPr="00E9090D">
              <w:rPr>
                <w:rFonts w:ascii="Fira Sans Light" w:eastAsia="Times New Roman" w:hAnsi="Fira Sans Light"/>
                <w:b/>
                <w:bCs/>
                <w:color w:val="595959"/>
                <w:sz w:val="20"/>
                <w:szCs w:val="28"/>
                <w:lang w:eastAsia="es-ES"/>
              </w:rPr>
              <w:t>3700</w:t>
            </w:r>
          </w:p>
        </w:tc>
        <w:tc>
          <w:tcPr>
            <w:tcW w:w="8305" w:type="dxa"/>
            <w:shd w:val="clear" w:color="auto" w:fill="auto"/>
            <w:noWrap/>
            <w:vAlign w:val="center"/>
            <w:hideMark/>
          </w:tcPr>
          <w:p w:rsidR="007A7B94" w:rsidRPr="002E5361" w:rsidRDefault="007A7B94" w:rsidP="007F669B">
            <w:pPr>
              <w:ind w:left="283"/>
              <w:rPr>
                <w:rFonts w:ascii="Fira Sans Light" w:eastAsia="Times New Roman" w:hAnsi="Fira Sans Light"/>
                <w:b/>
                <w:color w:val="595959"/>
                <w:sz w:val="20"/>
                <w:szCs w:val="20"/>
                <w:lang w:val="es-ES" w:eastAsia="es-ES"/>
              </w:rPr>
            </w:pPr>
            <w:r w:rsidRPr="002E5361">
              <w:rPr>
                <w:rFonts w:ascii="Fira Sans Light" w:eastAsia="Times New Roman" w:hAnsi="Fira Sans Light"/>
                <w:b/>
                <w:color w:val="595959"/>
                <w:sz w:val="20"/>
                <w:szCs w:val="20"/>
                <w:lang w:val="es-ES" w:eastAsia="es-ES"/>
              </w:rPr>
              <w:t>SERVICIOS DE TRASLADO Y VIÁTICOS</w:t>
            </w:r>
          </w:p>
        </w:tc>
        <w:tc>
          <w:tcPr>
            <w:tcW w:w="2339" w:type="dxa"/>
            <w:shd w:val="clear" w:color="auto" w:fill="auto"/>
            <w:noWrap/>
            <w:vAlign w:val="center"/>
            <w:hideMark/>
          </w:tcPr>
          <w:p w:rsidR="007A7B94" w:rsidRPr="00FB5BF2" w:rsidRDefault="007A7B94" w:rsidP="005D7028">
            <w:pPr>
              <w:jc w:val="right"/>
              <w:rPr>
                <w:rFonts w:eastAsia="Times New Roman"/>
                <w:b/>
                <w:color w:val="000000"/>
                <w:lang w:val="es-ES" w:eastAsia="es-ES"/>
              </w:rPr>
            </w:pPr>
            <w:r>
              <w:rPr>
                <w:color w:val="000000"/>
              </w:rPr>
              <w:t xml:space="preserve">           </w:t>
            </w:r>
            <w:r>
              <w:rPr>
                <w:b/>
                <w:color w:val="000000"/>
              </w:rPr>
              <w:t>651,015.18</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371</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aéreos</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150,000.00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372</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terrestres</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5,300.00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373</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Pasajes marítimos, lacustres y fluviales</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rFonts w:eastAsia="Times New Roman"/>
                <w:color w:val="000000"/>
                <w:lang w:val="es-ES" w:eastAsia="es-ES"/>
              </w:rPr>
              <w:t xml:space="preserve">        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374</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Autotransporte</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rFonts w:eastAsia="Times New Roman"/>
                <w:color w:val="000000"/>
                <w:lang w:val="es-ES" w:eastAsia="es-ES"/>
              </w:rPr>
              <w:t xml:space="preserve">       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375</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Viáticos en el país</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432,174.98</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376</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Viáticos en el extranjero</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20,000.00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377</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Gastos de instalación y traslado de menaje</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378</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Servicios integrales de traslado y viáticos</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0.00</w:t>
            </w:r>
          </w:p>
        </w:tc>
      </w:tr>
      <w:tr w:rsidR="007A7B94" w:rsidRPr="00E9090D" w:rsidTr="007A7B94">
        <w:trPr>
          <w:trHeight w:val="283"/>
          <w:jc w:val="center"/>
        </w:trPr>
        <w:tc>
          <w:tcPr>
            <w:tcW w:w="850" w:type="dxa"/>
            <w:shd w:val="clear" w:color="auto" w:fill="auto"/>
            <w:vAlign w:val="center"/>
          </w:tcPr>
          <w:p w:rsidR="007A7B94" w:rsidRPr="00E9090D" w:rsidRDefault="007A7B94" w:rsidP="007F669B">
            <w:pPr>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4"/>
                <w:lang w:eastAsia="es-ES"/>
              </w:rPr>
              <w:t>379</w:t>
            </w:r>
          </w:p>
        </w:tc>
        <w:tc>
          <w:tcPr>
            <w:tcW w:w="8305" w:type="dxa"/>
            <w:shd w:val="clear" w:color="auto" w:fill="auto"/>
            <w:noWrap/>
            <w:vAlign w:val="center"/>
          </w:tcPr>
          <w:p w:rsidR="007A7B94" w:rsidRPr="00E9090D" w:rsidRDefault="007A7B94" w:rsidP="007F669B">
            <w:pPr>
              <w:ind w:left="567"/>
              <w:rPr>
                <w:rFonts w:ascii="Fira Sans Light" w:eastAsia="Times New Roman" w:hAnsi="Fira Sans Light"/>
                <w:color w:val="595959"/>
                <w:sz w:val="20"/>
                <w:szCs w:val="20"/>
                <w:lang w:val="es-ES" w:eastAsia="es-ES"/>
              </w:rPr>
            </w:pPr>
            <w:r w:rsidRPr="00E9090D">
              <w:rPr>
                <w:rFonts w:ascii="Fira Sans Light" w:eastAsia="Times New Roman" w:hAnsi="Fira Sans Light"/>
                <w:color w:val="595959"/>
                <w:sz w:val="20"/>
                <w:szCs w:val="20"/>
                <w:lang w:val="es-ES" w:eastAsia="es-ES"/>
              </w:rPr>
              <w:t>Otros servicios de traslado y hospedaje</w:t>
            </w:r>
          </w:p>
        </w:tc>
        <w:tc>
          <w:tcPr>
            <w:tcW w:w="2339" w:type="dxa"/>
            <w:shd w:val="clear" w:color="auto" w:fill="auto"/>
            <w:noWrap/>
            <w:vAlign w:val="center"/>
          </w:tcPr>
          <w:p w:rsidR="007A7B94" w:rsidRPr="00E9090D" w:rsidRDefault="007A7B94" w:rsidP="005D7028">
            <w:pPr>
              <w:jc w:val="right"/>
              <w:rPr>
                <w:rFonts w:eastAsia="Times New Roman"/>
                <w:color w:val="000000"/>
                <w:lang w:val="es-ES" w:eastAsia="es-ES"/>
              </w:rPr>
            </w:pPr>
            <w:r>
              <w:rPr>
                <w:color w:val="000000"/>
              </w:rPr>
              <w:t xml:space="preserve">             43,540.20</w:t>
            </w:r>
          </w:p>
        </w:tc>
      </w:tr>
    </w:tbl>
    <w:p w:rsidR="001C6E0B" w:rsidRDefault="001C6E0B" w:rsidP="001C6E0B">
      <w:pPr>
        <w:jc w:val="both"/>
        <w:rPr>
          <w:rFonts w:ascii="Fira Sans Light" w:hAnsi="Fira Sans Light"/>
          <w:color w:val="595959" w:themeColor="text1" w:themeTint="A6"/>
          <w:sz w:val="20"/>
          <w:szCs w:val="20"/>
        </w:rPr>
      </w:pPr>
    </w:p>
    <w:p w:rsidR="007A7B94" w:rsidRDefault="007A7B94"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41</w:t>
      </w:r>
      <w:r w:rsidRPr="004C51EE">
        <w:rPr>
          <w:rFonts w:ascii="Fira Sans Light" w:hAnsi="Fira Sans Light"/>
          <w:color w:val="595959" w:themeColor="text1" w:themeTint="A6"/>
          <w:sz w:val="20"/>
          <w:szCs w:val="20"/>
        </w:rPr>
        <w:t>. Sólo se podrá constituir o incrementar el patrimonio de fideicomisos con recursos públicos y participar en el capital social de las empresas con la autorización del Ayuntamiento en los términos de las disposiciones aplicables.</w:t>
      </w: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42</w:t>
      </w:r>
      <w:r w:rsidRPr="004C51EE">
        <w:rPr>
          <w:rFonts w:ascii="Fira Sans Light" w:hAnsi="Fira Sans Light"/>
          <w:color w:val="595959" w:themeColor="text1" w:themeTint="A6"/>
          <w:sz w:val="20"/>
          <w:szCs w:val="20"/>
        </w:rPr>
        <w:t>. En aquellos fideicomisos en los que se involucren recursos públicos municipales, se deberá establecer una subcuenta específica, con el objeto de diferenciarlos del resto de las demás aportaciones. La Tesorería Municipal llevará el registro y control de los fideicomisos en los que participe el Gobierno Municipal.</w:t>
      </w: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Los fideicomisos, a través de su Comité Técnico, deberán informar trimestralmente a la Tesorería Municipal, dentro de los treinta días siguientes a cada trimestre, el saldo de la subcuenta a que se refiere el párrafo anterior. Adicionalmente, la Tesorería Municipal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w:t>
      </w:r>
    </w:p>
    <w:p w:rsidR="001C6E0B" w:rsidRPr="004C51EE" w:rsidRDefault="001C6E0B" w:rsidP="001C6E0B">
      <w:pPr>
        <w:jc w:val="both"/>
        <w:rPr>
          <w:rFonts w:ascii="Arial Narrow" w:hAnsi="Arial Narrow"/>
          <w:sz w:val="26"/>
          <w:szCs w:val="26"/>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En caso de que exista compromiso de particulares con el Gobierno Municipal para otorgar sumas de recursos al patrimonio del fideicomiso y aquéllos incumplan con la aportación de dichos recursos, con las reglas de operación del fideicomiso o del programa correspondiente, el Gobierno Municipal, por conducto de la Dependencia o Entidad que coordine la operación del fideicomiso, podrá suspender las aportaciones subsecuentes.</w:t>
      </w: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43</w:t>
      </w:r>
      <w:r w:rsidRPr="004C51EE">
        <w:rPr>
          <w:rFonts w:ascii="Fira Sans Light" w:hAnsi="Fira Sans Light"/>
          <w:color w:val="595959" w:themeColor="text1" w:themeTint="A6"/>
          <w:sz w:val="20"/>
          <w:szCs w:val="20"/>
        </w:rPr>
        <w:t>. Se prohíbe la celebración de fideicomisos, mandatos o contratos análogos, que tengan como propósito eludir la anualidad de este Presupuesto</w:t>
      </w:r>
      <w:r w:rsidRPr="004C51EE">
        <w:rPr>
          <w:rFonts w:ascii="Fira Sans Light" w:hAnsi="Fira Sans Light"/>
          <w:color w:val="595959" w:themeColor="text1" w:themeTint="A6"/>
          <w:sz w:val="20"/>
          <w:szCs w:val="20"/>
          <w:lang w:val="es-ES_tradnl" w:eastAsia="es-ES"/>
        </w:rPr>
        <w:t>.</w:t>
      </w: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lastRenderedPageBreak/>
        <w:t>Artículo</w:t>
      </w:r>
      <w:r>
        <w:rPr>
          <w:rFonts w:ascii="Fira Sans Medium" w:hAnsi="Fira Sans Medium"/>
          <w:color w:val="595959" w:themeColor="text1" w:themeTint="A6"/>
          <w:sz w:val="20"/>
          <w:szCs w:val="20"/>
        </w:rPr>
        <w:t xml:space="preserve"> 44</w:t>
      </w:r>
      <w:r w:rsidRPr="004C51EE">
        <w:rPr>
          <w:rFonts w:ascii="Fira Sans Light" w:hAnsi="Fira Sans Light"/>
          <w:color w:val="595959" w:themeColor="text1" w:themeTint="A6"/>
          <w:sz w:val="20"/>
          <w:szCs w:val="20"/>
        </w:rPr>
        <w:t>. El Ayuntamiento, por conducto de la Tesorería Municipal, autorizará la ministración, reducción, suspensión y en su caso, terminación de las transferencias y subsidios que con cargo al Presupuesto se prevén en este Decreto.</w:t>
      </w: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45</w:t>
      </w:r>
      <w:r w:rsidRPr="004C51EE">
        <w:rPr>
          <w:rFonts w:ascii="Fira Sans Light" w:hAnsi="Fira Sans Light"/>
          <w:color w:val="595959" w:themeColor="text1" w:themeTint="A6"/>
          <w:sz w:val="20"/>
          <w:szCs w:val="20"/>
        </w:rPr>
        <w:t>. Los titulares de las entidades a los que se autorice la asignación de transferencias y subsidios con cargo al Presupuesto, serán responsables de su correcta aplicación conforme a lo establecido en este Presupuesto y las demás disposiciones aplicables.</w:t>
      </w:r>
    </w:p>
    <w:p w:rsidR="001C6E0B" w:rsidRPr="004C51EE"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p>
    <w:p w:rsidR="001C6E0B" w:rsidRDefault="001C6E0B" w:rsidP="001C6E0B">
      <w:pPr>
        <w:spacing w:line="276" w:lineRule="auto"/>
        <w:jc w:val="both"/>
        <w:rPr>
          <w:rFonts w:ascii="Arial Narrow" w:hAnsi="Arial Narrow"/>
          <w:sz w:val="26"/>
          <w:szCs w:val="26"/>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46</w:t>
      </w:r>
      <w:r w:rsidRPr="004C51EE">
        <w:rPr>
          <w:rFonts w:ascii="Fira Sans Light" w:hAnsi="Fira Sans Light"/>
          <w:color w:val="595959" w:themeColor="text1" w:themeTint="A6"/>
          <w:sz w:val="20"/>
          <w:szCs w:val="20"/>
        </w:rPr>
        <w:t>. El Ayuntamiento podrá emitir durante el ejercicio fiscal, disposiciones sobre la operación, evaluación y ejercicio del gasto relacionado con el otorgamiento y aplicación de las transferencias y subsidios a que se refiere el artículo anterior.</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4C51EE"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47</w:t>
      </w:r>
      <w:r w:rsidRPr="004C51EE">
        <w:rPr>
          <w:rFonts w:ascii="Fira Sans Light" w:hAnsi="Fira Sans Light"/>
          <w:color w:val="595959" w:themeColor="text1" w:themeTint="A6"/>
          <w:sz w:val="20"/>
          <w:szCs w:val="20"/>
        </w:rPr>
        <w:t>. La Tesorería Municipal, en coordinación con la Contraloría Municipal y la aprobación del Ayuntamiento, podrá, durante el ejercicio fiscal, emitir disposiciones sobre la operación, evaluación y ejercicio del gasto de las economías presupuestarias del ejercicio fiscal.</w:t>
      </w:r>
    </w:p>
    <w:p w:rsidR="001C6E0B" w:rsidRPr="004C51EE"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4C51EE">
        <w:rPr>
          <w:rFonts w:ascii="Fira Sans Light" w:hAnsi="Fira Sans Light"/>
          <w:color w:val="595959" w:themeColor="text1" w:themeTint="A6"/>
          <w:sz w:val="20"/>
          <w:szCs w:val="20"/>
        </w:rPr>
        <w:t xml:space="preserve">Los ahorros o economías presupuestarias que se obtengan podrán reasignarse durante los meses de mayo y octubre a proyectos sustantivos de las propias dependencias o entidades públicas que los generen, siempre y cuando correspondan a las prioridades establecidas en sus programas, cuenten con la aprobación del Ayuntamiento, a propuesta de la Tesorería Municipal, y se refieran, de acuerdo a su naturaleza, preferentemente a obras o acciones contempladas en este Presupuesto y a los proyectos de inversión pública. Dichas reasignaciones no serán </w:t>
      </w:r>
      <w:proofErr w:type="spellStart"/>
      <w:r w:rsidRPr="004C51EE">
        <w:rPr>
          <w:rFonts w:ascii="Fira Sans Light" w:hAnsi="Fira Sans Light"/>
          <w:color w:val="595959" w:themeColor="text1" w:themeTint="A6"/>
          <w:sz w:val="20"/>
          <w:szCs w:val="20"/>
        </w:rPr>
        <w:t>regularizables</w:t>
      </w:r>
      <w:proofErr w:type="spellEnd"/>
      <w:r w:rsidRPr="004C51EE">
        <w:rPr>
          <w:rFonts w:ascii="Fira Sans Light" w:hAnsi="Fira Sans Light"/>
          <w:color w:val="595959" w:themeColor="text1" w:themeTint="A6"/>
          <w:sz w:val="20"/>
          <w:szCs w:val="20"/>
        </w:rPr>
        <w:t xml:space="preserve"> para el siguiente ejercicio fiscal.</w:t>
      </w: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48. </w:t>
      </w:r>
      <w:r w:rsidRPr="00CC722C">
        <w:rPr>
          <w:rFonts w:ascii="Fira Sans Light" w:hAnsi="Fira Sans Light"/>
          <w:color w:val="595959" w:themeColor="text1" w:themeTint="A6"/>
          <w:sz w:val="20"/>
          <w:szCs w:val="20"/>
        </w:rPr>
        <w:t>Las dependencias y entidades podrán realizar erogaciones adicionales a las aprobadas en los presupuestos de egresos con cargo a ingresos excedentes y con la autorización previa de la Tesorería. En términos del artículo 56 de la Ley para el Ejercicio y Control de los Recursos Públicos para el Estado y los Municipios de Guanajuato.</w:t>
      </w: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Medium" w:hAnsi="Fira Sans Medium"/>
          <w:color w:val="595959" w:themeColor="text1" w:themeTint="A6"/>
          <w:sz w:val="20"/>
          <w:szCs w:val="20"/>
        </w:rPr>
      </w:pPr>
    </w:p>
    <w:p w:rsidR="001C6E0B" w:rsidRPr="006631C0" w:rsidRDefault="001C6E0B" w:rsidP="001C6E0B">
      <w:pPr>
        <w:jc w:val="both"/>
        <w:rPr>
          <w:rFonts w:ascii="Arial Narrow" w:hAnsi="Arial Narrow"/>
          <w:sz w:val="26"/>
          <w:szCs w:val="26"/>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49</w:t>
      </w:r>
      <w:r w:rsidRPr="004C51EE">
        <w:rPr>
          <w:rFonts w:ascii="Fira Sans Light" w:hAnsi="Fira Sans Light"/>
          <w:color w:val="595959" w:themeColor="text1" w:themeTint="A6"/>
          <w:sz w:val="20"/>
          <w:szCs w:val="20"/>
        </w:rPr>
        <w:t>. En el ejercicio del Presupuesto de Egresos, las Dependencias y Entidades se sujetarán a la calendarización que determine y les dé a conocer la Tesorería Municipal, la cual será congruente con los flujos de ingresos. Asimismo, las Dependencias y Entidades proporcionarán a dicha Tesorería, la información presupuestal y financiera que se les requiera, de conformidad con las disposiciones en vigor.</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r w:rsidRPr="004C51EE">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50</w:t>
      </w:r>
      <w:r w:rsidRPr="004C51EE">
        <w:rPr>
          <w:rFonts w:ascii="Fira Sans Light" w:hAnsi="Fira Sans Light"/>
          <w:color w:val="595959" w:themeColor="text1" w:themeTint="A6"/>
          <w:sz w:val="20"/>
          <w:szCs w:val="20"/>
        </w:rPr>
        <w:t xml:space="preserve">. </w:t>
      </w:r>
      <w:r>
        <w:rPr>
          <w:rFonts w:ascii="Fira Sans Light" w:hAnsi="Fira Sans Light"/>
          <w:color w:val="595959" w:themeColor="text1" w:themeTint="A6"/>
          <w:sz w:val="20"/>
          <w:szCs w:val="20"/>
        </w:rPr>
        <w:t>El</w:t>
      </w:r>
      <w:r w:rsidRPr="004C51EE">
        <w:rPr>
          <w:rFonts w:ascii="Fira Sans Light" w:hAnsi="Fira Sans Light"/>
          <w:color w:val="595959" w:themeColor="text1" w:themeTint="A6"/>
          <w:sz w:val="20"/>
          <w:szCs w:val="20"/>
        </w:rPr>
        <w:t xml:space="preserve"> Ayuntamiento,  así  como  las Dependencias y Entidades deberán sujetarse a los montos autorizados en este presupuesto, salvo que se autoricen adecuaciones presupuestales en los términos de este Decreto y de la Ley para el Ejercicio y Control de los Recursos Públicos para el Estado y los Municipios de Guanajuato; por consiguiente, no deberán adquirir compromisos distintos a los estipulados en el presupuesto aprobado.</w:t>
      </w:r>
    </w:p>
    <w:p w:rsidR="001C6E0B"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p>
    <w:p w:rsidR="001C6E0B" w:rsidRPr="00CC722C" w:rsidRDefault="001C6E0B" w:rsidP="001C6E0B">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sidRPr="00CC722C">
        <w:rPr>
          <w:rFonts w:ascii="Fira Sans Light" w:hAnsi="Fira Sans Light"/>
          <w:color w:val="595959" w:themeColor="text1" w:themeTint="A6"/>
          <w:sz w:val="20"/>
          <w:szCs w:val="20"/>
        </w:rPr>
        <w:t xml:space="preserve"> </w:t>
      </w:r>
      <w:r>
        <w:rPr>
          <w:rFonts w:ascii="Fira Sans Medium" w:hAnsi="Fira Sans Medium"/>
          <w:color w:val="595959" w:themeColor="text1" w:themeTint="A6"/>
          <w:sz w:val="20"/>
          <w:szCs w:val="20"/>
        </w:rPr>
        <w:t>51</w:t>
      </w:r>
      <w:r w:rsidRPr="00CC722C">
        <w:rPr>
          <w:rFonts w:ascii="Fira Sans Light" w:hAnsi="Fira Sans Light"/>
          <w:color w:val="595959" w:themeColor="text1" w:themeTint="A6"/>
          <w:sz w:val="20"/>
          <w:szCs w:val="20"/>
        </w:rPr>
        <w:t>. En caso de que durante el ejercicio fiscal exista un déficit en el ingreso recaudado previsto en l</w:t>
      </w:r>
      <w:r>
        <w:rPr>
          <w:rFonts w:ascii="Fira Sans Light" w:hAnsi="Fira Sans Light"/>
          <w:color w:val="595959" w:themeColor="text1" w:themeTint="A6"/>
          <w:sz w:val="20"/>
          <w:szCs w:val="20"/>
        </w:rPr>
        <w:t>a Ley de Ingresos del Municipio</w:t>
      </w:r>
      <w:r w:rsidRPr="00CC722C">
        <w:rPr>
          <w:rFonts w:ascii="Fira Sans Light" w:hAnsi="Fira Sans Light"/>
          <w:color w:val="595959" w:themeColor="text1" w:themeTint="A6"/>
          <w:sz w:val="20"/>
          <w:szCs w:val="20"/>
        </w:rPr>
        <w:t>, el Presidente Municipal, por conducto de la Tesorería Municipal, podrá aplicar las siguientes normas de disciplina presupuestaria:</w:t>
      </w:r>
    </w:p>
    <w:p w:rsidR="001C6E0B" w:rsidRPr="00CC722C" w:rsidRDefault="001C6E0B" w:rsidP="001C6E0B">
      <w:pPr>
        <w:jc w:val="both"/>
        <w:rPr>
          <w:rFonts w:ascii="Fira Sans Light" w:hAnsi="Fira Sans Light"/>
          <w:color w:val="595959" w:themeColor="text1" w:themeTint="A6"/>
          <w:sz w:val="20"/>
          <w:szCs w:val="20"/>
        </w:rPr>
      </w:pPr>
    </w:p>
    <w:p w:rsidR="001C6E0B" w:rsidRPr="00CC722C" w:rsidRDefault="001C6E0B" w:rsidP="001C6E0B">
      <w:pPr>
        <w:numPr>
          <w:ilvl w:val="0"/>
          <w:numId w:val="11"/>
        </w:num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La disminución del ingreso recaudado de alguno de los rubros estimados en la Ley de Ingresos del Municipio, podrá compensarse con el incremento que, en su caso, observen otros rubros de ingresos, salvo en el caso en que éstos últimos tengan un destino específico por disposición expresa de leyes de carácter fiscal o conforme a éstas, se cuente con autorización de la Tesorería Municipal para utilizarse en un fin específico, así como tratándose de ingresos propios de las Entidades;</w:t>
      </w:r>
    </w:p>
    <w:p w:rsidR="001C6E0B" w:rsidRPr="00CC722C" w:rsidRDefault="001C6E0B" w:rsidP="001C6E0B">
      <w:pPr>
        <w:ind w:left="1080"/>
        <w:jc w:val="both"/>
        <w:rPr>
          <w:rFonts w:ascii="Fira Sans Light" w:hAnsi="Fira Sans Light"/>
          <w:color w:val="595959" w:themeColor="text1" w:themeTint="A6"/>
          <w:sz w:val="20"/>
          <w:szCs w:val="20"/>
        </w:rPr>
      </w:pPr>
    </w:p>
    <w:p w:rsidR="001C6E0B" w:rsidRPr="00CC722C" w:rsidRDefault="001C6E0B" w:rsidP="001C6E0B">
      <w:pPr>
        <w:numPr>
          <w:ilvl w:val="0"/>
          <w:numId w:val="11"/>
        </w:num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no pueda realizarse la compensación para mantener la relación de ingresos y gastos aprobados o ésta resulte insuficiente, se procederá a la reducción de los montos aprobados en el Presupuesto de Egresos destinados a las Dependencias, Entidades y programas, conforme el orden siguiente:</w:t>
      </w:r>
    </w:p>
    <w:p w:rsidR="001C6E0B" w:rsidRPr="00CC722C" w:rsidRDefault="001C6E0B" w:rsidP="001C6E0B">
      <w:pPr>
        <w:jc w:val="both"/>
        <w:rPr>
          <w:rFonts w:ascii="Fira Sans Light" w:hAnsi="Fira Sans Light"/>
          <w:color w:val="595959" w:themeColor="text1" w:themeTint="A6"/>
          <w:sz w:val="20"/>
          <w:szCs w:val="20"/>
        </w:rPr>
      </w:pPr>
    </w:p>
    <w:p w:rsidR="001C6E0B" w:rsidRPr="002A1D4C" w:rsidRDefault="001C6E0B" w:rsidP="001C6E0B">
      <w:pPr>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gastos de comunicación social;</w:t>
      </w:r>
    </w:p>
    <w:p w:rsidR="001C6E0B" w:rsidRPr="002A1D4C" w:rsidRDefault="001C6E0B" w:rsidP="001C6E0B">
      <w:pPr>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 xml:space="preserve">El gasto administrativo no vinculado directamente a la atención de la población; </w:t>
      </w:r>
    </w:p>
    <w:p w:rsidR="001C6E0B" w:rsidRPr="002A1D4C" w:rsidRDefault="001C6E0B" w:rsidP="001C6E0B">
      <w:pPr>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lastRenderedPageBreak/>
        <w:t>El gasto en servicios personales, prioritariamente las erogaciones por concepto de percepciones extraordinarias; y</w:t>
      </w:r>
    </w:p>
    <w:p w:rsidR="001C6E0B" w:rsidRPr="002A1D4C" w:rsidRDefault="001C6E0B" w:rsidP="001C6E0B">
      <w:pPr>
        <w:numPr>
          <w:ilvl w:val="0"/>
          <w:numId w:val="40"/>
        </w:numPr>
        <w:jc w:val="both"/>
        <w:rPr>
          <w:rFonts w:ascii="Fira Sans Light" w:hAnsi="Fira Sans Light"/>
          <w:color w:val="595959" w:themeColor="text1" w:themeTint="A6"/>
          <w:sz w:val="20"/>
          <w:szCs w:val="20"/>
        </w:rPr>
      </w:pPr>
      <w:r w:rsidRPr="002A1D4C">
        <w:rPr>
          <w:rFonts w:ascii="Fira Sans Light" w:hAnsi="Fira Sans Light"/>
          <w:color w:val="595959" w:themeColor="text1" w:themeTint="A6"/>
          <w:sz w:val="20"/>
          <w:szCs w:val="20"/>
        </w:rPr>
        <w:t>Los ahorros y economías presupuestarios que se determinen con base en los calendarios de presupuesto autorizados a las dependencias y entidades; y</w:t>
      </w:r>
    </w:p>
    <w:p w:rsidR="001C6E0B" w:rsidRPr="00CC722C" w:rsidRDefault="001C6E0B" w:rsidP="001C6E0B">
      <w:pPr>
        <w:ind w:left="1080"/>
        <w:jc w:val="both"/>
        <w:rPr>
          <w:rFonts w:ascii="Fira Sans Light" w:hAnsi="Fira Sans Light"/>
          <w:color w:val="595959" w:themeColor="text1" w:themeTint="A6"/>
          <w:sz w:val="20"/>
          <w:szCs w:val="20"/>
        </w:rPr>
      </w:pPr>
    </w:p>
    <w:p w:rsidR="001C6E0B" w:rsidRPr="00CC722C" w:rsidRDefault="001C6E0B" w:rsidP="001C6E0B">
      <w:pPr>
        <w:numPr>
          <w:ilvl w:val="0"/>
          <w:numId w:val="11"/>
        </w:num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caso de que los ajustes anteriores no sean factibles o suficientes para compensar la disminución del ingreso recaudado, podrán realizarse ajustes en otros conceptos de gasto, incluidas las transferencias a otros entes públicos y a los organismos autónomos, siempre y cuando se procure no afectar los programas sociales.</w:t>
      </w:r>
    </w:p>
    <w:p w:rsidR="001C6E0B" w:rsidRPr="00CC722C" w:rsidRDefault="001C6E0B" w:rsidP="001C6E0B">
      <w:pPr>
        <w:jc w:val="both"/>
        <w:rPr>
          <w:rFonts w:ascii="Fira Sans Light" w:hAnsi="Fira Sans Light"/>
          <w:color w:val="595959" w:themeColor="text1" w:themeTint="A6"/>
          <w:sz w:val="20"/>
          <w:szCs w:val="20"/>
        </w:rPr>
      </w:pPr>
    </w:p>
    <w:p w:rsidR="001C6E0B" w:rsidRPr="00D71ED0" w:rsidRDefault="001C6E0B" w:rsidP="001C6E0B">
      <w:p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En su caso, el Cabildo, los órganos jurisdiccionales y los organismos autónomos deberán emitir sus propias normas de disciplina presupuestaria.</w:t>
      </w:r>
    </w:p>
    <w:p w:rsidR="001C6E0B" w:rsidRPr="004C51EE" w:rsidRDefault="001C6E0B" w:rsidP="001C6E0B">
      <w:pPr>
        <w:jc w:val="both"/>
        <w:rPr>
          <w:rFonts w:ascii="Fira Sans Light" w:hAnsi="Fira Sans Light"/>
          <w:color w:val="595959" w:themeColor="text1" w:themeTint="A6"/>
          <w:sz w:val="20"/>
          <w:szCs w:val="20"/>
          <w:highlight w:val="yellow"/>
        </w:rPr>
      </w:pPr>
    </w:p>
    <w:p w:rsidR="001C6E0B" w:rsidRPr="004C51EE" w:rsidRDefault="001C6E0B" w:rsidP="001C6E0B">
      <w:pPr>
        <w:jc w:val="both"/>
        <w:rPr>
          <w:rFonts w:ascii="Fira Sans Light" w:hAnsi="Fira Sans Light"/>
          <w:color w:val="595959" w:themeColor="text1" w:themeTint="A6"/>
          <w:sz w:val="20"/>
          <w:szCs w:val="20"/>
          <w:highlight w:val="yellow"/>
        </w:rPr>
      </w:pPr>
    </w:p>
    <w:p w:rsidR="001C6E0B" w:rsidRPr="00CC722C" w:rsidRDefault="001C6E0B" w:rsidP="001C6E0B">
      <w:pPr>
        <w:jc w:val="both"/>
        <w:rPr>
          <w:rFonts w:ascii="Fira Sans Light" w:hAnsi="Fira Sans Light"/>
          <w:color w:val="595959" w:themeColor="text1" w:themeTint="A6"/>
          <w:sz w:val="20"/>
          <w:szCs w:val="20"/>
        </w:rPr>
      </w:pPr>
      <w:r w:rsidRPr="00CC722C">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52</w:t>
      </w:r>
      <w:r w:rsidRPr="00CC722C">
        <w:rPr>
          <w:rFonts w:ascii="Fira Sans Light" w:hAnsi="Fira Sans Light"/>
          <w:color w:val="595959" w:themeColor="text1" w:themeTint="A6"/>
          <w:sz w:val="20"/>
          <w:szCs w:val="20"/>
        </w:rPr>
        <w:t>. En apego a lo previsto en la Ley de Obra Pública y Servicios Relacionados con la misma para el Estado y los Municipios de Guanajuato, el Decreto que emite el Congreso del Estado de Guanajuato por el cual se establecen los montos máximos o rangos de adjudicación para la contratación de obra pública municipal, así el Reglamento Municipal correspondiente, el Municipio, bajo su responsabilidad, podrán contratar obras públicas y servicios</w:t>
      </w:r>
      <w:r>
        <w:rPr>
          <w:rFonts w:ascii="Fira Sans Light" w:hAnsi="Fira Sans Light"/>
          <w:color w:val="595959" w:themeColor="text1" w:themeTint="A6"/>
          <w:sz w:val="20"/>
          <w:szCs w:val="20"/>
        </w:rPr>
        <w:t xml:space="preserve"> relacionados</w:t>
      </w:r>
      <w:r w:rsidRPr="00CC722C">
        <w:rPr>
          <w:rFonts w:ascii="Fira Sans Light" w:hAnsi="Fira Sans Light"/>
          <w:color w:val="595959" w:themeColor="text1" w:themeTint="A6"/>
          <w:sz w:val="20"/>
          <w:szCs w:val="20"/>
        </w:rPr>
        <w:t xml:space="preserve">, mediante los procedimientos </w:t>
      </w:r>
      <w:r>
        <w:rPr>
          <w:rFonts w:ascii="Fira Sans Light" w:hAnsi="Fira Sans Light"/>
          <w:color w:val="595959" w:themeColor="text1" w:themeTint="A6"/>
          <w:sz w:val="20"/>
          <w:szCs w:val="20"/>
        </w:rPr>
        <w:t>establecidos</w:t>
      </w:r>
      <w:r w:rsidRPr="00CC722C">
        <w:rPr>
          <w:rFonts w:ascii="Fira Sans Light" w:hAnsi="Fira Sans Light"/>
          <w:color w:val="595959" w:themeColor="text1" w:themeTint="A6"/>
          <w:sz w:val="20"/>
          <w:szCs w:val="20"/>
        </w:rPr>
        <w:t xml:space="preserve"> en la normativa correspondiente que a continuación se señalan:</w:t>
      </w:r>
    </w:p>
    <w:p w:rsidR="001C6E0B" w:rsidRPr="00CC722C" w:rsidRDefault="001C6E0B" w:rsidP="001C6E0B">
      <w:pPr>
        <w:jc w:val="both"/>
        <w:rPr>
          <w:rFonts w:ascii="Fira Sans Light" w:hAnsi="Fira Sans Light"/>
          <w:color w:val="595959" w:themeColor="text1" w:themeTint="A6"/>
          <w:sz w:val="20"/>
          <w:szCs w:val="20"/>
        </w:rPr>
      </w:pPr>
    </w:p>
    <w:p w:rsidR="001C6E0B" w:rsidRPr="00CC722C" w:rsidRDefault="001C6E0B" w:rsidP="001C6E0B">
      <w:pPr>
        <w:numPr>
          <w:ilvl w:val="0"/>
          <w:numId w:val="13"/>
        </w:num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Licitación pública;</w:t>
      </w:r>
    </w:p>
    <w:p w:rsidR="001C6E0B" w:rsidRPr="00CC722C" w:rsidRDefault="001C6E0B" w:rsidP="001C6E0B">
      <w:pPr>
        <w:numPr>
          <w:ilvl w:val="0"/>
          <w:numId w:val="13"/>
        </w:num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Licitación simplificada; y</w:t>
      </w:r>
    </w:p>
    <w:p w:rsidR="001C6E0B" w:rsidRPr="00CC722C" w:rsidRDefault="001C6E0B" w:rsidP="001C6E0B">
      <w:pPr>
        <w:numPr>
          <w:ilvl w:val="0"/>
          <w:numId w:val="13"/>
        </w:numPr>
        <w:jc w:val="both"/>
        <w:rPr>
          <w:rFonts w:ascii="Fira Sans Light" w:hAnsi="Fira Sans Light"/>
          <w:color w:val="595959" w:themeColor="text1" w:themeTint="A6"/>
          <w:sz w:val="20"/>
          <w:szCs w:val="20"/>
        </w:rPr>
      </w:pPr>
      <w:r w:rsidRPr="00CC722C">
        <w:rPr>
          <w:rFonts w:ascii="Fira Sans Light" w:hAnsi="Fira Sans Light"/>
          <w:color w:val="595959" w:themeColor="text1" w:themeTint="A6"/>
          <w:sz w:val="20"/>
          <w:szCs w:val="20"/>
        </w:rPr>
        <w:t>Adjudicación directa.</w:t>
      </w:r>
    </w:p>
    <w:p w:rsidR="001C6E0B" w:rsidRPr="00CC722C" w:rsidRDefault="001C6E0B" w:rsidP="001C6E0B">
      <w:pPr>
        <w:jc w:val="both"/>
        <w:rPr>
          <w:rFonts w:ascii="Fira Sans Light" w:hAnsi="Fira Sans Light"/>
          <w:color w:val="595959" w:themeColor="text1" w:themeTint="A6"/>
          <w:sz w:val="20"/>
          <w:szCs w:val="20"/>
        </w:rPr>
      </w:pPr>
    </w:p>
    <w:p w:rsidR="001C6E0B" w:rsidRPr="003630DC" w:rsidRDefault="001C6E0B" w:rsidP="001C6E0B">
      <w:pPr>
        <w:jc w:val="both"/>
        <w:rPr>
          <w:rFonts w:ascii="Fira Sans Light" w:hAnsi="Fira Sans Light"/>
          <w:color w:val="595959" w:themeColor="text1" w:themeTint="A6"/>
          <w:sz w:val="20"/>
          <w:szCs w:val="20"/>
        </w:rPr>
      </w:pPr>
      <w:r w:rsidRPr="003630DC">
        <w:rPr>
          <w:rFonts w:ascii="Fira Sans Light" w:hAnsi="Fira Sans Light"/>
          <w:color w:val="595959" w:themeColor="text1" w:themeTint="A6"/>
          <w:sz w:val="20"/>
          <w:szCs w:val="20"/>
        </w:rPr>
        <w:t>En los procedimientos de contratación deberán establecerse los mismos requisitos y condiciones para todos los participantes, especialmente por lo que se refiere a tiempo y lugar de entrega, plazos de ejecución, normalización aplicable en términos de la Ley Federal sobre Metrología y Normalización, forma y tiempo de pago, penas convencionales, anticipos y garantías, debiendo las Dependencias y Entidades proporcionar a todos los interesados igual acceso a la información relacionada con dichos procedimientos, a fin de evitar favorecer a algún participante.</w:t>
      </w:r>
    </w:p>
    <w:p w:rsidR="001C6E0B" w:rsidRPr="00D71ED0" w:rsidRDefault="001C6E0B" w:rsidP="001C6E0B">
      <w:pPr>
        <w:autoSpaceDE w:val="0"/>
        <w:autoSpaceDN w:val="0"/>
        <w:adjustRightInd w:val="0"/>
        <w:jc w:val="both"/>
        <w:rPr>
          <w:rFonts w:ascii="Fira Sans Light" w:hAnsi="Fira Sans Light"/>
          <w:bCs/>
          <w:color w:val="595959" w:themeColor="text1" w:themeTint="A6"/>
          <w:sz w:val="20"/>
          <w:szCs w:val="20"/>
          <w:highlight w:val="yellow"/>
        </w:rPr>
      </w:pPr>
    </w:p>
    <w:p w:rsidR="001C6E0B" w:rsidRDefault="001C6E0B" w:rsidP="001C6E0B">
      <w:pPr>
        <w:autoSpaceDE w:val="0"/>
        <w:autoSpaceDN w:val="0"/>
        <w:adjustRightInd w:val="0"/>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máximos de contratación de obra pública y servicios, de conformidad con los artículos 71 y 72 de la Ley de Obra Pública y Servicios Relacionados con la misma para el Estado y los Municipios de Guanajuato,  así como el Decreto que emite el Congreso del Estado sobre el particular, serán los siguientes:</w:t>
      </w:r>
    </w:p>
    <w:p w:rsidR="001C6E0B" w:rsidRDefault="001C6E0B" w:rsidP="001C6E0B">
      <w:pPr>
        <w:autoSpaceDE w:val="0"/>
        <w:autoSpaceDN w:val="0"/>
        <w:adjustRightInd w:val="0"/>
        <w:jc w:val="both"/>
        <w:rPr>
          <w:rFonts w:ascii="Fira Sans Light" w:hAnsi="Fira Sans Light"/>
          <w:bCs/>
          <w:color w:val="595959" w:themeColor="text1" w:themeTint="A6"/>
          <w:sz w:val="20"/>
          <w:szCs w:val="20"/>
          <w:highlight w:val="yellow"/>
        </w:rPr>
      </w:pPr>
    </w:p>
    <w:p w:rsidR="001C6E0B" w:rsidRPr="00D71ED0" w:rsidRDefault="001C6E0B" w:rsidP="001C6E0B">
      <w:pPr>
        <w:autoSpaceDE w:val="0"/>
        <w:autoSpaceDN w:val="0"/>
        <w:adjustRightInd w:val="0"/>
        <w:jc w:val="both"/>
        <w:rPr>
          <w:rFonts w:ascii="Fira Sans Light" w:hAnsi="Fira Sans Light"/>
          <w:bCs/>
          <w:color w:val="595959" w:themeColor="text1" w:themeTint="A6"/>
          <w:sz w:val="20"/>
          <w:szCs w:val="20"/>
          <w:highlight w:val="yellow"/>
        </w:rPr>
      </w:pPr>
    </w:p>
    <w:tbl>
      <w:tblPr>
        <w:tblpPr w:leftFromText="141" w:rightFromText="141" w:vertAnchor="text" w:horzAnchor="margin" w:tblpXSpec="center" w:tblpY="-12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2551"/>
        <w:gridCol w:w="3119"/>
      </w:tblGrid>
      <w:tr w:rsidR="001C6E0B" w:rsidRPr="00D109BA" w:rsidTr="00CB2803">
        <w:trPr>
          <w:cantSplit/>
          <w:trHeight w:val="397"/>
        </w:trPr>
        <w:tc>
          <w:tcPr>
            <w:tcW w:w="3794" w:type="dxa"/>
            <w:gridSpan w:val="2"/>
            <w:shd w:val="clear" w:color="auto" w:fill="F2F2F2" w:themeFill="background1" w:themeFillShade="F2"/>
            <w:vAlign w:val="center"/>
          </w:tcPr>
          <w:p w:rsidR="001C6E0B" w:rsidRPr="00620973" w:rsidRDefault="001C6E0B" w:rsidP="00CB2803">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Procedimiento</w:t>
            </w:r>
          </w:p>
        </w:tc>
        <w:tc>
          <w:tcPr>
            <w:tcW w:w="2551" w:type="dxa"/>
            <w:shd w:val="clear" w:color="auto" w:fill="F2F2F2" w:themeFill="background1" w:themeFillShade="F2"/>
            <w:vAlign w:val="center"/>
          </w:tcPr>
          <w:p w:rsidR="001C6E0B" w:rsidRPr="00620973" w:rsidRDefault="001C6E0B" w:rsidP="00CB2803">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De</w:t>
            </w:r>
          </w:p>
        </w:tc>
        <w:tc>
          <w:tcPr>
            <w:tcW w:w="3119" w:type="dxa"/>
            <w:shd w:val="clear" w:color="auto" w:fill="F2F2F2" w:themeFill="background1" w:themeFillShade="F2"/>
            <w:vAlign w:val="center"/>
          </w:tcPr>
          <w:p w:rsidR="001C6E0B" w:rsidRPr="00620973" w:rsidRDefault="001C6E0B" w:rsidP="00CB2803">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Hasta</w:t>
            </w:r>
          </w:p>
        </w:tc>
      </w:tr>
      <w:tr w:rsidR="001C6E0B" w:rsidRPr="00D109BA" w:rsidTr="00CB2803">
        <w:trPr>
          <w:cantSplit/>
          <w:trHeight w:val="283"/>
        </w:trPr>
        <w:tc>
          <w:tcPr>
            <w:tcW w:w="817" w:type="dxa"/>
            <w:vAlign w:val="center"/>
          </w:tcPr>
          <w:p w:rsidR="001C6E0B" w:rsidRPr="00D109BA" w:rsidRDefault="001C6E0B" w:rsidP="00CB2803">
            <w:pPr>
              <w:tabs>
                <w:tab w:val="left" w:pos="0"/>
              </w:tabs>
              <w:ind w:right="-161"/>
              <w:rPr>
                <w:rFonts w:ascii="Fira Sans Light" w:hAnsi="Fira Sans Light"/>
                <w:b/>
                <w:color w:val="595959" w:themeColor="text1" w:themeTint="A6"/>
                <w:sz w:val="20"/>
                <w:szCs w:val="20"/>
              </w:rPr>
            </w:pPr>
            <w:r w:rsidRPr="00D109BA">
              <w:rPr>
                <w:rFonts w:ascii="Fira Sans Light" w:hAnsi="Fira Sans Light"/>
                <w:b/>
                <w:color w:val="595959" w:themeColor="text1" w:themeTint="A6"/>
                <w:sz w:val="20"/>
                <w:szCs w:val="20"/>
              </w:rPr>
              <w:t>I.</w:t>
            </w:r>
          </w:p>
        </w:tc>
        <w:tc>
          <w:tcPr>
            <w:tcW w:w="2977" w:type="dxa"/>
            <w:vAlign w:val="center"/>
          </w:tcPr>
          <w:p w:rsidR="001C6E0B" w:rsidRPr="00A01389" w:rsidRDefault="001C6E0B" w:rsidP="00CB2803">
            <w:pPr>
              <w:tabs>
                <w:tab w:val="left" w:pos="0"/>
              </w:tabs>
              <w:rPr>
                <w:rFonts w:ascii="Fira Sans Light" w:hAnsi="Fira Sans Light"/>
                <w:b/>
                <w:color w:val="595959" w:themeColor="text1" w:themeTint="A6"/>
                <w:sz w:val="20"/>
                <w:szCs w:val="20"/>
              </w:rPr>
            </w:pPr>
            <w:r w:rsidRPr="00A01389">
              <w:rPr>
                <w:rFonts w:ascii="Fira Sans Light" w:hAnsi="Fira Sans Light"/>
                <w:b/>
                <w:color w:val="595959" w:themeColor="text1" w:themeTint="A6"/>
                <w:sz w:val="20"/>
                <w:szCs w:val="20"/>
              </w:rPr>
              <w:t>Adjudicación directa</w:t>
            </w:r>
          </w:p>
        </w:tc>
        <w:tc>
          <w:tcPr>
            <w:tcW w:w="2551" w:type="dxa"/>
            <w:vAlign w:val="center"/>
          </w:tcPr>
          <w:p w:rsidR="001C6E0B" w:rsidRPr="00DC74EE" w:rsidRDefault="001C6E0B" w:rsidP="00CB2803">
            <w:pPr>
              <w:tabs>
                <w:tab w:val="left" w:pos="0"/>
              </w:tabs>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1.00</w:t>
            </w:r>
          </w:p>
        </w:tc>
        <w:tc>
          <w:tcPr>
            <w:tcW w:w="3119" w:type="dxa"/>
            <w:vAlign w:val="center"/>
          </w:tcPr>
          <w:p w:rsidR="001C6E0B" w:rsidRPr="00DC74EE" w:rsidRDefault="005A3F2B" w:rsidP="00CB2803">
            <w:pPr>
              <w:tabs>
                <w:tab w:val="left" w:pos="0"/>
              </w:tabs>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1C6E0B">
              <w:rPr>
                <w:rFonts w:ascii="Fira Sans Light" w:hAnsi="Fira Sans Light"/>
                <w:b/>
                <w:color w:val="595959" w:themeColor="text1" w:themeTint="A6"/>
                <w:sz w:val="20"/>
                <w:szCs w:val="20"/>
              </w:rPr>
              <w:t>1,</w:t>
            </w:r>
            <w:r w:rsidR="003A275E">
              <w:rPr>
                <w:rFonts w:ascii="Fira Sans Light" w:hAnsi="Fira Sans Light"/>
                <w:b/>
                <w:color w:val="595959" w:themeColor="text1" w:themeTint="A6"/>
                <w:sz w:val="20"/>
                <w:szCs w:val="20"/>
              </w:rPr>
              <w:t>500,000.00</w:t>
            </w:r>
          </w:p>
        </w:tc>
      </w:tr>
      <w:tr w:rsidR="001C6E0B" w:rsidRPr="00D109BA" w:rsidTr="00CB2803">
        <w:trPr>
          <w:cantSplit/>
          <w:trHeight w:val="283"/>
        </w:trPr>
        <w:tc>
          <w:tcPr>
            <w:tcW w:w="817" w:type="dxa"/>
            <w:vAlign w:val="center"/>
          </w:tcPr>
          <w:p w:rsidR="001C6E0B" w:rsidRPr="00D109BA" w:rsidRDefault="001C6E0B" w:rsidP="00CB2803">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w:t>
            </w:r>
          </w:p>
        </w:tc>
        <w:tc>
          <w:tcPr>
            <w:tcW w:w="2977" w:type="dxa"/>
            <w:vAlign w:val="center"/>
          </w:tcPr>
          <w:p w:rsidR="001C6E0B" w:rsidRPr="00A01389" w:rsidRDefault="001C6E0B" w:rsidP="00CB2803">
            <w:pPr>
              <w:tabs>
                <w:tab w:val="left" w:pos="0"/>
              </w:tabs>
              <w:rPr>
                <w:rFonts w:ascii="Fira Sans Light" w:hAnsi="Fira Sans Light"/>
                <w:b/>
                <w:color w:val="595959" w:themeColor="text1" w:themeTint="A6"/>
                <w:sz w:val="20"/>
                <w:szCs w:val="20"/>
              </w:rPr>
            </w:pPr>
            <w:r w:rsidRPr="00A01389">
              <w:rPr>
                <w:rFonts w:ascii="Fira Sans Light" w:hAnsi="Fira Sans Light"/>
                <w:b/>
                <w:color w:val="595959" w:themeColor="text1" w:themeTint="A6"/>
                <w:sz w:val="20"/>
                <w:szCs w:val="20"/>
              </w:rPr>
              <w:t>Licitación simplificada</w:t>
            </w:r>
          </w:p>
        </w:tc>
        <w:tc>
          <w:tcPr>
            <w:tcW w:w="2551" w:type="dxa"/>
            <w:vAlign w:val="center"/>
          </w:tcPr>
          <w:p w:rsidR="001C6E0B" w:rsidRPr="00DC74EE" w:rsidRDefault="005A3F2B" w:rsidP="00CB2803">
            <w:pPr>
              <w:tabs>
                <w:tab w:val="left" w:pos="-92"/>
              </w:tabs>
              <w:ind w:left="-92"/>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w:t>
            </w:r>
            <w:r w:rsidR="001C6E0B">
              <w:rPr>
                <w:rFonts w:ascii="Fira Sans Light" w:hAnsi="Fira Sans Light"/>
                <w:b/>
                <w:color w:val="595959" w:themeColor="text1" w:themeTint="A6"/>
                <w:sz w:val="20"/>
                <w:szCs w:val="20"/>
              </w:rPr>
              <w:t>1,</w:t>
            </w:r>
            <w:r w:rsidR="003A275E">
              <w:rPr>
                <w:rFonts w:ascii="Fira Sans Light" w:hAnsi="Fira Sans Light"/>
                <w:b/>
                <w:color w:val="595959" w:themeColor="text1" w:themeTint="A6"/>
                <w:sz w:val="20"/>
                <w:szCs w:val="20"/>
              </w:rPr>
              <w:t>500,000.01</w:t>
            </w:r>
          </w:p>
        </w:tc>
        <w:tc>
          <w:tcPr>
            <w:tcW w:w="3119" w:type="dxa"/>
            <w:vAlign w:val="center"/>
          </w:tcPr>
          <w:p w:rsidR="001C6E0B" w:rsidRPr="00DC74EE" w:rsidRDefault="001C6E0B" w:rsidP="00CB2803">
            <w:pPr>
              <w:tabs>
                <w:tab w:val="left" w:pos="-109"/>
              </w:tabs>
              <w:ind w:left="-109"/>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5A3F2B">
              <w:rPr>
                <w:rFonts w:ascii="Fira Sans Light" w:hAnsi="Fira Sans Light"/>
                <w:b/>
                <w:color w:val="595959" w:themeColor="text1" w:themeTint="A6"/>
                <w:sz w:val="20"/>
                <w:szCs w:val="20"/>
              </w:rPr>
              <w:t>$</w:t>
            </w:r>
            <w:r>
              <w:rPr>
                <w:rFonts w:ascii="Fira Sans Light" w:hAnsi="Fira Sans Light"/>
                <w:b/>
                <w:color w:val="595959" w:themeColor="text1" w:themeTint="A6"/>
                <w:sz w:val="20"/>
                <w:szCs w:val="20"/>
              </w:rPr>
              <w:t xml:space="preserve"> 2,</w:t>
            </w:r>
            <w:r w:rsidR="003A275E">
              <w:rPr>
                <w:rFonts w:ascii="Fira Sans Light" w:hAnsi="Fira Sans Light"/>
                <w:b/>
                <w:color w:val="595959" w:themeColor="text1" w:themeTint="A6"/>
                <w:sz w:val="20"/>
                <w:szCs w:val="20"/>
              </w:rPr>
              <w:t>500,0000.00</w:t>
            </w:r>
          </w:p>
        </w:tc>
      </w:tr>
      <w:tr w:rsidR="001C6E0B" w:rsidRPr="00D109BA" w:rsidTr="00CB2803">
        <w:trPr>
          <w:cantSplit/>
          <w:trHeight w:val="283"/>
        </w:trPr>
        <w:tc>
          <w:tcPr>
            <w:tcW w:w="817" w:type="dxa"/>
            <w:vAlign w:val="center"/>
          </w:tcPr>
          <w:p w:rsidR="001C6E0B" w:rsidRPr="00D109BA" w:rsidRDefault="001C6E0B" w:rsidP="00CB2803">
            <w:pPr>
              <w:tabs>
                <w:tab w:val="left" w:pos="0"/>
              </w:tabs>
              <w:ind w:right="-161"/>
              <w:rPr>
                <w:rFonts w:ascii="Fira Sans Light" w:hAnsi="Fira Sans Light"/>
                <w:color w:val="595959" w:themeColor="text1" w:themeTint="A6"/>
                <w:sz w:val="20"/>
                <w:szCs w:val="20"/>
              </w:rPr>
            </w:pPr>
          </w:p>
        </w:tc>
        <w:tc>
          <w:tcPr>
            <w:tcW w:w="2977" w:type="dxa"/>
            <w:vAlign w:val="center"/>
          </w:tcPr>
          <w:p w:rsidR="001C6E0B" w:rsidRPr="00D109BA" w:rsidRDefault="001C6E0B" w:rsidP="00CB2803">
            <w:pPr>
              <w:tabs>
                <w:tab w:val="left" w:pos="0"/>
              </w:tabs>
              <w:rPr>
                <w:rFonts w:ascii="Fira Sans Light" w:hAnsi="Fira Sans Light"/>
                <w:color w:val="595959" w:themeColor="text1" w:themeTint="A6"/>
                <w:sz w:val="20"/>
                <w:szCs w:val="20"/>
              </w:rPr>
            </w:pPr>
          </w:p>
        </w:tc>
        <w:tc>
          <w:tcPr>
            <w:tcW w:w="2551" w:type="dxa"/>
            <w:vAlign w:val="center"/>
          </w:tcPr>
          <w:p w:rsidR="001C6E0B" w:rsidRPr="00DC74EE" w:rsidRDefault="001C6E0B" w:rsidP="00CB2803">
            <w:pPr>
              <w:tabs>
                <w:tab w:val="left" w:pos="192"/>
              </w:tabs>
              <w:ind w:left="-92"/>
              <w:jc w:val="center"/>
              <w:rPr>
                <w:rFonts w:ascii="Fira Sans Light" w:hAnsi="Fira Sans Light"/>
                <w:b/>
                <w:color w:val="595959" w:themeColor="text1" w:themeTint="A6"/>
                <w:sz w:val="20"/>
                <w:szCs w:val="20"/>
              </w:rPr>
            </w:pPr>
          </w:p>
        </w:tc>
        <w:tc>
          <w:tcPr>
            <w:tcW w:w="3119" w:type="dxa"/>
            <w:vAlign w:val="center"/>
          </w:tcPr>
          <w:p w:rsidR="001C6E0B" w:rsidRPr="00DC74EE" w:rsidRDefault="001C6E0B" w:rsidP="00CB2803">
            <w:pPr>
              <w:tabs>
                <w:tab w:val="left" w:pos="0"/>
              </w:tabs>
              <w:jc w:val="center"/>
              <w:rPr>
                <w:rFonts w:ascii="Fira Sans Light" w:hAnsi="Fira Sans Light"/>
                <w:b/>
                <w:color w:val="595959" w:themeColor="text1" w:themeTint="A6"/>
                <w:sz w:val="20"/>
                <w:szCs w:val="20"/>
              </w:rPr>
            </w:pPr>
          </w:p>
        </w:tc>
      </w:tr>
    </w:tbl>
    <w:p w:rsidR="001C6E0B" w:rsidRPr="00D71ED0" w:rsidRDefault="001C6E0B" w:rsidP="001C6E0B">
      <w:pPr>
        <w:autoSpaceDE w:val="0"/>
        <w:autoSpaceDN w:val="0"/>
        <w:adjustRightInd w:val="0"/>
        <w:jc w:val="both"/>
        <w:rPr>
          <w:rFonts w:ascii="Fira Sans Light" w:hAnsi="Fira Sans Light"/>
          <w:bCs/>
          <w:color w:val="595959" w:themeColor="text1" w:themeTint="A6"/>
          <w:sz w:val="20"/>
          <w:szCs w:val="20"/>
          <w:highlight w:val="yellow"/>
        </w:rPr>
      </w:pPr>
    </w:p>
    <w:p w:rsidR="001C6E0B" w:rsidRPr="00D71ED0"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bCs/>
          <w:color w:val="595959" w:themeColor="text1" w:themeTint="A6"/>
          <w:sz w:val="20"/>
          <w:szCs w:val="20"/>
          <w:highlight w:val="yellow"/>
        </w:rPr>
      </w:pPr>
    </w:p>
    <w:p w:rsidR="001C6E0B" w:rsidRDefault="001C6E0B" w:rsidP="001C6E0B">
      <w:pPr>
        <w:jc w:val="both"/>
        <w:rPr>
          <w:rFonts w:ascii="Fira Sans Light" w:hAnsi="Fira Sans Light"/>
          <w:bCs/>
          <w:color w:val="595959" w:themeColor="text1" w:themeTint="A6"/>
          <w:sz w:val="20"/>
          <w:szCs w:val="20"/>
        </w:rPr>
      </w:pPr>
    </w:p>
    <w:p w:rsidR="001C6E0B" w:rsidRDefault="001C6E0B" w:rsidP="001C6E0B">
      <w:pPr>
        <w:jc w:val="both"/>
        <w:rPr>
          <w:rFonts w:ascii="Fira Sans Light" w:hAnsi="Fira Sans Light"/>
          <w:bCs/>
          <w:color w:val="595959" w:themeColor="text1" w:themeTint="A6"/>
          <w:sz w:val="20"/>
          <w:szCs w:val="20"/>
        </w:rPr>
      </w:pPr>
    </w:p>
    <w:p w:rsidR="001C6E0B" w:rsidRPr="00125380" w:rsidRDefault="001C6E0B" w:rsidP="001C6E0B">
      <w:pPr>
        <w:jc w:val="both"/>
        <w:rPr>
          <w:rFonts w:ascii="Fira Sans Light" w:hAnsi="Fira Sans Light"/>
          <w:bCs/>
          <w:color w:val="595959" w:themeColor="text1" w:themeTint="A6"/>
          <w:sz w:val="20"/>
          <w:szCs w:val="20"/>
        </w:rPr>
      </w:pPr>
      <w:r w:rsidRPr="00125380">
        <w:rPr>
          <w:rFonts w:ascii="Fira Sans Light" w:hAnsi="Fira Sans Light"/>
          <w:bCs/>
          <w:color w:val="595959" w:themeColor="text1" w:themeTint="A6"/>
          <w:sz w:val="20"/>
          <w:szCs w:val="20"/>
        </w:rPr>
        <w:t>Los montos establecidos deberán considerarse sin incluir el importe del Impuesto al Valor Agregado.</w:t>
      </w:r>
    </w:p>
    <w:p w:rsidR="001C6E0B" w:rsidRDefault="001C6E0B" w:rsidP="001C6E0B">
      <w:pPr>
        <w:jc w:val="both"/>
        <w:rPr>
          <w:rFonts w:ascii="Fira Sans Light" w:hAnsi="Fira Sans Light"/>
          <w:color w:val="595959" w:themeColor="text1" w:themeTint="A6"/>
          <w:sz w:val="20"/>
          <w:szCs w:val="20"/>
          <w:highlight w:val="yellow"/>
        </w:rPr>
      </w:pPr>
    </w:p>
    <w:p w:rsidR="001C6E0B" w:rsidRPr="00125380" w:rsidRDefault="001C6E0B" w:rsidP="001C6E0B">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ejecuten programas en los que se ejerzan asignaciones presupuestales federales, se deberán apegar a la normatividad aplicable o a la que se pacte en los acuerdos o convenios respectivos.</w:t>
      </w:r>
    </w:p>
    <w:p w:rsidR="001C6E0B" w:rsidRPr="00125380" w:rsidRDefault="001C6E0B" w:rsidP="001C6E0B">
      <w:pPr>
        <w:jc w:val="both"/>
        <w:rPr>
          <w:rFonts w:ascii="Fira Sans Light" w:hAnsi="Fira Sans Light"/>
          <w:color w:val="595959" w:themeColor="text1" w:themeTint="A6"/>
          <w:sz w:val="20"/>
          <w:szCs w:val="20"/>
        </w:rPr>
      </w:pPr>
    </w:p>
    <w:p w:rsidR="001C6E0B" w:rsidRPr="00125380" w:rsidRDefault="001C6E0B" w:rsidP="001C6E0B">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Municipio.</w:t>
      </w:r>
    </w:p>
    <w:p w:rsidR="001C6E0B" w:rsidRPr="00D71ED0" w:rsidRDefault="001C6E0B" w:rsidP="001C6E0B">
      <w:pPr>
        <w:jc w:val="both"/>
        <w:rPr>
          <w:rFonts w:ascii="Fira Sans Light" w:hAnsi="Fira Sans Light"/>
          <w:color w:val="595959" w:themeColor="text1" w:themeTint="A6"/>
          <w:sz w:val="20"/>
          <w:szCs w:val="20"/>
          <w:highlight w:val="yellow"/>
        </w:rPr>
      </w:pPr>
    </w:p>
    <w:p w:rsidR="001C6E0B" w:rsidRPr="00D71ED0" w:rsidRDefault="001C6E0B" w:rsidP="001C6E0B">
      <w:pPr>
        <w:jc w:val="both"/>
        <w:rPr>
          <w:rFonts w:ascii="Fira Sans Light" w:hAnsi="Fira Sans Light"/>
          <w:color w:val="595959" w:themeColor="text1" w:themeTint="A6"/>
          <w:sz w:val="20"/>
          <w:szCs w:val="20"/>
          <w:highlight w:val="yellow"/>
        </w:rPr>
      </w:pPr>
    </w:p>
    <w:p w:rsidR="001C6E0B" w:rsidRPr="00125380" w:rsidRDefault="001C6E0B" w:rsidP="001C6E0B">
      <w:pPr>
        <w:jc w:val="both"/>
        <w:rPr>
          <w:rFonts w:ascii="Fira Sans Light" w:hAnsi="Fira Sans Light"/>
          <w:color w:val="595959" w:themeColor="text1" w:themeTint="A6"/>
          <w:sz w:val="20"/>
          <w:szCs w:val="20"/>
        </w:rPr>
      </w:pPr>
      <w:r w:rsidRPr="00125380">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53</w:t>
      </w:r>
      <w:r w:rsidRPr="00125380">
        <w:rPr>
          <w:rFonts w:ascii="Fira Sans Light" w:hAnsi="Fira Sans Light"/>
          <w:color w:val="595959" w:themeColor="text1" w:themeTint="A6"/>
          <w:sz w:val="20"/>
          <w:szCs w:val="20"/>
        </w:rPr>
        <w:t>. En apego a lo estipulado en la Ley Orgánica Municipal para el Estado de Guanajuato el Comité de adquisiciones, enajenaciones, arrendamientos y contratos de servicios, llevarán a cabo los procedimientos de adjudicación establecidos en el Reglamento Municipal respectivo, así como en la Ley de Contrataciones Públicas para el Estado de Guanajuato aplicada en forma supletoria de conformidad con el artículo 232 de la ley orgánica citada.</w:t>
      </w:r>
    </w:p>
    <w:p w:rsidR="001C6E0B" w:rsidRPr="00125380" w:rsidRDefault="001C6E0B" w:rsidP="001C6E0B">
      <w:pPr>
        <w:jc w:val="both"/>
        <w:rPr>
          <w:rFonts w:ascii="Fira Sans Light" w:hAnsi="Fira Sans Light"/>
          <w:color w:val="595959" w:themeColor="text1" w:themeTint="A6"/>
          <w:sz w:val="20"/>
          <w:szCs w:val="20"/>
        </w:rPr>
      </w:pPr>
    </w:p>
    <w:p w:rsidR="001C6E0B" w:rsidRPr="00125380" w:rsidRDefault="001C6E0B" w:rsidP="001C6E0B">
      <w:pPr>
        <w:jc w:val="both"/>
        <w:rPr>
          <w:rFonts w:ascii="Fira Sans Light" w:hAnsi="Fira Sans Light"/>
          <w:color w:val="595959" w:themeColor="text1" w:themeTint="A6"/>
          <w:sz w:val="20"/>
          <w:szCs w:val="20"/>
        </w:rPr>
      </w:pPr>
      <w:r w:rsidRPr="00125380">
        <w:rPr>
          <w:rFonts w:ascii="Fira Sans Light" w:hAnsi="Fira Sans Light"/>
          <w:color w:val="595959" w:themeColor="text1" w:themeTint="A6"/>
          <w:sz w:val="20"/>
          <w:szCs w:val="20"/>
        </w:rPr>
        <w:t>L</w:t>
      </w:r>
      <w:r>
        <w:rPr>
          <w:rFonts w:ascii="Fira Sans Light" w:hAnsi="Fira Sans Light"/>
          <w:color w:val="595959" w:themeColor="text1" w:themeTint="A6"/>
          <w:sz w:val="20"/>
          <w:szCs w:val="20"/>
        </w:rPr>
        <w:t xml:space="preserve">os procesos de contratación, así como los montos máximos de las mismas </w:t>
      </w:r>
      <w:r w:rsidRPr="00125380">
        <w:rPr>
          <w:rFonts w:ascii="Fira Sans Light" w:hAnsi="Fira Sans Light"/>
          <w:color w:val="595959" w:themeColor="text1" w:themeTint="A6"/>
          <w:sz w:val="20"/>
          <w:szCs w:val="20"/>
        </w:rPr>
        <w:t>se realizarán de conformidad al Reglamento Municipal qu</w:t>
      </w:r>
      <w:r>
        <w:rPr>
          <w:rFonts w:ascii="Fira Sans Light" w:hAnsi="Fira Sans Light"/>
          <w:color w:val="595959" w:themeColor="text1" w:themeTint="A6"/>
          <w:sz w:val="20"/>
          <w:szCs w:val="20"/>
        </w:rPr>
        <w:t>e se expida sobre el particular, como se señala a continuación:</w:t>
      </w:r>
    </w:p>
    <w:p w:rsidR="001C6E0B" w:rsidRDefault="001C6E0B" w:rsidP="001C6E0B">
      <w:pPr>
        <w:jc w:val="both"/>
        <w:rPr>
          <w:rFonts w:ascii="Fira Sans Light" w:hAnsi="Fira Sans Light"/>
          <w:color w:val="595959" w:themeColor="text1" w:themeTint="A6"/>
          <w:sz w:val="20"/>
          <w:szCs w:val="20"/>
          <w:highlight w:val="yellow"/>
        </w:rPr>
      </w:pPr>
    </w:p>
    <w:p w:rsidR="005A3F2B" w:rsidRDefault="005A3F2B" w:rsidP="001C6E0B">
      <w:pPr>
        <w:jc w:val="both"/>
        <w:rPr>
          <w:rFonts w:ascii="Fira Sans Light" w:hAnsi="Fira Sans Light"/>
          <w:color w:val="595959" w:themeColor="text1" w:themeTint="A6"/>
          <w:sz w:val="20"/>
          <w:szCs w:val="20"/>
          <w:highlight w:val="yellow"/>
        </w:rPr>
      </w:pPr>
    </w:p>
    <w:p w:rsidR="005A3F2B" w:rsidRDefault="005A3F2B" w:rsidP="001C6E0B">
      <w:pPr>
        <w:jc w:val="both"/>
        <w:rPr>
          <w:rFonts w:ascii="Fira Sans Light" w:hAnsi="Fira Sans Light"/>
          <w:color w:val="595959" w:themeColor="text1" w:themeTint="A6"/>
          <w:sz w:val="20"/>
          <w:szCs w:val="20"/>
          <w:highlight w:val="yellow"/>
        </w:rPr>
      </w:pPr>
    </w:p>
    <w:p w:rsidR="005A3F2B" w:rsidRDefault="005A3F2B" w:rsidP="001C6E0B">
      <w:pPr>
        <w:jc w:val="both"/>
        <w:rPr>
          <w:rFonts w:ascii="Fira Sans Light" w:hAnsi="Fira Sans Light"/>
          <w:color w:val="595959" w:themeColor="text1" w:themeTint="A6"/>
          <w:sz w:val="20"/>
          <w:szCs w:val="20"/>
          <w:highlight w:val="yellow"/>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2694"/>
        <w:gridCol w:w="2693"/>
      </w:tblGrid>
      <w:tr w:rsidR="001C6E0B" w:rsidRPr="00620973" w:rsidTr="00CB2803">
        <w:trPr>
          <w:cantSplit/>
          <w:trHeight w:val="397"/>
          <w:jc w:val="center"/>
        </w:trPr>
        <w:tc>
          <w:tcPr>
            <w:tcW w:w="4077" w:type="dxa"/>
            <w:gridSpan w:val="2"/>
            <w:shd w:val="clear" w:color="auto" w:fill="F2F2F2" w:themeFill="background1" w:themeFillShade="F2"/>
            <w:vAlign w:val="center"/>
          </w:tcPr>
          <w:p w:rsidR="001C6E0B" w:rsidRPr="00620973" w:rsidRDefault="001C6E0B" w:rsidP="00CB2803">
            <w:pPr>
              <w:tabs>
                <w:tab w:val="left" w:pos="0"/>
                <w:tab w:val="left" w:pos="473"/>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Procedimiento</w:t>
            </w:r>
          </w:p>
        </w:tc>
        <w:tc>
          <w:tcPr>
            <w:tcW w:w="2694" w:type="dxa"/>
            <w:shd w:val="clear" w:color="auto" w:fill="F2F2F2" w:themeFill="background1" w:themeFillShade="F2"/>
            <w:vAlign w:val="center"/>
          </w:tcPr>
          <w:p w:rsidR="001C6E0B" w:rsidRPr="00620973" w:rsidRDefault="001C6E0B" w:rsidP="00CB2803">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De</w:t>
            </w:r>
          </w:p>
        </w:tc>
        <w:tc>
          <w:tcPr>
            <w:tcW w:w="2693" w:type="dxa"/>
            <w:shd w:val="clear" w:color="auto" w:fill="F2F2F2" w:themeFill="background1" w:themeFillShade="F2"/>
            <w:vAlign w:val="center"/>
          </w:tcPr>
          <w:p w:rsidR="001C6E0B" w:rsidRPr="00620973" w:rsidRDefault="001C6E0B" w:rsidP="00CB2803">
            <w:pPr>
              <w:tabs>
                <w:tab w:val="left" w:pos="0"/>
              </w:tabs>
              <w:jc w:val="center"/>
              <w:rPr>
                <w:rFonts w:ascii="Fira Sans Medium" w:hAnsi="Fira Sans Medium"/>
                <w:color w:val="595959" w:themeColor="text1" w:themeTint="A6"/>
                <w:sz w:val="20"/>
                <w:szCs w:val="20"/>
              </w:rPr>
            </w:pPr>
            <w:r w:rsidRPr="00620973">
              <w:rPr>
                <w:rFonts w:ascii="Fira Sans Medium" w:hAnsi="Fira Sans Medium"/>
                <w:color w:val="595959" w:themeColor="text1" w:themeTint="A6"/>
                <w:sz w:val="20"/>
                <w:szCs w:val="20"/>
              </w:rPr>
              <w:t>Hasta</w:t>
            </w:r>
          </w:p>
        </w:tc>
      </w:tr>
      <w:tr w:rsidR="001C6E0B" w:rsidRPr="00620973" w:rsidTr="00CB2803">
        <w:trPr>
          <w:cantSplit/>
          <w:trHeight w:val="283"/>
          <w:jc w:val="center"/>
        </w:trPr>
        <w:tc>
          <w:tcPr>
            <w:tcW w:w="675" w:type="dxa"/>
            <w:vAlign w:val="center"/>
          </w:tcPr>
          <w:p w:rsidR="001C6E0B" w:rsidRPr="00D109BA" w:rsidRDefault="001C6E0B" w:rsidP="00CB2803">
            <w:pPr>
              <w:tabs>
                <w:tab w:val="left" w:pos="0"/>
              </w:tabs>
              <w:ind w:right="-161"/>
              <w:rPr>
                <w:rFonts w:ascii="Fira Sans Light" w:hAnsi="Fira Sans Light"/>
                <w:b/>
                <w:color w:val="595959" w:themeColor="text1" w:themeTint="A6"/>
                <w:sz w:val="20"/>
                <w:szCs w:val="20"/>
              </w:rPr>
            </w:pPr>
            <w:r w:rsidRPr="00D109BA">
              <w:rPr>
                <w:rFonts w:ascii="Fira Sans Light" w:hAnsi="Fira Sans Light"/>
                <w:b/>
                <w:color w:val="595959" w:themeColor="text1" w:themeTint="A6"/>
                <w:sz w:val="20"/>
                <w:szCs w:val="20"/>
              </w:rPr>
              <w:t>I.</w:t>
            </w:r>
          </w:p>
        </w:tc>
        <w:tc>
          <w:tcPr>
            <w:tcW w:w="3402" w:type="dxa"/>
            <w:vAlign w:val="center"/>
          </w:tcPr>
          <w:p w:rsidR="001C6E0B" w:rsidRPr="00D109BA" w:rsidRDefault="001C6E0B" w:rsidP="00CB2803">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Adjudicación directa</w:t>
            </w:r>
          </w:p>
        </w:tc>
        <w:tc>
          <w:tcPr>
            <w:tcW w:w="2694" w:type="dxa"/>
            <w:vAlign w:val="center"/>
          </w:tcPr>
          <w:p w:rsidR="001C6E0B" w:rsidRPr="00DC74EE" w:rsidRDefault="005A3F2B" w:rsidP="00CB2803">
            <w:pPr>
              <w:tabs>
                <w:tab w:val="left" w:pos="0"/>
              </w:tabs>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1C6E0B">
              <w:rPr>
                <w:rFonts w:ascii="Fira Sans Light" w:hAnsi="Fira Sans Light"/>
                <w:b/>
                <w:color w:val="595959" w:themeColor="text1" w:themeTint="A6"/>
                <w:sz w:val="20"/>
                <w:szCs w:val="20"/>
              </w:rPr>
              <w:t>1.00</w:t>
            </w:r>
          </w:p>
        </w:tc>
        <w:tc>
          <w:tcPr>
            <w:tcW w:w="2693" w:type="dxa"/>
            <w:vAlign w:val="center"/>
          </w:tcPr>
          <w:p w:rsidR="001C6E0B" w:rsidRPr="00DC74EE" w:rsidRDefault="005A3F2B" w:rsidP="00CB2803">
            <w:pPr>
              <w:tabs>
                <w:tab w:val="left" w:pos="0"/>
              </w:tabs>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1C6E0B">
              <w:rPr>
                <w:rFonts w:ascii="Fira Sans Light" w:hAnsi="Fira Sans Light"/>
                <w:b/>
                <w:color w:val="595959" w:themeColor="text1" w:themeTint="A6"/>
                <w:sz w:val="20"/>
                <w:szCs w:val="20"/>
              </w:rPr>
              <w:t>74,218.24</w:t>
            </w:r>
          </w:p>
        </w:tc>
      </w:tr>
      <w:tr w:rsidR="001C6E0B" w:rsidRPr="00620973" w:rsidTr="00CB2803">
        <w:trPr>
          <w:cantSplit/>
          <w:trHeight w:val="283"/>
          <w:jc w:val="center"/>
        </w:trPr>
        <w:tc>
          <w:tcPr>
            <w:tcW w:w="675" w:type="dxa"/>
            <w:vAlign w:val="center"/>
          </w:tcPr>
          <w:p w:rsidR="001C6E0B" w:rsidRPr="00D109BA" w:rsidRDefault="001C6E0B" w:rsidP="00CB2803">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w:t>
            </w:r>
          </w:p>
        </w:tc>
        <w:tc>
          <w:tcPr>
            <w:tcW w:w="3402" w:type="dxa"/>
            <w:vAlign w:val="center"/>
          </w:tcPr>
          <w:p w:rsidR="001C6E0B" w:rsidRPr="00D109BA" w:rsidRDefault="001C6E0B" w:rsidP="00CB2803">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simplificada</w:t>
            </w:r>
          </w:p>
        </w:tc>
        <w:tc>
          <w:tcPr>
            <w:tcW w:w="2694" w:type="dxa"/>
            <w:vAlign w:val="center"/>
          </w:tcPr>
          <w:p w:rsidR="001C6E0B" w:rsidRPr="00DC74EE" w:rsidRDefault="005A3F2B" w:rsidP="00CB2803">
            <w:pPr>
              <w:tabs>
                <w:tab w:val="left" w:pos="-92"/>
              </w:tabs>
              <w:ind w:left="-92"/>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1C6E0B" w:rsidRPr="00DC74EE">
              <w:rPr>
                <w:rFonts w:ascii="Fira Sans Light" w:hAnsi="Fira Sans Light"/>
                <w:b/>
                <w:color w:val="595959" w:themeColor="text1" w:themeTint="A6"/>
                <w:sz w:val="20"/>
                <w:szCs w:val="20"/>
              </w:rPr>
              <w:t>74,218.25</w:t>
            </w:r>
          </w:p>
        </w:tc>
        <w:tc>
          <w:tcPr>
            <w:tcW w:w="2693" w:type="dxa"/>
            <w:vAlign w:val="center"/>
          </w:tcPr>
          <w:p w:rsidR="001C6E0B" w:rsidRPr="00DC74EE" w:rsidRDefault="005A3F2B" w:rsidP="00CB2803">
            <w:pPr>
              <w:tabs>
                <w:tab w:val="left" w:pos="-109"/>
              </w:tabs>
              <w:ind w:left="-109"/>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1C6E0B" w:rsidRPr="00DC74EE">
              <w:rPr>
                <w:rFonts w:ascii="Fira Sans Light" w:hAnsi="Fira Sans Light"/>
                <w:b/>
                <w:color w:val="595959" w:themeColor="text1" w:themeTint="A6"/>
                <w:sz w:val="20"/>
                <w:szCs w:val="20"/>
              </w:rPr>
              <w:t>793,781.04</w:t>
            </w:r>
          </w:p>
        </w:tc>
      </w:tr>
      <w:tr w:rsidR="001C6E0B" w:rsidRPr="00620973" w:rsidTr="00CB2803">
        <w:trPr>
          <w:cantSplit/>
          <w:trHeight w:val="283"/>
          <w:jc w:val="center"/>
        </w:trPr>
        <w:tc>
          <w:tcPr>
            <w:tcW w:w="675" w:type="dxa"/>
            <w:vAlign w:val="center"/>
          </w:tcPr>
          <w:p w:rsidR="001C6E0B" w:rsidRPr="00D109BA" w:rsidRDefault="001C6E0B" w:rsidP="00CB2803">
            <w:pPr>
              <w:tabs>
                <w:tab w:val="left" w:pos="0"/>
              </w:tabs>
              <w:ind w:right="-161"/>
              <w:rPr>
                <w:rFonts w:ascii="Fira Sans Light" w:hAnsi="Fira Sans Light"/>
                <w:color w:val="595959" w:themeColor="text1" w:themeTint="A6"/>
                <w:sz w:val="20"/>
                <w:szCs w:val="20"/>
              </w:rPr>
            </w:pPr>
            <w:r w:rsidRPr="00D109BA">
              <w:rPr>
                <w:rFonts w:ascii="Fira Sans Light" w:hAnsi="Fira Sans Light"/>
                <w:b/>
                <w:color w:val="595959" w:themeColor="text1" w:themeTint="A6"/>
                <w:sz w:val="20"/>
                <w:szCs w:val="20"/>
              </w:rPr>
              <w:t>III.</w:t>
            </w:r>
          </w:p>
        </w:tc>
        <w:tc>
          <w:tcPr>
            <w:tcW w:w="3402" w:type="dxa"/>
            <w:vAlign w:val="center"/>
          </w:tcPr>
          <w:p w:rsidR="001C6E0B" w:rsidRPr="00D109BA" w:rsidRDefault="001C6E0B" w:rsidP="00CB2803">
            <w:pPr>
              <w:tabs>
                <w:tab w:val="left" w:pos="0"/>
              </w:tabs>
              <w:rPr>
                <w:rFonts w:ascii="Fira Sans Light" w:hAnsi="Fira Sans Light"/>
                <w:color w:val="595959" w:themeColor="text1" w:themeTint="A6"/>
                <w:sz w:val="20"/>
                <w:szCs w:val="20"/>
              </w:rPr>
            </w:pPr>
            <w:r w:rsidRPr="00D109BA">
              <w:rPr>
                <w:rFonts w:ascii="Fira Sans Light" w:hAnsi="Fira Sans Light"/>
                <w:color w:val="595959" w:themeColor="text1" w:themeTint="A6"/>
                <w:sz w:val="20"/>
                <w:szCs w:val="20"/>
              </w:rPr>
              <w:t>Licitación pública</w:t>
            </w:r>
          </w:p>
        </w:tc>
        <w:tc>
          <w:tcPr>
            <w:tcW w:w="2694" w:type="dxa"/>
            <w:vAlign w:val="center"/>
          </w:tcPr>
          <w:p w:rsidR="001C6E0B" w:rsidRPr="00DC74EE" w:rsidRDefault="005A3F2B" w:rsidP="00CB2803">
            <w:pPr>
              <w:tabs>
                <w:tab w:val="left" w:pos="192"/>
              </w:tabs>
              <w:ind w:left="-92"/>
              <w:jc w:val="center"/>
              <w:rPr>
                <w:rFonts w:ascii="Fira Sans Light" w:hAnsi="Fira Sans Light"/>
                <w:b/>
                <w:color w:val="595959" w:themeColor="text1" w:themeTint="A6"/>
                <w:sz w:val="20"/>
                <w:szCs w:val="20"/>
              </w:rPr>
            </w:pPr>
            <w:r>
              <w:rPr>
                <w:rFonts w:ascii="Fira Sans Light" w:hAnsi="Fira Sans Light"/>
                <w:b/>
                <w:color w:val="595959" w:themeColor="text1" w:themeTint="A6"/>
                <w:sz w:val="20"/>
                <w:szCs w:val="20"/>
              </w:rPr>
              <w:t xml:space="preserve">$ </w:t>
            </w:r>
            <w:r w:rsidR="001C6E0B" w:rsidRPr="00DC74EE">
              <w:rPr>
                <w:rFonts w:ascii="Fira Sans Light" w:hAnsi="Fira Sans Light"/>
                <w:b/>
                <w:color w:val="595959" w:themeColor="text1" w:themeTint="A6"/>
                <w:sz w:val="20"/>
                <w:szCs w:val="20"/>
              </w:rPr>
              <w:t>793,781.05</w:t>
            </w:r>
          </w:p>
        </w:tc>
        <w:tc>
          <w:tcPr>
            <w:tcW w:w="2693" w:type="dxa"/>
            <w:vAlign w:val="center"/>
          </w:tcPr>
          <w:p w:rsidR="001C6E0B" w:rsidRPr="00DC74EE" w:rsidRDefault="001C6E0B" w:rsidP="00CB2803">
            <w:pPr>
              <w:tabs>
                <w:tab w:val="left" w:pos="0"/>
              </w:tabs>
              <w:jc w:val="center"/>
              <w:rPr>
                <w:rFonts w:ascii="Fira Sans Light" w:hAnsi="Fira Sans Light"/>
                <w:b/>
                <w:color w:val="595959" w:themeColor="text1" w:themeTint="A6"/>
                <w:sz w:val="20"/>
                <w:szCs w:val="20"/>
              </w:rPr>
            </w:pPr>
            <w:r w:rsidRPr="00DC74EE">
              <w:rPr>
                <w:rFonts w:ascii="Fira Sans Light" w:hAnsi="Fira Sans Light"/>
                <w:b/>
                <w:color w:val="595959" w:themeColor="text1" w:themeTint="A6"/>
                <w:sz w:val="20"/>
                <w:szCs w:val="20"/>
              </w:rPr>
              <w:t>En Delante</w:t>
            </w:r>
          </w:p>
        </w:tc>
      </w:tr>
      <w:tr w:rsidR="001C6E0B" w:rsidRPr="00620973" w:rsidTr="00CB2803">
        <w:trPr>
          <w:cantSplit/>
          <w:trHeight w:val="283"/>
          <w:jc w:val="center"/>
        </w:trPr>
        <w:tc>
          <w:tcPr>
            <w:tcW w:w="675" w:type="dxa"/>
            <w:vAlign w:val="center"/>
          </w:tcPr>
          <w:p w:rsidR="001C6E0B" w:rsidRPr="00620973" w:rsidRDefault="001C6E0B" w:rsidP="00CB2803">
            <w:pPr>
              <w:tabs>
                <w:tab w:val="left" w:pos="0"/>
              </w:tabs>
              <w:rPr>
                <w:rFonts w:ascii="Fira Sans Light" w:hAnsi="Fira Sans Light"/>
                <w:b/>
                <w:color w:val="595959" w:themeColor="text1" w:themeTint="A6"/>
                <w:sz w:val="20"/>
                <w:szCs w:val="20"/>
              </w:rPr>
            </w:pPr>
          </w:p>
        </w:tc>
        <w:tc>
          <w:tcPr>
            <w:tcW w:w="3402" w:type="dxa"/>
            <w:vAlign w:val="center"/>
          </w:tcPr>
          <w:p w:rsidR="001C6E0B" w:rsidRPr="00620973" w:rsidRDefault="001C6E0B" w:rsidP="00CB2803">
            <w:pPr>
              <w:tabs>
                <w:tab w:val="left" w:pos="0"/>
              </w:tabs>
              <w:rPr>
                <w:rFonts w:ascii="Fira Sans Light" w:hAnsi="Fira Sans Light"/>
                <w:color w:val="595959" w:themeColor="text1" w:themeTint="A6"/>
                <w:sz w:val="20"/>
                <w:szCs w:val="20"/>
              </w:rPr>
            </w:pPr>
          </w:p>
        </w:tc>
        <w:tc>
          <w:tcPr>
            <w:tcW w:w="2694" w:type="dxa"/>
            <w:vAlign w:val="center"/>
          </w:tcPr>
          <w:p w:rsidR="001C6E0B" w:rsidRPr="00620973" w:rsidRDefault="001C6E0B" w:rsidP="00CB2803">
            <w:pPr>
              <w:tabs>
                <w:tab w:val="left" w:pos="0"/>
              </w:tabs>
              <w:rPr>
                <w:rFonts w:ascii="Fira Sans Light" w:hAnsi="Fira Sans Light"/>
                <w:color w:val="595959" w:themeColor="text1" w:themeTint="A6"/>
                <w:sz w:val="20"/>
                <w:szCs w:val="20"/>
              </w:rPr>
            </w:pPr>
          </w:p>
        </w:tc>
        <w:tc>
          <w:tcPr>
            <w:tcW w:w="2693" w:type="dxa"/>
            <w:vAlign w:val="center"/>
          </w:tcPr>
          <w:p w:rsidR="001C6E0B" w:rsidRPr="00620973" w:rsidRDefault="001C6E0B" w:rsidP="00CB2803">
            <w:pPr>
              <w:tabs>
                <w:tab w:val="left" w:pos="0"/>
              </w:tabs>
              <w:rPr>
                <w:rFonts w:ascii="Fira Sans Light" w:hAnsi="Fira Sans Light"/>
                <w:color w:val="595959" w:themeColor="text1" w:themeTint="A6"/>
                <w:sz w:val="20"/>
                <w:szCs w:val="20"/>
              </w:rPr>
            </w:pPr>
          </w:p>
        </w:tc>
      </w:tr>
    </w:tbl>
    <w:p w:rsidR="001C6E0B" w:rsidRDefault="001C6E0B" w:rsidP="001C6E0B">
      <w:pPr>
        <w:jc w:val="both"/>
        <w:rPr>
          <w:rFonts w:ascii="Fira Sans Light" w:hAnsi="Fira Sans Light"/>
          <w:color w:val="595959" w:themeColor="text1" w:themeTint="A6"/>
          <w:sz w:val="20"/>
          <w:szCs w:val="20"/>
          <w:highlight w:val="yellow"/>
        </w:rPr>
      </w:pPr>
    </w:p>
    <w:p w:rsidR="001C6E0B" w:rsidRDefault="001C6E0B" w:rsidP="001C6E0B">
      <w:pPr>
        <w:jc w:val="both"/>
        <w:rPr>
          <w:rFonts w:ascii="Fira Sans Light" w:hAnsi="Fira Sans Light"/>
          <w:color w:val="595959" w:themeColor="text1" w:themeTint="A6"/>
          <w:sz w:val="20"/>
          <w:szCs w:val="20"/>
          <w:highlight w:val="yellow"/>
        </w:rPr>
      </w:pPr>
    </w:p>
    <w:p w:rsidR="001C6E0B" w:rsidRPr="004C26D6" w:rsidRDefault="001C6E0B" w:rsidP="001C6E0B">
      <w:pPr>
        <w:jc w:val="both"/>
        <w:rPr>
          <w:rFonts w:ascii="Fira Sans Light" w:hAnsi="Fira Sans Light"/>
          <w:color w:val="595959" w:themeColor="text1" w:themeTint="A6"/>
          <w:sz w:val="20"/>
          <w:szCs w:val="20"/>
          <w:u w:val="single"/>
        </w:rPr>
      </w:pPr>
      <w:r w:rsidRPr="004C26D6">
        <w:rPr>
          <w:rFonts w:ascii="Fira Sans Medium" w:hAnsi="Fira Sans Medium"/>
          <w:color w:val="595959" w:themeColor="text1" w:themeTint="A6"/>
          <w:sz w:val="20"/>
          <w:szCs w:val="20"/>
        </w:rPr>
        <w:t>Artículo 5</w:t>
      </w:r>
      <w:r>
        <w:rPr>
          <w:rFonts w:ascii="Fira Sans Medium" w:hAnsi="Fira Sans Medium"/>
          <w:color w:val="595959" w:themeColor="text1" w:themeTint="A6"/>
          <w:sz w:val="20"/>
          <w:szCs w:val="20"/>
        </w:rPr>
        <w:t>4</w:t>
      </w:r>
      <w:r w:rsidRPr="004C26D6">
        <w:rPr>
          <w:rFonts w:ascii="Fira Sans Light" w:hAnsi="Fira Sans Light"/>
          <w:color w:val="595959" w:themeColor="text1" w:themeTint="A6"/>
          <w:sz w:val="20"/>
          <w:szCs w:val="20"/>
        </w:rPr>
        <w:t>. Las operaciones de adquisiciones, arrendamientos y contratación de servicios que realicen los organismos autónomos, así como las Dependencias y Entidades, se realizarán con apego a las disposiciones previstas en la Ley Orgánica Municipal para el Estado de Guanajuato y el Reglamento Municipal de Adquisiciones, Servicios y Arrendamientos, o su equivalente.</w:t>
      </w:r>
    </w:p>
    <w:p w:rsidR="001C6E0B" w:rsidRPr="004C26D6" w:rsidRDefault="001C6E0B" w:rsidP="001C6E0B">
      <w:pPr>
        <w:jc w:val="both"/>
        <w:rPr>
          <w:rFonts w:ascii="Fira Sans Light" w:hAnsi="Fira Sans Light"/>
          <w:color w:val="595959" w:themeColor="text1" w:themeTint="A6"/>
          <w:sz w:val="20"/>
          <w:szCs w:val="20"/>
        </w:rPr>
      </w:pPr>
    </w:p>
    <w:p w:rsidR="001C6E0B" w:rsidRPr="00693682" w:rsidRDefault="001C6E0B" w:rsidP="001C6E0B">
      <w:pPr>
        <w:jc w:val="both"/>
        <w:rPr>
          <w:rFonts w:ascii="Fira Sans Light" w:hAnsi="Fira Sans Light"/>
          <w:color w:val="595959" w:themeColor="text1" w:themeTint="A6"/>
          <w:sz w:val="20"/>
          <w:szCs w:val="20"/>
        </w:rPr>
      </w:pPr>
      <w:r w:rsidRPr="004C26D6">
        <w:rPr>
          <w:rFonts w:ascii="Fira Sans Light" w:hAnsi="Fira Sans Light"/>
          <w:color w:val="595959" w:themeColor="text1" w:themeTint="A6"/>
          <w:sz w:val="20"/>
          <w:szCs w:val="20"/>
        </w:rPr>
        <w:t>Cuando en las operaciones referidas se ejerzan recursos federales, se deberá estar a la normatividad aplicable o a la que se pacte en los convenios o instrumentos jurídicos respectivos.</w:t>
      </w:r>
    </w:p>
    <w:p w:rsidR="001C6E0B" w:rsidRPr="004C51EE" w:rsidRDefault="001C6E0B" w:rsidP="001C6E0B">
      <w:pPr>
        <w:jc w:val="both"/>
        <w:rPr>
          <w:rFonts w:ascii="Fira Sans Light" w:hAnsi="Fira Sans Light"/>
          <w:color w:val="595959" w:themeColor="text1" w:themeTint="A6"/>
          <w:sz w:val="20"/>
          <w:szCs w:val="20"/>
          <w:highlight w:val="yellow"/>
        </w:rPr>
      </w:pPr>
    </w:p>
    <w:p w:rsidR="001C6E0B" w:rsidRPr="004C51EE" w:rsidRDefault="001C6E0B" w:rsidP="001C6E0B">
      <w:pPr>
        <w:jc w:val="both"/>
        <w:rPr>
          <w:rFonts w:ascii="Fira Sans Light" w:hAnsi="Fira Sans Light"/>
          <w:color w:val="595959" w:themeColor="text1" w:themeTint="A6"/>
          <w:sz w:val="20"/>
          <w:szCs w:val="20"/>
          <w:highlight w:val="yellow"/>
        </w:rPr>
      </w:pPr>
    </w:p>
    <w:p w:rsidR="001C6E0B" w:rsidRPr="00DA02C8" w:rsidRDefault="001C6E0B" w:rsidP="001C6E0B">
      <w:pPr>
        <w:jc w:val="center"/>
        <w:rPr>
          <w:rFonts w:ascii="Fira Sans Medium" w:hAnsi="Fira Sans Medium"/>
          <w:bCs/>
          <w:color w:val="595959" w:themeColor="text1" w:themeTint="A6"/>
          <w:szCs w:val="20"/>
        </w:rPr>
      </w:pPr>
      <w:r w:rsidRPr="00DA02C8">
        <w:rPr>
          <w:rFonts w:ascii="Fira Sans Medium" w:hAnsi="Fira Sans Medium"/>
          <w:bCs/>
          <w:color w:val="595959" w:themeColor="text1" w:themeTint="A6"/>
          <w:szCs w:val="20"/>
        </w:rPr>
        <w:t>CAPÍTULO III</w:t>
      </w:r>
    </w:p>
    <w:p w:rsidR="001C6E0B" w:rsidRPr="00DA02C8" w:rsidRDefault="001C6E0B" w:rsidP="001C6E0B">
      <w:pPr>
        <w:jc w:val="center"/>
        <w:rPr>
          <w:rFonts w:ascii="Fira Sans Medium" w:hAnsi="Fira Sans Medium"/>
          <w:color w:val="595959" w:themeColor="text1" w:themeTint="A6"/>
          <w:szCs w:val="20"/>
        </w:rPr>
      </w:pPr>
      <w:r w:rsidRPr="00DA02C8">
        <w:rPr>
          <w:rFonts w:ascii="Fira Sans Medium" w:hAnsi="Fira Sans Medium"/>
          <w:color w:val="595959" w:themeColor="text1" w:themeTint="A6"/>
          <w:szCs w:val="20"/>
        </w:rPr>
        <w:t>Sanciones</w:t>
      </w:r>
    </w:p>
    <w:p w:rsidR="001C6E0B" w:rsidRPr="00DA02C8" w:rsidRDefault="001C6E0B" w:rsidP="001C6E0B">
      <w:pPr>
        <w:jc w:val="both"/>
        <w:rPr>
          <w:rFonts w:ascii="Fira Sans Light" w:hAnsi="Fira Sans Light"/>
          <w:color w:val="595959" w:themeColor="text1" w:themeTint="A6"/>
          <w:sz w:val="20"/>
          <w:szCs w:val="20"/>
        </w:rPr>
      </w:pPr>
    </w:p>
    <w:p w:rsidR="001C6E0B" w:rsidRPr="00DA02C8" w:rsidRDefault="001C6E0B" w:rsidP="001C6E0B">
      <w:pPr>
        <w:jc w:val="both"/>
        <w:rPr>
          <w:rFonts w:ascii="Fira Sans Light" w:hAnsi="Fira Sans Light"/>
          <w:color w:val="595959" w:themeColor="text1" w:themeTint="A6"/>
          <w:sz w:val="20"/>
          <w:szCs w:val="20"/>
        </w:rPr>
      </w:pPr>
      <w:r w:rsidRPr="00DA02C8">
        <w:rPr>
          <w:rFonts w:ascii="Fira Sans Medium" w:hAnsi="Fira Sans Medium"/>
          <w:color w:val="595959" w:themeColor="text1" w:themeTint="A6"/>
          <w:sz w:val="20"/>
          <w:szCs w:val="20"/>
        </w:rPr>
        <w:t>Artículo</w:t>
      </w:r>
      <w:r>
        <w:rPr>
          <w:rFonts w:ascii="Fira Sans Medium" w:hAnsi="Fira Sans Medium"/>
          <w:color w:val="595959" w:themeColor="text1" w:themeTint="A6"/>
          <w:sz w:val="20"/>
          <w:szCs w:val="20"/>
        </w:rPr>
        <w:t xml:space="preserve"> 55</w:t>
      </w:r>
      <w:r w:rsidRPr="00DA02C8">
        <w:rPr>
          <w:rFonts w:ascii="Fira Sans Light" w:hAnsi="Fira Sans Light"/>
          <w:color w:val="595959" w:themeColor="text1" w:themeTint="A6"/>
          <w:sz w:val="20"/>
          <w:szCs w:val="20"/>
        </w:rPr>
        <w:t>. 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rsidR="001C6E0B" w:rsidRPr="00DA02C8"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lang w:val="es-ES_tradnl"/>
        </w:rPr>
      </w:pPr>
      <w:r w:rsidRPr="00DA02C8">
        <w:rPr>
          <w:rFonts w:ascii="Fira Sans Light" w:hAnsi="Fira Sans Light"/>
          <w:color w:val="595959" w:themeColor="text1" w:themeTint="A6"/>
          <w:sz w:val="20"/>
          <w:szCs w:val="20"/>
        </w:rPr>
        <w:t>El incumplimiento de dichas disposiciones será sancionado en los términos de lo establecido en la Ley de Responsabilidades Administrativas de los Servidores Públicos del Estado de Guanajuato y sus Municipios y demás disposiciones aplicables.</w:t>
      </w:r>
      <w:r w:rsidRPr="002E5361">
        <w:rPr>
          <w:rFonts w:ascii="Fira Sans Light" w:hAnsi="Fira Sans Light"/>
          <w:color w:val="595959" w:themeColor="text1" w:themeTint="A6"/>
          <w:sz w:val="20"/>
          <w:szCs w:val="20"/>
          <w:lang w:val="es-ES_tradnl"/>
        </w:rPr>
        <w:t> </w:t>
      </w:r>
    </w:p>
    <w:p w:rsidR="001C6E0B" w:rsidRPr="002E5361" w:rsidRDefault="001C6E0B" w:rsidP="001C6E0B">
      <w:pPr>
        <w:jc w:val="both"/>
        <w:rPr>
          <w:rFonts w:ascii="Fira Sans Light" w:hAnsi="Fira Sans Light"/>
          <w:color w:val="595959" w:themeColor="text1" w:themeTint="A6"/>
          <w:sz w:val="20"/>
          <w:szCs w:val="20"/>
          <w:lang w:val="es-ES_tradnl"/>
        </w:rPr>
      </w:pPr>
    </w:p>
    <w:p w:rsidR="001C6E0B" w:rsidRPr="002E5361" w:rsidRDefault="001C6E0B" w:rsidP="001C6E0B">
      <w:pPr>
        <w:jc w:val="both"/>
        <w:rPr>
          <w:rFonts w:ascii="Fira Sans Light" w:hAnsi="Fira Sans Light"/>
          <w:color w:val="595959" w:themeColor="text1" w:themeTint="A6"/>
          <w:sz w:val="20"/>
          <w:szCs w:val="20"/>
          <w:lang w:val="es-ES_tradnl"/>
        </w:rPr>
      </w:pPr>
    </w:p>
    <w:p w:rsidR="001C6E0B" w:rsidRPr="006B66C4"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lang w:val="es-ES_tradnl"/>
        </w:rPr>
      </w:pPr>
    </w:p>
    <w:p w:rsidR="001C6E0B" w:rsidRPr="006B66C4" w:rsidRDefault="001C6E0B" w:rsidP="001C6E0B">
      <w:pPr>
        <w:jc w:val="both"/>
        <w:rPr>
          <w:rFonts w:ascii="Fira Sans Light" w:hAnsi="Fira Sans Light"/>
          <w:color w:val="595959" w:themeColor="text1" w:themeTint="A6"/>
          <w:sz w:val="20"/>
          <w:szCs w:val="20"/>
          <w:lang w:val="es-ES_tradnl"/>
        </w:rPr>
      </w:pPr>
    </w:p>
    <w:p w:rsidR="001C6E0B" w:rsidRPr="002E5361" w:rsidRDefault="001C6E0B" w:rsidP="001C6E0B">
      <w:pPr>
        <w:jc w:val="center"/>
        <w:rPr>
          <w:rFonts w:ascii="Fira Sans Medium" w:hAnsi="Fira Sans Medium"/>
          <w:color w:val="595959" w:themeColor="text1" w:themeTint="A6"/>
          <w:szCs w:val="20"/>
          <w:lang w:val="pt-BR"/>
        </w:rPr>
      </w:pPr>
      <w:r w:rsidRPr="002E5361">
        <w:rPr>
          <w:rFonts w:ascii="Fira Sans Medium" w:hAnsi="Fira Sans Medium"/>
          <w:bCs/>
          <w:color w:val="595959" w:themeColor="text1" w:themeTint="A6"/>
          <w:szCs w:val="20"/>
          <w:lang w:val="pt-BR"/>
        </w:rPr>
        <w:t>T R A N S I T O R I O S</w:t>
      </w:r>
    </w:p>
    <w:p w:rsidR="001C6E0B" w:rsidRPr="002E5361" w:rsidRDefault="001C6E0B" w:rsidP="001C6E0B">
      <w:pPr>
        <w:jc w:val="both"/>
        <w:rPr>
          <w:rFonts w:ascii="Fira Sans Light" w:hAnsi="Fira Sans Light"/>
          <w:color w:val="595959" w:themeColor="text1" w:themeTint="A6"/>
          <w:sz w:val="20"/>
          <w:szCs w:val="20"/>
          <w:lang w:val="pt-BR"/>
        </w:rPr>
      </w:pPr>
    </w:p>
    <w:p w:rsidR="001C6E0B" w:rsidRPr="001A396C" w:rsidRDefault="001C6E0B" w:rsidP="001C6E0B">
      <w:pPr>
        <w:jc w:val="both"/>
        <w:rPr>
          <w:rFonts w:ascii="Arial Narrow" w:hAnsi="Arial Narrow"/>
          <w:sz w:val="20"/>
          <w:szCs w:val="20"/>
        </w:rPr>
      </w:pPr>
      <w:r w:rsidRPr="001A396C">
        <w:rPr>
          <w:rFonts w:ascii="Fira Sans Medium" w:hAnsi="Fira Sans Medium"/>
          <w:color w:val="595959" w:themeColor="text1" w:themeTint="A6"/>
          <w:sz w:val="20"/>
          <w:szCs w:val="20"/>
        </w:rPr>
        <w:t>ARTÍCULO PRIMERO</w:t>
      </w:r>
      <w:r w:rsidRPr="001A396C">
        <w:rPr>
          <w:rFonts w:ascii="Fira Sans Light" w:hAnsi="Fira Sans Light"/>
          <w:color w:val="595959" w:themeColor="text1" w:themeTint="A6"/>
          <w:sz w:val="20"/>
          <w:szCs w:val="20"/>
        </w:rPr>
        <w:t xml:space="preserve">. </w:t>
      </w:r>
      <w:r w:rsidRPr="001A396C">
        <w:rPr>
          <w:rFonts w:ascii="Fira Sans Light" w:hAnsi="Fira Sans Light"/>
          <w:color w:val="595959" w:themeColor="text1" w:themeTint="A6"/>
          <w:sz w:val="20"/>
          <w:szCs w:val="20"/>
          <w:lang w:eastAsia="es-ES"/>
        </w:rPr>
        <w:t xml:space="preserve">El presente Decreto entrará en </w:t>
      </w:r>
      <w:r w:rsidR="004A57E0">
        <w:rPr>
          <w:rFonts w:ascii="Fira Sans Light" w:hAnsi="Fira Sans Light"/>
          <w:color w:val="595959" w:themeColor="text1" w:themeTint="A6"/>
          <w:sz w:val="20"/>
          <w:szCs w:val="20"/>
          <w:lang w:eastAsia="es-ES"/>
        </w:rPr>
        <w:t>vigor el día 1º de enero de 2018</w:t>
      </w:r>
      <w:r w:rsidRPr="001A396C">
        <w:rPr>
          <w:rFonts w:ascii="Fira Sans Light" w:hAnsi="Fira Sans Light"/>
          <w:color w:val="595959" w:themeColor="text1" w:themeTint="A6"/>
          <w:sz w:val="20"/>
          <w:szCs w:val="20"/>
          <w:lang w:eastAsia="es-ES"/>
        </w:rPr>
        <w:t>, previa publicación en el Periódico Oficial del Gobierno del Estado de Guanajuato.</w:t>
      </w:r>
    </w:p>
    <w:p w:rsidR="001C6E0B" w:rsidRPr="001A396C" w:rsidRDefault="001C6E0B" w:rsidP="001C6E0B">
      <w:pPr>
        <w:jc w:val="both"/>
        <w:rPr>
          <w:rFonts w:ascii="Arial Narrow" w:hAnsi="Arial Narrow"/>
          <w:sz w:val="20"/>
          <w:szCs w:val="20"/>
        </w:rPr>
      </w:pPr>
    </w:p>
    <w:p w:rsidR="001C6E0B" w:rsidRPr="001A396C" w:rsidRDefault="001C6E0B" w:rsidP="001C6E0B">
      <w:pPr>
        <w:jc w:val="both"/>
        <w:rPr>
          <w:rFonts w:ascii="Arial Narrow" w:hAnsi="Arial Narrow"/>
          <w:sz w:val="20"/>
          <w:szCs w:val="20"/>
        </w:rPr>
      </w:pPr>
    </w:p>
    <w:p w:rsidR="001C6E0B" w:rsidRPr="001A396C" w:rsidRDefault="001C6E0B" w:rsidP="001C6E0B">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SEGUNDO</w:t>
      </w:r>
      <w:r w:rsidRPr="001A396C">
        <w:rPr>
          <w:rFonts w:ascii="Fira Sans Light" w:hAnsi="Fira Sans Light"/>
          <w:color w:val="595959" w:themeColor="text1" w:themeTint="A6"/>
          <w:sz w:val="20"/>
          <w:szCs w:val="20"/>
        </w:rPr>
        <w:t>. En cumplimiento a lo dispuesto por la Ley General de Contabilidad Gubernamental, el Gobierno del Municipio instrumentará los documentos técnico-normativos que emita el Consejo Nacional de Armonización Contable (CONAC), conforme a los criterios y términos establecidos para ese fin.</w:t>
      </w:r>
    </w:p>
    <w:p w:rsidR="001C6E0B" w:rsidRPr="001A396C" w:rsidRDefault="001C6E0B" w:rsidP="001C6E0B">
      <w:pPr>
        <w:jc w:val="both"/>
        <w:rPr>
          <w:rFonts w:ascii="Arial Narrow" w:hAnsi="Arial Narrow"/>
          <w:sz w:val="20"/>
          <w:szCs w:val="20"/>
        </w:rPr>
      </w:pPr>
    </w:p>
    <w:p w:rsidR="001C6E0B" w:rsidRPr="001A396C" w:rsidRDefault="001C6E0B" w:rsidP="001C6E0B">
      <w:pPr>
        <w:jc w:val="both"/>
        <w:rPr>
          <w:rFonts w:ascii="Arial Narrow" w:hAnsi="Arial Narrow"/>
          <w:sz w:val="20"/>
          <w:szCs w:val="20"/>
        </w:rPr>
      </w:pPr>
    </w:p>
    <w:p w:rsidR="001C6E0B" w:rsidRPr="001A396C" w:rsidRDefault="001C6E0B" w:rsidP="001C6E0B">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w:t>
      </w:r>
      <w:r w:rsidRPr="001A396C">
        <w:rPr>
          <w:rFonts w:ascii="Fira Sans Light" w:hAnsi="Fira Sans Light"/>
          <w:color w:val="595959" w:themeColor="text1" w:themeTint="A6"/>
          <w:sz w:val="20"/>
          <w:szCs w:val="20"/>
        </w:rPr>
        <w:t xml:space="preserve"> </w:t>
      </w:r>
      <w:r w:rsidRPr="001A396C">
        <w:rPr>
          <w:rFonts w:ascii="Fira Sans Light" w:hAnsi="Fira Sans Light"/>
          <w:b/>
          <w:color w:val="595959" w:themeColor="text1" w:themeTint="A6"/>
          <w:sz w:val="20"/>
          <w:szCs w:val="20"/>
        </w:rPr>
        <w:t>TERCERO</w:t>
      </w:r>
      <w:r w:rsidRPr="001A396C">
        <w:rPr>
          <w:rFonts w:ascii="Fira Sans Light" w:hAnsi="Fira Sans Light"/>
          <w:color w:val="595959" w:themeColor="text1" w:themeTint="A6"/>
          <w:sz w:val="20"/>
          <w:szCs w:val="20"/>
        </w:rPr>
        <w:t>. La información financiera y presupuestal adicional a la contenida en el presente Decreto, así como la demás que se genere durante el ejercicio fiscal, podrá ser consultada en los reportes específicos que para tal efecto difunda la Tesorería Municipal en los medios oficiales, incluyendo los medios electrónicos.</w:t>
      </w:r>
    </w:p>
    <w:p w:rsidR="001C6E0B" w:rsidRPr="001A396C" w:rsidRDefault="001C6E0B" w:rsidP="001C6E0B">
      <w:pPr>
        <w:jc w:val="both"/>
        <w:rPr>
          <w:rFonts w:ascii="Fira Sans Light" w:hAnsi="Fira Sans Light"/>
          <w:color w:val="595959" w:themeColor="text1" w:themeTint="A6"/>
          <w:sz w:val="20"/>
          <w:szCs w:val="20"/>
        </w:rPr>
      </w:pPr>
    </w:p>
    <w:p w:rsidR="001C6E0B" w:rsidRPr="001A396C" w:rsidRDefault="001C6E0B" w:rsidP="001C6E0B">
      <w:pPr>
        <w:jc w:val="both"/>
        <w:rPr>
          <w:rFonts w:ascii="Fira Sans Light" w:hAnsi="Fira Sans Light"/>
          <w:color w:val="595959" w:themeColor="text1" w:themeTint="A6"/>
          <w:sz w:val="20"/>
          <w:szCs w:val="20"/>
        </w:rPr>
      </w:pPr>
    </w:p>
    <w:p w:rsidR="001C6E0B" w:rsidRPr="002E5361" w:rsidRDefault="001C6E0B" w:rsidP="001C6E0B">
      <w:pPr>
        <w:jc w:val="both"/>
        <w:rPr>
          <w:rFonts w:ascii="Fira Sans Light" w:hAnsi="Fira Sans Light"/>
          <w:color w:val="595959" w:themeColor="text1" w:themeTint="A6"/>
          <w:sz w:val="20"/>
          <w:szCs w:val="20"/>
        </w:rPr>
      </w:pPr>
      <w:r w:rsidRPr="001A396C">
        <w:rPr>
          <w:rFonts w:ascii="Fira Sans Medium" w:hAnsi="Fira Sans Medium"/>
          <w:color w:val="595959" w:themeColor="text1" w:themeTint="A6"/>
          <w:sz w:val="20"/>
          <w:szCs w:val="20"/>
        </w:rPr>
        <w:t>ARTÍCULO CUARTO</w:t>
      </w:r>
      <w:r w:rsidRPr="001A396C">
        <w:rPr>
          <w:rFonts w:ascii="Fira Sans Light" w:hAnsi="Fira Sans Light"/>
          <w:color w:val="595959" w:themeColor="text1" w:themeTint="A6"/>
          <w:sz w:val="20"/>
          <w:szCs w:val="20"/>
        </w:rPr>
        <w:t>. El municipio de _____</w:t>
      </w:r>
      <w:r>
        <w:rPr>
          <w:rFonts w:ascii="Fira Sans Light" w:hAnsi="Fira Sans Light"/>
          <w:color w:val="595959" w:themeColor="text1" w:themeTint="A6"/>
          <w:sz w:val="20"/>
          <w:szCs w:val="20"/>
        </w:rPr>
        <w:t>Uriangato</w:t>
      </w:r>
      <w:r w:rsidRPr="001A396C">
        <w:rPr>
          <w:rFonts w:ascii="Fira Sans Light" w:hAnsi="Fira Sans Light"/>
          <w:color w:val="595959" w:themeColor="text1" w:themeTint="A6"/>
          <w:sz w:val="20"/>
          <w:szCs w:val="20"/>
        </w:rPr>
        <w:t xml:space="preserve">____, </w:t>
      </w:r>
      <w:proofErr w:type="spellStart"/>
      <w:r w:rsidRPr="001A396C">
        <w:rPr>
          <w:rFonts w:ascii="Fira Sans Light" w:hAnsi="Fira Sans Light"/>
          <w:color w:val="595959" w:themeColor="text1" w:themeTint="A6"/>
          <w:sz w:val="20"/>
          <w:szCs w:val="20"/>
        </w:rPr>
        <w:t>Gto</w:t>
      </w:r>
      <w:proofErr w:type="spellEnd"/>
      <w:r w:rsidRPr="001A396C">
        <w:rPr>
          <w:rFonts w:ascii="Fira Sans Light" w:hAnsi="Fira Sans Light"/>
          <w:color w:val="595959" w:themeColor="text1" w:themeTint="A6"/>
          <w:sz w:val="20"/>
          <w:szCs w:val="20"/>
        </w:rPr>
        <w:t xml:space="preserve">., elaborará y difundirá a más tardar 30 días naturales siguientes a la promulgación del presente decreto, en su respectiva página de internet, el presupuesto </w:t>
      </w:r>
      <w:r>
        <w:rPr>
          <w:rFonts w:ascii="Fira Sans Light" w:hAnsi="Fira Sans Light"/>
          <w:color w:val="595959" w:themeColor="text1" w:themeTint="A6"/>
          <w:sz w:val="20"/>
          <w:szCs w:val="20"/>
        </w:rPr>
        <w:t xml:space="preserve">ciudadano </w:t>
      </w:r>
      <w:r w:rsidRPr="001A396C">
        <w:rPr>
          <w:rFonts w:ascii="Fira Sans Light" w:hAnsi="Fira Sans Light"/>
          <w:color w:val="595959" w:themeColor="text1" w:themeTint="A6"/>
          <w:sz w:val="20"/>
          <w:szCs w:val="20"/>
        </w:rPr>
        <w:t>con base en la información presupuestal contenida en el presente decreto, de conformidad con el artículo 62 de la Ley General de Contabilidad Gubernamental y con</w:t>
      </w:r>
      <w:r w:rsidRPr="00E9090D">
        <w:rPr>
          <w:rFonts w:ascii="Fira Sans Light" w:hAnsi="Fira Sans Light"/>
          <w:color w:val="595959" w:themeColor="text1" w:themeTint="A6"/>
          <w:sz w:val="20"/>
          <w:szCs w:val="20"/>
        </w:rPr>
        <w:t xml:space="preserve"> la Norma para la difusión a la ciudadanía de la Ley de Ingresos y del Presupuesto de Egresos emitida por el Consejo Nacional de Armonización Contable.</w:t>
      </w:r>
    </w:p>
    <w:p w:rsidR="001C6E0B" w:rsidRDefault="001C6E0B" w:rsidP="001C6E0B">
      <w:pPr>
        <w:jc w:val="both"/>
        <w:rPr>
          <w:rFonts w:ascii="Fira Sans Light" w:hAnsi="Fira Sans Light"/>
          <w:color w:val="595959" w:themeColor="text1" w:themeTint="A6"/>
          <w:sz w:val="20"/>
          <w:szCs w:val="20"/>
        </w:rPr>
      </w:pPr>
    </w:p>
    <w:p w:rsidR="001C6E0B" w:rsidRDefault="001C6E0B" w:rsidP="001C6E0B">
      <w:pPr>
        <w:jc w:val="both"/>
        <w:rPr>
          <w:rFonts w:ascii="Fira Sans Light" w:hAnsi="Fira Sans Light"/>
          <w:color w:val="595959" w:themeColor="text1" w:themeTint="A6"/>
          <w:sz w:val="20"/>
          <w:szCs w:val="20"/>
        </w:rPr>
      </w:pPr>
    </w:p>
    <w:p w:rsidR="003A275E" w:rsidRDefault="003A275E" w:rsidP="001C6E0B">
      <w:pPr>
        <w:jc w:val="center"/>
        <w:rPr>
          <w:rFonts w:ascii="Fira Sans Medium" w:hAnsi="Fira Sans Medium"/>
          <w:color w:val="595959" w:themeColor="text1" w:themeTint="A6"/>
          <w:szCs w:val="20"/>
        </w:rPr>
      </w:pPr>
    </w:p>
    <w:p w:rsidR="003A275E" w:rsidRDefault="003A275E" w:rsidP="001C6E0B">
      <w:pPr>
        <w:jc w:val="center"/>
        <w:rPr>
          <w:rFonts w:ascii="Fira Sans Medium" w:hAnsi="Fira Sans Medium"/>
          <w:color w:val="595959" w:themeColor="text1" w:themeTint="A6"/>
          <w:szCs w:val="20"/>
        </w:rPr>
      </w:pPr>
    </w:p>
    <w:p w:rsidR="001C6E0B" w:rsidRPr="003D6550" w:rsidRDefault="001C6E0B" w:rsidP="001C6E0B">
      <w:pPr>
        <w:jc w:val="center"/>
        <w:rPr>
          <w:rFonts w:ascii="Fira Sans Medium" w:hAnsi="Fira Sans Medium"/>
          <w:color w:val="595959" w:themeColor="text1" w:themeTint="A6"/>
          <w:szCs w:val="20"/>
        </w:rPr>
      </w:pPr>
      <w:r w:rsidRPr="007B0915">
        <w:rPr>
          <w:rFonts w:ascii="Fira Sans Medium" w:hAnsi="Fira Sans Medium"/>
          <w:color w:val="595959" w:themeColor="text1" w:themeTint="A6"/>
          <w:szCs w:val="20"/>
        </w:rPr>
        <w:t xml:space="preserve">Dado en el Ayuntamiento del Municipio de __Uriangato____, </w:t>
      </w:r>
      <w:proofErr w:type="spellStart"/>
      <w:r w:rsidRPr="007B0915">
        <w:rPr>
          <w:rFonts w:ascii="Fira Sans Medium" w:hAnsi="Fira Sans Medium"/>
          <w:color w:val="595959" w:themeColor="text1" w:themeTint="A6"/>
          <w:szCs w:val="20"/>
        </w:rPr>
        <w:t>Gto</w:t>
      </w:r>
      <w:proofErr w:type="spellEnd"/>
      <w:r w:rsidRPr="007B0915">
        <w:rPr>
          <w:rFonts w:ascii="Fira Sans Medium" w:hAnsi="Fira Sans Medium"/>
          <w:color w:val="595959" w:themeColor="text1" w:themeTint="A6"/>
          <w:szCs w:val="20"/>
        </w:rPr>
        <w:t xml:space="preserve">., a </w:t>
      </w:r>
      <w:r w:rsidR="003A275E" w:rsidRPr="007B0915">
        <w:rPr>
          <w:rFonts w:ascii="Fira Sans Medium" w:hAnsi="Fira Sans Medium"/>
          <w:color w:val="595959" w:themeColor="text1" w:themeTint="A6"/>
          <w:szCs w:val="20"/>
        </w:rPr>
        <w:t xml:space="preserve"> </w:t>
      </w:r>
      <w:r w:rsidRPr="007B0915">
        <w:rPr>
          <w:rFonts w:ascii="Fira Sans Medium" w:hAnsi="Fira Sans Medium"/>
          <w:color w:val="595959" w:themeColor="text1" w:themeTint="A6"/>
          <w:szCs w:val="20"/>
        </w:rPr>
        <w:t>los __ días del mes de ___</w:t>
      </w:r>
      <w:r w:rsidR="003A275E" w:rsidRPr="007B0915">
        <w:rPr>
          <w:rFonts w:ascii="Fira Sans Medium" w:hAnsi="Fira Sans Medium"/>
          <w:color w:val="595959" w:themeColor="text1" w:themeTint="A6"/>
          <w:szCs w:val="20"/>
        </w:rPr>
        <w:t>Diciembre</w:t>
      </w:r>
      <w:r w:rsidRPr="007B0915">
        <w:rPr>
          <w:rFonts w:ascii="Fira Sans Medium" w:hAnsi="Fira Sans Medium"/>
          <w:color w:val="595959" w:themeColor="text1" w:themeTint="A6"/>
          <w:szCs w:val="20"/>
        </w:rPr>
        <w:t>__ del año 201</w:t>
      </w:r>
      <w:r w:rsidR="007B0915">
        <w:rPr>
          <w:rFonts w:ascii="Fira Sans Medium" w:hAnsi="Fira Sans Medium"/>
          <w:color w:val="595959" w:themeColor="text1" w:themeTint="A6"/>
          <w:szCs w:val="20"/>
        </w:rPr>
        <w:t>7</w:t>
      </w:r>
      <w:r w:rsidRPr="007B0915">
        <w:rPr>
          <w:rFonts w:ascii="Fira Sans Medium" w:hAnsi="Fira Sans Medium"/>
          <w:color w:val="595959" w:themeColor="text1" w:themeTint="A6"/>
          <w:szCs w:val="20"/>
        </w:rPr>
        <w:t>.</w:t>
      </w:r>
    </w:p>
    <w:p w:rsidR="001C6E0B" w:rsidRDefault="001C6E0B" w:rsidP="001C6E0B">
      <w:pPr>
        <w:jc w:val="center"/>
        <w:rPr>
          <w:rFonts w:ascii="Fira Sans Light" w:hAnsi="Fira Sans Light"/>
          <w:color w:val="595959" w:themeColor="text1" w:themeTint="A6"/>
          <w:sz w:val="20"/>
          <w:szCs w:val="20"/>
        </w:rPr>
      </w:pPr>
    </w:p>
    <w:p w:rsidR="001C6E0B" w:rsidRPr="006B66C4" w:rsidRDefault="001C6E0B" w:rsidP="001C6E0B">
      <w:pPr>
        <w:jc w:val="center"/>
        <w:rPr>
          <w:rFonts w:ascii="Fira Sans Light" w:hAnsi="Fira Sans Light"/>
          <w:color w:val="595959" w:themeColor="text1" w:themeTint="A6"/>
          <w:sz w:val="20"/>
          <w:szCs w:val="20"/>
        </w:rPr>
      </w:pPr>
    </w:p>
    <w:p w:rsidR="001C6E0B" w:rsidRPr="00185BB7" w:rsidRDefault="001C6E0B" w:rsidP="001C6E0B">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rsidR="001C6E0B" w:rsidRPr="00185BB7" w:rsidRDefault="001C6E0B" w:rsidP="001C6E0B">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CARLOS GUZMAN CAMARENA</w:t>
      </w:r>
    </w:p>
    <w:p w:rsidR="001C6E0B" w:rsidRPr="00185BB7" w:rsidRDefault="001C6E0B" w:rsidP="001C6E0B">
      <w:pPr>
        <w:ind w:right="1983" w:firstLine="1560"/>
        <w:jc w:val="center"/>
        <w:rPr>
          <w:rFonts w:ascii="Fira Sans Light" w:hAnsi="Fira Sans Light"/>
          <w:color w:val="595959" w:themeColor="text1" w:themeTint="A6"/>
          <w:szCs w:val="20"/>
        </w:rPr>
      </w:pPr>
      <w:r w:rsidRPr="00185BB7">
        <w:rPr>
          <w:rFonts w:ascii="Fira Sans Medium" w:hAnsi="Fira Sans Medium"/>
          <w:color w:val="595959" w:themeColor="text1" w:themeTint="A6"/>
          <w:szCs w:val="20"/>
        </w:rPr>
        <w:t>PRESIDENTE CONSTITUCIONAL DEL MUNICIPIO DE</w:t>
      </w:r>
      <w:r>
        <w:rPr>
          <w:rFonts w:ascii="Fira Sans Light" w:hAnsi="Fira Sans Light"/>
          <w:color w:val="595959" w:themeColor="text1" w:themeTint="A6"/>
          <w:szCs w:val="20"/>
        </w:rPr>
        <w:t xml:space="preserve">  URIANGATO</w:t>
      </w:r>
      <w:r w:rsidRPr="00185BB7">
        <w:rPr>
          <w:rFonts w:ascii="Fira Sans Light" w:hAnsi="Fira Sans Light"/>
          <w:color w:val="595959" w:themeColor="text1" w:themeTint="A6"/>
          <w:szCs w:val="20"/>
        </w:rPr>
        <w:t>__</w:t>
      </w:r>
      <w:r>
        <w:rPr>
          <w:rFonts w:ascii="Fira Sans Light" w:hAnsi="Fira Sans Light"/>
          <w:color w:val="595959" w:themeColor="text1" w:themeTint="A6"/>
          <w:szCs w:val="20"/>
        </w:rPr>
        <w:t xml:space="preserve">, </w:t>
      </w:r>
      <w:r w:rsidRPr="00185BB7">
        <w:rPr>
          <w:rFonts w:ascii="Fira Sans Medium" w:hAnsi="Fira Sans Medium"/>
          <w:color w:val="595959" w:themeColor="text1" w:themeTint="A6"/>
          <w:szCs w:val="20"/>
        </w:rPr>
        <w:t>GTO.</w:t>
      </w:r>
    </w:p>
    <w:p w:rsidR="001C6E0B" w:rsidRPr="006B66C4" w:rsidRDefault="001C6E0B" w:rsidP="001C6E0B">
      <w:pPr>
        <w:jc w:val="center"/>
        <w:rPr>
          <w:rFonts w:ascii="Fira Sans Light" w:hAnsi="Fira Sans Light"/>
          <w:color w:val="595959" w:themeColor="text1" w:themeTint="A6"/>
          <w:sz w:val="20"/>
          <w:szCs w:val="20"/>
        </w:rPr>
      </w:pPr>
    </w:p>
    <w:p w:rsidR="001C6E0B" w:rsidRPr="00185BB7" w:rsidRDefault="001C6E0B" w:rsidP="001C6E0B">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rsidR="001C6E0B" w:rsidRPr="00185BB7" w:rsidRDefault="001C6E0B" w:rsidP="001C6E0B">
      <w:pPr>
        <w:jc w:val="center"/>
        <w:rPr>
          <w:rFonts w:ascii="Fira Sans Light" w:hAnsi="Fira Sans Light"/>
          <w:color w:val="595959" w:themeColor="text1" w:themeTint="A6"/>
          <w:szCs w:val="20"/>
        </w:rPr>
      </w:pPr>
      <w:r>
        <w:rPr>
          <w:rFonts w:ascii="Arial" w:eastAsia="Times New Roman" w:hAnsi="Arial" w:cs="Arial"/>
          <w:color w:val="0070C0"/>
          <w:sz w:val="18"/>
          <w:szCs w:val="18"/>
          <w:lang w:eastAsia="es-MX"/>
        </w:rPr>
        <w:t>GILBERTO PEREZ ALVAREZ</w:t>
      </w:r>
    </w:p>
    <w:p w:rsidR="001C6E0B" w:rsidRPr="00185BB7" w:rsidRDefault="001C6E0B" w:rsidP="001C6E0B">
      <w:pPr>
        <w:jc w:val="center"/>
        <w:rPr>
          <w:rFonts w:ascii="Fira Sans Medium" w:hAnsi="Fira Sans Medium"/>
          <w:color w:val="595959" w:themeColor="text1" w:themeTint="A6"/>
          <w:szCs w:val="20"/>
        </w:rPr>
      </w:pPr>
      <w:r w:rsidRPr="00185BB7">
        <w:rPr>
          <w:rFonts w:ascii="Fira Sans Medium" w:hAnsi="Fira Sans Medium"/>
          <w:color w:val="595959" w:themeColor="text1" w:themeTint="A6"/>
          <w:szCs w:val="20"/>
        </w:rPr>
        <w:t>SECRETARIO DEL AYUNTAMIENTO</w:t>
      </w:r>
    </w:p>
    <w:p w:rsidR="001C6E0B" w:rsidRPr="006B66C4" w:rsidRDefault="001C6E0B" w:rsidP="001C6E0B">
      <w:pPr>
        <w:jc w:val="center"/>
        <w:rPr>
          <w:rFonts w:ascii="Fira Sans Light" w:hAnsi="Fira Sans Light"/>
          <w:color w:val="595959" w:themeColor="text1" w:themeTint="A6"/>
          <w:sz w:val="20"/>
          <w:szCs w:val="20"/>
        </w:rPr>
      </w:pPr>
    </w:p>
    <w:p w:rsidR="001C6E0B" w:rsidRPr="00185BB7" w:rsidRDefault="001C6E0B" w:rsidP="001C6E0B">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rsidR="001C6E0B" w:rsidRPr="00185BB7" w:rsidRDefault="001C6E0B" w:rsidP="001C6E0B">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SINDICO</w:t>
      </w:r>
    </w:p>
    <w:p w:rsidR="001C6E0B" w:rsidRPr="00185BB7" w:rsidRDefault="001C6E0B" w:rsidP="001C6E0B">
      <w:pPr>
        <w:jc w:val="center"/>
        <w:rPr>
          <w:rFonts w:ascii="Fira Sans Medium" w:hAnsi="Fira Sans Medium"/>
          <w:color w:val="595959" w:themeColor="text1" w:themeTint="A6"/>
          <w:szCs w:val="20"/>
        </w:rPr>
      </w:pPr>
      <w:r>
        <w:rPr>
          <w:rFonts w:ascii="Fira Sans Medium" w:hAnsi="Fira Sans Medium"/>
          <w:color w:val="595959" w:themeColor="text1" w:themeTint="A6"/>
          <w:szCs w:val="20"/>
        </w:rPr>
        <w:t>RO</w:t>
      </w:r>
      <w:r w:rsidR="003A275E">
        <w:rPr>
          <w:rFonts w:ascii="Fira Sans Medium" w:hAnsi="Fira Sans Medium"/>
          <w:color w:val="595959" w:themeColor="text1" w:themeTint="A6"/>
          <w:szCs w:val="20"/>
        </w:rPr>
        <w:t>BERTO GONZ</w:t>
      </w:r>
      <w:r>
        <w:rPr>
          <w:rFonts w:ascii="Fira Sans Medium" w:hAnsi="Fira Sans Medium"/>
          <w:color w:val="595959" w:themeColor="text1" w:themeTint="A6"/>
          <w:szCs w:val="20"/>
        </w:rPr>
        <w:t>ALEZ ZAMUDIO</w:t>
      </w:r>
    </w:p>
    <w:p w:rsidR="001C6E0B" w:rsidRPr="006B66C4" w:rsidRDefault="001C6E0B" w:rsidP="001C6E0B">
      <w:pPr>
        <w:jc w:val="center"/>
        <w:rPr>
          <w:rFonts w:ascii="Fira Sans Light" w:hAnsi="Fira Sans Light"/>
          <w:color w:val="595959" w:themeColor="text1" w:themeTint="A6"/>
          <w:sz w:val="20"/>
          <w:szCs w:val="20"/>
        </w:rPr>
      </w:pPr>
    </w:p>
    <w:p w:rsidR="001C6E0B" w:rsidRPr="00185BB7" w:rsidRDefault="001C6E0B" w:rsidP="001C6E0B">
      <w:pPr>
        <w:jc w:val="center"/>
        <w:rPr>
          <w:rFonts w:ascii="Fira Sans Light" w:hAnsi="Fira Sans Light"/>
          <w:color w:val="595959" w:themeColor="text1" w:themeTint="A6"/>
          <w:szCs w:val="20"/>
        </w:rPr>
      </w:pPr>
      <w:r w:rsidRPr="00185BB7">
        <w:rPr>
          <w:rFonts w:ascii="Fira Sans Light" w:hAnsi="Fira Sans Light"/>
          <w:color w:val="595959" w:themeColor="text1" w:themeTint="A6"/>
          <w:szCs w:val="20"/>
        </w:rPr>
        <w:t>__________________________________</w:t>
      </w:r>
    </w:p>
    <w:p w:rsidR="001C6E0B" w:rsidRPr="00185BB7" w:rsidRDefault="001C6E0B" w:rsidP="001C6E0B">
      <w:pPr>
        <w:jc w:val="center"/>
        <w:rPr>
          <w:rFonts w:ascii="Arial" w:eastAsia="Times New Roman" w:hAnsi="Arial" w:cs="Arial"/>
          <w:color w:val="0070C0"/>
          <w:sz w:val="18"/>
          <w:szCs w:val="18"/>
          <w:lang w:eastAsia="es-MX"/>
        </w:rPr>
      </w:pPr>
      <w:r>
        <w:rPr>
          <w:rFonts w:ascii="Arial" w:eastAsia="Times New Roman" w:hAnsi="Arial" w:cs="Arial"/>
          <w:color w:val="0070C0"/>
          <w:sz w:val="18"/>
          <w:szCs w:val="18"/>
          <w:lang w:eastAsia="es-MX"/>
        </w:rPr>
        <w:t>COMISION DE HACIENDA</w:t>
      </w:r>
    </w:p>
    <w:p w:rsidR="001C6E0B" w:rsidRPr="00C16DD2" w:rsidRDefault="001C6E0B" w:rsidP="001C6E0B">
      <w:pPr>
        <w:jc w:val="center"/>
        <w:rPr>
          <w:rFonts w:ascii="Arial" w:eastAsia="Times New Roman" w:hAnsi="Arial" w:cs="Arial"/>
          <w:sz w:val="18"/>
          <w:szCs w:val="18"/>
          <w:lang w:eastAsia="es-MX"/>
        </w:rPr>
      </w:pPr>
      <w:r w:rsidRPr="00C16DD2">
        <w:rPr>
          <w:rFonts w:ascii="Arial" w:eastAsia="Times New Roman" w:hAnsi="Arial" w:cs="Arial"/>
          <w:sz w:val="18"/>
          <w:szCs w:val="18"/>
          <w:lang w:eastAsia="es-MX"/>
        </w:rPr>
        <w:t>EMILIO ALVAREZ SERRATO</w:t>
      </w:r>
    </w:p>
    <w:p w:rsidR="001C6E0B" w:rsidRPr="00C16DD2" w:rsidRDefault="001C6E0B" w:rsidP="001C6E0B">
      <w:pPr>
        <w:jc w:val="center"/>
        <w:rPr>
          <w:rFonts w:ascii="Arial" w:eastAsia="Times New Roman" w:hAnsi="Arial" w:cs="Arial"/>
          <w:sz w:val="18"/>
          <w:szCs w:val="18"/>
          <w:lang w:eastAsia="es-MX"/>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1C6E0B" w:rsidRDefault="001C6E0B" w:rsidP="001C6E0B">
      <w:pPr>
        <w:tabs>
          <w:tab w:val="left" w:pos="2029"/>
        </w:tabs>
        <w:jc w:val="center"/>
        <w:rPr>
          <w:rFonts w:ascii="Fira Sans Medium" w:hAnsi="Fira Sans Medium"/>
          <w:color w:val="595959" w:themeColor="text1" w:themeTint="A6"/>
          <w:sz w:val="20"/>
          <w:szCs w:val="20"/>
        </w:rPr>
      </w:pPr>
    </w:p>
    <w:p w:rsidR="00CD5080" w:rsidRDefault="00CD5080">
      <w:pPr>
        <w:jc w:val="both"/>
        <w:rPr>
          <w:rFonts w:ascii="Fira Sans Light" w:hAnsi="Fira Sans Light"/>
          <w:color w:val="595959" w:themeColor="text1" w:themeTint="A6"/>
          <w:sz w:val="20"/>
          <w:szCs w:val="20"/>
        </w:rPr>
      </w:pPr>
    </w:p>
    <w:sectPr w:rsidR="00CD5080" w:rsidSect="00323C4E">
      <w:type w:val="continuous"/>
      <w:pgSz w:w="12240" w:h="15840"/>
      <w:pgMar w:top="720" w:right="720" w:bottom="720" w:left="72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06" w:rsidRDefault="00FD1806" w:rsidP="00CF1429">
      <w:r>
        <w:separator/>
      </w:r>
    </w:p>
  </w:endnote>
  <w:endnote w:type="continuationSeparator" w:id="0">
    <w:p w:rsidR="00FD1806" w:rsidRDefault="00FD1806" w:rsidP="00CF1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Lucida Grande">
    <w:altName w:val="Arial"/>
    <w:charset w:val="00"/>
    <w:family w:val="auto"/>
    <w:pitch w:val="variable"/>
    <w:sig w:usb0="00000000" w:usb1="5000A1FF" w:usb2="00000000" w:usb3="00000000" w:csb0="000001BF" w:csb1="00000000"/>
  </w:font>
  <w:font w:name="GNNNA E+ Eureka Sans">
    <w:altName w:val="Eurek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FrankRuehl">
    <w:panose1 w:val="020E0503060101010101"/>
    <w:charset w:val="00"/>
    <w:family w:val="swiss"/>
    <w:pitch w:val="variable"/>
    <w:sig w:usb0="00000803" w:usb1="00000000" w:usb2="00000000" w:usb3="00000000" w:csb0="00000021" w:csb1="00000000"/>
  </w:font>
  <w:font w:name="Fira Sans">
    <w:altName w:val="Cambria Math"/>
    <w:panose1 w:val="00000000000000000000"/>
    <w:charset w:val="00"/>
    <w:family w:val="swiss"/>
    <w:notTrueType/>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06" w:rsidRDefault="00FD1806" w:rsidP="00CF1429">
      <w:r>
        <w:separator/>
      </w:r>
    </w:p>
  </w:footnote>
  <w:footnote w:type="continuationSeparator" w:id="0">
    <w:p w:rsidR="00FD1806" w:rsidRDefault="00FD1806" w:rsidP="00CF1429">
      <w:r>
        <w:continuationSeparator/>
      </w:r>
    </w:p>
  </w:footnote>
  <w:footnote w:id="1">
    <w:p w:rsidR="00B733C2" w:rsidRPr="00FA1022" w:rsidRDefault="00B733C2" w:rsidP="00E46E7E">
      <w:pPr>
        <w:jc w:val="both"/>
        <w:rPr>
          <w:color w:val="595959" w:themeColor="text1" w:themeTint="A6"/>
          <w:lang w:val="es-ES"/>
        </w:rPr>
      </w:pPr>
      <w:r w:rsidRPr="0034363F">
        <w:rPr>
          <w:rStyle w:val="SinespaciadoCar"/>
          <w:rFonts w:asciiTheme="majorHAnsi" w:hAnsiTheme="majorHAnsi"/>
          <w:b/>
          <w:color w:val="595959" w:themeColor="text1" w:themeTint="A6"/>
          <w:sz w:val="18"/>
        </w:rPr>
        <w:footnoteRef/>
      </w:r>
      <w:r w:rsidRPr="00FA1022">
        <w:rPr>
          <w:b/>
          <w:color w:val="595959" w:themeColor="text1" w:themeTint="A6"/>
        </w:rPr>
        <w:t xml:space="preserve"> </w:t>
      </w:r>
      <w:r w:rsidRPr="00FA1022">
        <w:rPr>
          <w:rFonts w:asciiTheme="majorHAnsi" w:eastAsia="Microsoft YaHei" w:hAnsiTheme="majorHAnsi" w:cstheme="minorHAnsi"/>
          <w:color w:val="595959" w:themeColor="text1" w:themeTint="A6"/>
          <w:sz w:val="18"/>
          <w:lang w:val="es-ES_tradnl"/>
        </w:rPr>
        <w:t xml:space="preserve">El </w:t>
      </w:r>
      <w:r w:rsidRPr="00FA1022">
        <w:rPr>
          <w:rFonts w:asciiTheme="majorHAnsi" w:eastAsia="Microsoft YaHei" w:hAnsiTheme="majorHAnsi" w:cstheme="minorHAnsi"/>
          <w:b/>
          <w:color w:val="595959" w:themeColor="text1" w:themeTint="A6"/>
          <w:sz w:val="18"/>
          <w:lang w:val="es-ES_tradnl"/>
        </w:rPr>
        <w:t>IIPM</w:t>
      </w:r>
      <w:r>
        <w:rPr>
          <w:rFonts w:asciiTheme="majorHAnsi" w:eastAsia="Microsoft YaHei" w:hAnsiTheme="majorHAnsi" w:cstheme="minorHAnsi"/>
          <w:color w:val="595959" w:themeColor="text1" w:themeTint="A6"/>
          <w:sz w:val="18"/>
          <w:lang w:val="es-ES_tradnl"/>
        </w:rPr>
        <w:t xml:space="preserve"> 2018</w:t>
      </w:r>
      <w:r w:rsidRPr="00FA1022">
        <w:rPr>
          <w:rFonts w:asciiTheme="majorHAnsi" w:eastAsia="Microsoft YaHei" w:hAnsiTheme="majorHAnsi" w:cstheme="minorHAnsi"/>
          <w:color w:val="595959" w:themeColor="text1" w:themeTint="A6"/>
          <w:sz w:val="18"/>
          <w:lang w:val="es-ES_tradnl"/>
        </w:rPr>
        <w:t xml:space="preserve"> contempla la evaluación de 437 municipios y 16 delegaciones distribuidos entre las 32 entidades federativas del país.</w:t>
      </w:r>
    </w:p>
  </w:footnote>
  <w:footnote w:id="2">
    <w:p w:rsidR="00B733C2" w:rsidRPr="008E5F47" w:rsidRDefault="00B733C2" w:rsidP="000C1459">
      <w:pPr>
        <w:jc w:val="both"/>
        <w:rPr>
          <w:rFonts w:asciiTheme="majorHAnsi" w:eastAsia="Microsoft YaHei" w:hAnsiTheme="majorHAnsi" w:cstheme="minorHAnsi"/>
          <w:color w:val="595959" w:themeColor="text1" w:themeTint="A6"/>
          <w:sz w:val="18"/>
          <w:lang w:val="es-ES_tradnl"/>
        </w:rPr>
      </w:pPr>
      <w:r w:rsidRPr="0034363F">
        <w:rPr>
          <w:rStyle w:val="SinespaciadoCar"/>
          <w:rFonts w:asciiTheme="majorHAnsi" w:hAnsiTheme="majorHAnsi"/>
          <w:b/>
          <w:color w:val="595959" w:themeColor="text1" w:themeTint="A6"/>
          <w:sz w:val="18"/>
        </w:rPr>
        <w:footnoteRef/>
      </w:r>
      <w:r w:rsidRPr="0034363F">
        <w:rPr>
          <w:rStyle w:val="SinespaciadoCar"/>
          <w:rFonts w:asciiTheme="majorHAnsi" w:hAnsiTheme="majorHAnsi"/>
          <w:b/>
          <w:color w:val="595959" w:themeColor="text1" w:themeTint="A6"/>
          <w:sz w:val="18"/>
        </w:rPr>
        <w:t xml:space="preserve"> </w:t>
      </w:r>
      <w:r>
        <w:rPr>
          <w:rFonts w:asciiTheme="majorHAnsi" w:eastAsia="Microsoft YaHei" w:hAnsiTheme="majorHAnsi" w:cstheme="minorHAnsi"/>
          <w:color w:val="595959" w:themeColor="text1" w:themeTint="A6"/>
          <w:sz w:val="18"/>
          <w:lang w:val="es-ES_tradnl"/>
        </w:rPr>
        <w:t>E</w:t>
      </w:r>
      <w:r w:rsidRPr="00FA1022">
        <w:rPr>
          <w:rFonts w:asciiTheme="majorHAnsi" w:eastAsia="Microsoft YaHei" w:hAnsiTheme="majorHAnsi" w:cstheme="minorHAnsi"/>
          <w:color w:val="595959" w:themeColor="text1" w:themeTint="A6"/>
          <w:sz w:val="18"/>
          <w:lang w:val="es-ES_tradnl"/>
        </w:rPr>
        <w:t xml:space="preserve">ste documento no da cumplimiento a los criterios de las secciones de </w:t>
      </w:r>
      <w:r w:rsidRPr="00FA1022">
        <w:rPr>
          <w:rFonts w:asciiTheme="majorHAnsi" w:eastAsia="Microsoft YaHei" w:hAnsiTheme="majorHAnsi" w:cstheme="minorHAnsi"/>
          <w:b/>
          <w:color w:val="595959" w:themeColor="text1" w:themeTint="A6"/>
          <w:sz w:val="18"/>
          <w:lang w:val="es-ES_tradnl"/>
        </w:rPr>
        <w:t xml:space="preserve">Acceso inicial </w:t>
      </w:r>
      <w:r w:rsidRPr="00FA1022">
        <w:rPr>
          <w:rFonts w:asciiTheme="majorHAnsi" w:eastAsia="Microsoft YaHei" w:hAnsiTheme="majorHAnsi" w:cstheme="minorHAnsi"/>
          <w:color w:val="595959" w:themeColor="text1" w:themeTint="A6"/>
          <w:sz w:val="18"/>
          <w:lang w:val="es-ES_tradnl"/>
        </w:rPr>
        <w:t xml:space="preserve">y </w:t>
      </w:r>
      <w:r w:rsidRPr="00FA1022">
        <w:rPr>
          <w:rFonts w:asciiTheme="majorHAnsi" w:eastAsia="Microsoft YaHei" w:hAnsiTheme="majorHAnsi" w:cstheme="minorHAnsi"/>
          <w:b/>
          <w:color w:val="595959" w:themeColor="text1" w:themeTint="A6"/>
          <w:sz w:val="18"/>
          <w:lang w:val="es-ES_tradnl"/>
        </w:rPr>
        <w:t>Ley de Ingresos</w:t>
      </w:r>
      <w:r>
        <w:rPr>
          <w:rFonts w:asciiTheme="majorHAnsi" w:eastAsia="Microsoft YaHei" w:hAnsiTheme="majorHAnsi" w:cstheme="minorHAnsi"/>
          <w:b/>
          <w:color w:val="595959" w:themeColor="text1" w:themeTint="A6"/>
          <w:sz w:val="18"/>
          <w:lang w:val="es-ES_tradnl"/>
        </w:rPr>
        <w:t xml:space="preserve"> </w:t>
      </w:r>
      <w:r w:rsidRPr="004C4056">
        <w:rPr>
          <w:rFonts w:asciiTheme="majorHAnsi" w:eastAsia="Microsoft YaHei" w:hAnsiTheme="majorHAnsi" w:cstheme="minorHAnsi"/>
          <w:color w:val="595959" w:themeColor="text1" w:themeTint="A6"/>
          <w:sz w:val="18"/>
          <w:lang w:val="es-ES_tradnl"/>
        </w:rPr>
        <w:t>del</w:t>
      </w:r>
      <w:r>
        <w:rPr>
          <w:rFonts w:asciiTheme="majorHAnsi" w:eastAsia="Microsoft YaHei" w:hAnsiTheme="majorHAnsi" w:cstheme="minorHAnsi"/>
          <w:b/>
          <w:color w:val="595959" w:themeColor="text1" w:themeTint="A6"/>
          <w:sz w:val="18"/>
          <w:lang w:val="es-ES_tradnl"/>
        </w:rPr>
        <w:t xml:space="preserve"> IIPM</w:t>
      </w:r>
      <w:r w:rsidRPr="00FA1022">
        <w:rPr>
          <w:rFonts w:asciiTheme="majorHAnsi" w:eastAsia="Microsoft YaHei" w:hAnsiTheme="majorHAnsi" w:cstheme="minorHAnsi"/>
          <w:color w:val="595959" w:themeColor="text1" w:themeTint="A6"/>
          <w:sz w:val="18"/>
          <w:lang w:val="es-ES_tradnl"/>
        </w:rPr>
        <w:t>, mismos que son evaluados en otros documentos (ej. Ley de ingresos municipal).</w:t>
      </w:r>
    </w:p>
  </w:footnote>
  <w:footnote w:id="3">
    <w:p w:rsidR="00B733C2" w:rsidRDefault="00B733C2" w:rsidP="002E5361">
      <w:pPr>
        <w:jc w:val="both"/>
        <w:rPr>
          <w:rFonts w:asciiTheme="majorHAnsi" w:hAnsiTheme="majorHAnsi"/>
          <w:sz w:val="18"/>
          <w:szCs w:val="18"/>
          <w:lang w:val="es-ES"/>
        </w:rPr>
      </w:pPr>
      <w:r w:rsidRPr="001B13AA">
        <w:rPr>
          <w:rStyle w:val="SinespaciadoCar"/>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 xml:space="preserve">De acuerdo con el Clasificador por Fuentes de Financiamiento emitido por el CONAC. Disponible en: </w:t>
      </w:r>
      <w:hyperlink r:id="rId1" w:history="1">
        <w:r w:rsidRPr="002E5361">
          <w:rPr>
            <w:rFonts w:asciiTheme="majorHAnsi" w:hAnsiTheme="majorHAnsi"/>
            <w:sz w:val="18"/>
            <w:szCs w:val="18"/>
            <w:lang w:val="es-ES"/>
          </w:rPr>
          <w:t>http://www.conac.gob.mx/work/models/CONAC/normatividad/NOR_01_02_007.pdf</w:t>
        </w:r>
      </w:hyperlink>
    </w:p>
    <w:p w:rsidR="00B733C2" w:rsidRPr="005C7824" w:rsidRDefault="00B733C2" w:rsidP="002E5361">
      <w:pPr>
        <w:jc w:val="both"/>
        <w:rPr>
          <w:lang w:val="es-ES"/>
        </w:rPr>
      </w:pPr>
    </w:p>
  </w:footnote>
  <w:footnote w:id="4">
    <w:p w:rsidR="00B733C2" w:rsidRPr="002E5361" w:rsidRDefault="00B733C2" w:rsidP="002E5361">
      <w:pPr>
        <w:jc w:val="both"/>
        <w:rPr>
          <w:rFonts w:asciiTheme="majorHAnsi" w:hAnsiTheme="majorHAnsi" w:cstheme="minorHAnsi"/>
          <w:sz w:val="18"/>
          <w:szCs w:val="18"/>
          <w:lang w:val="es-ES"/>
        </w:rPr>
      </w:pPr>
      <w:r w:rsidRPr="001B13AA">
        <w:rPr>
          <w:rStyle w:val="SinespaciadoCar"/>
          <w:rFonts w:asciiTheme="majorHAnsi" w:hAnsiTheme="majorHAnsi" w:cstheme="minorHAnsi"/>
          <w:b/>
          <w:color w:val="595959" w:themeColor="text1" w:themeTint="A6"/>
          <w:sz w:val="18"/>
        </w:rPr>
        <w:footnoteRef/>
      </w:r>
      <w:r w:rsidRPr="002E5361">
        <w:rPr>
          <w:rFonts w:asciiTheme="majorHAnsi" w:hAnsiTheme="majorHAnsi" w:cstheme="minorHAnsi"/>
          <w:color w:val="595959" w:themeColor="text1" w:themeTint="A6"/>
          <w:sz w:val="18"/>
        </w:rPr>
        <w:t xml:space="preserve"> </w:t>
      </w:r>
      <w:r w:rsidRPr="002E5361">
        <w:rPr>
          <w:rFonts w:asciiTheme="majorHAnsi" w:hAnsiTheme="majorHAnsi" w:cstheme="minorHAnsi"/>
          <w:color w:val="595959" w:themeColor="text1" w:themeTint="A6"/>
          <w:sz w:val="18"/>
          <w:szCs w:val="18"/>
          <w:lang w:val="es-ES"/>
        </w:rPr>
        <w:t xml:space="preserve">De acuerdo con el Clasificador por Tipo de Gasto emitido por el CONAC. Disponible en: </w:t>
      </w:r>
      <w:hyperlink r:id="rId2" w:history="1">
        <w:r w:rsidRPr="002E5361">
          <w:rPr>
            <w:rFonts w:asciiTheme="majorHAnsi" w:hAnsiTheme="majorHAnsi" w:cstheme="minorHAnsi"/>
            <w:sz w:val="18"/>
            <w:szCs w:val="18"/>
            <w:lang w:val="es-ES"/>
          </w:rPr>
          <w:t>http://www.conac.gob.mx/work/models/CONAC/normatividad/NOR_01_02_005.pdf</w:t>
        </w:r>
      </w:hyperlink>
    </w:p>
    <w:p w:rsidR="00B733C2" w:rsidRPr="002E5361" w:rsidRDefault="00B733C2" w:rsidP="002E5361">
      <w:pPr>
        <w:jc w:val="both"/>
        <w:rPr>
          <w:rFonts w:asciiTheme="majorHAnsi" w:hAnsiTheme="majorHAnsi" w:cstheme="minorHAnsi"/>
          <w:color w:val="595959" w:themeColor="text1" w:themeTint="A6"/>
          <w:sz w:val="18"/>
          <w:u w:val="single"/>
          <w:lang w:val="es-ES"/>
        </w:rPr>
      </w:pPr>
    </w:p>
  </w:footnote>
  <w:footnote w:id="5">
    <w:p w:rsidR="00B733C2" w:rsidRDefault="00B733C2" w:rsidP="001C6E0B">
      <w:pPr>
        <w:jc w:val="both"/>
        <w:rPr>
          <w:rFonts w:asciiTheme="majorHAnsi" w:hAnsiTheme="majorHAnsi" w:cs="Arial"/>
          <w:color w:val="595959" w:themeColor="text1" w:themeTint="A6"/>
          <w:sz w:val="18"/>
          <w:szCs w:val="18"/>
          <w:shd w:val="clear" w:color="auto" w:fill="FFFFFF"/>
        </w:rPr>
      </w:pPr>
      <w:r w:rsidRPr="00A84CD1">
        <w:rPr>
          <w:rStyle w:val="SinespaciadoCar"/>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lang w:val="es-ES"/>
        </w:rPr>
        <w:t xml:space="preserve"> </w:t>
      </w:r>
      <w:r w:rsidRPr="002E5361">
        <w:rPr>
          <w:rFonts w:asciiTheme="majorHAnsi" w:hAnsiTheme="majorHAnsi" w:cs="Arial"/>
          <w:color w:val="595959" w:themeColor="text1" w:themeTint="A6"/>
          <w:sz w:val="18"/>
          <w:szCs w:val="18"/>
          <w:shd w:val="clear" w:color="auto" w:fill="FFFFFF"/>
        </w:rPr>
        <w:t>De conformidad con las leyes orgánicas municipales, los municipios podrán contar con autoridades auxiliares para la prestación de servicios, pudiendo ser: juntas municipales, comisarías municipales, agencias municipales, delegaciones municipales, entre otras.</w:t>
      </w:r>
    </w:p>
    <w:p w:rsidR="00B733C2" w:rsidRPr="002E5361" w:rsidRDefault="00B733C2" w:rsidP="001C6E0B">
      <w:pPr>
        <w:jc w:val="both"/>
        <w:rPr>
          <w:rFonts w:asciiTheme="majorHAnsi" w:hAnsiTheme="majorHAnsi"/>
          <w:color w:val="595959" w:themeColor="text1" w:themeTint="A6"/>
          <w:sz w:val="18"/>
          <w:szCs w:val="18"/>
          <w:lang w:val="es-ES"/>
        </w:rPr>
      </w:pPr>
    </w:p>
  </w:footnote>
  <w:footnote w:id="6">
    <w:p w:rsidR="00B733C2" w:rsidRPr="002E5361" w:rsidRDefault="00B733C2" w:rsidP="001C6E0B">
      <w:pPr>
        <w:shd w:val="clear" w:color="auto" w:fill="FFFFFF"/>
        <w:jc w:val="both"/>
        <w:rPr>
          <w:rFonts w:asciiTheme="majorHAnsi" w:eastAsia="Times New Roman" w:hAnsiTheme="majorHAnsi" w:cs="Arial"/>
          <w:color w:val="595959" w:themeColor="text1" w:themeTint="A6"/>
          <w:sz w:val="18"/>
          <w:szCs w:val="18"/>
          <w:lang w:val="es-ES" w:eastAsia="es-ES"/>
        </w:rPr>
      </w:pPr>
      <w:r w:rsidRPr="00EB7891">
        <w:rPr>
          <w:rStyle w:val="SinespaciadoCar"/>
          <w:rFonts w:asciiTheme="majorHAnsi" w:hAnsiTheme="majorHAnsi" w:cstheme="minorHAnsi"/>
          <w:b/>
          <w:color w:val="595959" w:themeColor="text1" w:themeTint="A6"/>
          <w:sz w:val="18"/>
          <w:szCs w:val="18"/>
        </w:rPr>
        <w:footnoteRef/>
      </w:r>
      <w:r w:rsidRPr="00EB7891">
        <w:rPr>
          <w:rStyle w:val="SinespaciadoCar"/>
          <w:rFonts w:asciiTheme="majorHAnsi" w:hAnsiTheme="majorHAnsi" w:cstheme="minorHAnsi"/>
          <w:b/>
          <w:color w:val="595959" w:themeColor="text1" w:themeTint="A6"/>
          <w:sz w:val="18"/>
        </w:rPr>
        <w:t xml:space="preserve"> </w:t>
      </w:r>
      <w:r w:rsidRPr="002E5361">
        <w:rPr>
          <w:rFonts w:asciiTheme="majorHAnsi" w:eastAsia="Times New Roman" w:hAnsiTheme="majorHAnsi" w:cs="Arial"/>
          <w:color w:val="595959" w:themeColor="text1" w:themeTint="A6"/>
          <w:sz w:val="18"/>
          <w:szCs w:val="18"/>
          <w:lang w:val="es-ES" w:eastAsia="es-ES"/>
        </w:rPr>
        <w:t>De conformidad con las leyes orgánicas municipales, los municipios podrán contar con juzgados administrativos municipales, juzgados calificadores, juzgados de paz, juzgados menores, juzgados cívicos, etc.; mismos que serán sostenidos con aportaciones municipales.</w:t>
      </w:r>
    </w:p>
    <w:p w:rsidR="00B733C2" w:rsidRPr="002E5361" w:rsidRDefault="00B733C2" w:rsidP="001C6E0B">
      <w:pPr>
        <w:jc w:val="both"/>
        <w:rPr>
          <w:rFonts w:asciiTheme="majorHAnsi" w:hAnsiTheme="majorHAnsi"/>
          <w:color w:val="595959" w:themeColor="text1" w:themeTint="A6"/>
          <w:sz w:val="18"/>
          <w:szCs w:val="18"/>
          <w:lang w:val="es-ES"/>
        </w:rPr>
      </w:pPr>
    </w:p>
  </w:footnote>
  <w:footnote w:id="7">
    <w:p w:rsidR="00B733C2" w:rsidRPr="005C7824" w:rsidRDefault="00B733C2" w:rsidP="001C6E0B">
      <w:pPr>
        <w:jc w:val="both"/>
        <w:rPr>
          <w:lang w:val="es-ES"/>
        </w:rPr>
      </w:pPr>
      <w:r w:rsidRPr="00401F04">
        <w:rPr>
          <w:rStyle w:val="SinespaciadoCar"/>
          <w:rFonts w:asciiTheme="majorHAnsi" w:hAnsiTheme="majorHAnsi"/>
          <w:b/>
          <w:color w:val="595959" w:themeColor="text1" w:themeTint="A6"/>
          <w:sz w:val="18"/>
          <w:szCs w:val="18"/>
        </w:rPr>
        <w:footnoteRef/>
      </w:r>
      <w:r w:rsidRPr="002E5361">
        <w:rPr>
          <w:rFonts w:asciiTheme="majorHAnsi" w:hAnsiTheme="majorHAnsi"/>
          <w:color w:val="595959" w:themeColor="text1" w:themeTint="A6"/>
          <w:sz w:val="18"/>
          <w:szCs w:val="18"/>
        </w:rPr>
        <w:t xml:space="preserve"> </w:t>
      </w:r>
      <w:r w:rsidRPr="002E5361">
        <w:rPr>
          <w:rFonts w:asciiTheme="majorHAnsi" w:hAnsiTheme="majorHAnsi"/>
          <w:color w:val="595959" w:themeColor="text1" w:themeTint="A6"/>
          <w:sz w:val="18"/>
          <w:szCs w:val="18"/>
          <w:lang w:val="es-ES"/>
        </w:rPr>
        <w:t>De acuerdo con la Clasificación Funcional del Gasto emitida por el CONAC. Disponible en:</w:t>
      </w:r>
      <w:r w:rsidRPr="002E5361">
        <w:rPr>
          <w:rFonts w:asciiTheme="majorHAnsi" w:hAnsiTheme="majorHAnsi"/>
          <w:color w:val="595959" w:themeColor="text1" w:themeTint="A6"/>
          <w:sz w:val="18"/>
          <w:szCs w:val="18"/>
        </w:rPr>
        <w:t xml:space="preserve"> </w:t>
      </w:r>
      <w:hyperlink r:id="rId3" w:history="1">
        <w:r w:rsidRPr="002E5361">
          <w:rPr>
            <w:rFonts w:asciiTheme="majorHAnsi" w:hAnsiTheme="majorHAnsi"/>
            <w:sz w:val="18"/>
            <w:szCs w:val="18"/>
          </w:rPr>
          <w:t>http://www.conac.gob.mx/work/models/CONAC/normatividad/NOR_01_02_003.pdf</w:t>
        </w:r>
      </w:hyperlink>
    </w:p>
  </w:footnote>
  <w:footnote w:id="8">
    <w:p w:rsidR="00B733C2" w:rsidRPr="00156DE4" w:rsidRDefault="00B733C2" w:rsidP="001C6E0B">
      <w:pPr>
        <w:jc w:val="both"/>
        <w:rPr>
          <w:rFonts w:asciiTheme="majorHAnsi" w:hAnsiTheme="majorHAnsi"/>
          <w:lang w:val="es-ES"/>
        </w:rPr>
      </w:pPr>
      <w:r w:rsidRPr="00156DE4">
        <w:rPr>
          <w:rStyle w:val="SinespaciadoCar"/>
          <w:rFonts w:asciiTheme="majorHAnsi" w:hAnsiTheme="majorHAnsi"/>
          <w:b/>
          <w:color w:val="595959" w:themeColor="text1" w:themeTint="A6"/>
          <w:sz w:val="18"/>
        </w:rPr>
        <w:footnoteRef/>
      </w:r>
      <w:r w:rsidRPr="00156DE4">
        <w:rPr>
          <w:rFonts w:asciiTheme="majorHAnsi" w:hAnsiTheme="majorHAnsi"/>
          <w:b/>
          <w:color w:val="595959" w:themeColor="text1" w:themeTint="A6"/>
          <w:sz w:val="18"/>
        </w:rPr>
        <w:t xml:space="preserve"> </w:t>
      </w:r>
      <w:r w:rsidRPr="00156DE4">
        <w:rPr>
          <w:rFonts w:asciiTheme="majorHAnsi" w:hAnsiTheme="majorHAnsi"/>
          <w:color w:val="595959" w:themeColor="text1" w:themeTint="A6"/>
          <w:sz w:val="18"/>
          <w:lang w:val="es-ES"/>
        </w:rPr>
        <w:t>De acuerdo con la Clasificación Programática emitida por el CONAC. Disponible en:</w:t>
      </w:r>
      <w:r w:rsidRPr="00156DE4">
        <w:rPr>
          <w:rFonts w:asciiTheme="majorHAnsi" w:hAnsiTheme="majorHAnsi"/>
          <w:color w:val="595959" w:themeColor="text1" w:themeTint="A6"/>
          <w:sz w:val="18"/>
        </w:rPr>
        <w:t xml:space="preserve"> </w:t>
      </w:r>
      <w:hyperlink r:id="rId4" w:history="1">
        <w:r w:rsidRPr="00156DE4">
          <w:rPr>
            <w:rFonts w:asciiTheme="majorHAnsi" w:hAnsiTheme="majorHAnsi"/>
            <w:sz w:val="18"/>
          </w:rPr>
          <w:t>http://www.conac.gob.mx/work/models/CONAC/normatividad/NOR_01_02_004.pdf</w:t>
        </w:r>
      </w:hyperlink>
    </w:p>
  </w:footnote>
  <w:footnote w:id="9">
    <w:p w:rsidR="00B733C2" w:rsidRPr="0040774A" w:rsidRDefault="00B733C2" w:rsidP="001C6E0B">
      <w:pPr>
        <w:jc w:val="both"/>
        <w:rPr>
          <w:lang w:val="es-ES"/>
        </w:rPr>
      </w:pPr>
      <w:r w:rsidRPr="00A84CD1">
        <w:rPr>
          <w:rStyle w:val="SinespaciadoCar"/>
          <w:rFonts w:asciiTheme="majorHAnsi" w:hAnsiTheme="majorHAnsi"/>
          <w:b/>
          <w:color w:val="595959" w:themeColor="text1" w:themeTint="A6"/>
          <w:sz w:val="18"/>
        </w:rPr>
        <w:footnoteRef/>
      </w:r>
      <w:r w:rsidRPr="002E5361">
        <w:rPr>
          <w:rFonts w:asciiTheme="majorHAnsi" w:hAnsiTheme="majorHAnsi"/>
          <w:color w:val="595959" w:themeColor="text1" w:themeTint="A6"/>
          <w:sz w:val="18"/>
        </w:rPr>
        <w:t xml:space="preserve"> </w:t>
      </w:r>
      <w:r w:rsidRPr="002E5361">
        <w:rPr>
          <w:rFonts w:asciiTheme="majorHAnsi" w:hAnsiTheme="majorHAnsi"/>
          <w:color w:val="595959" w:themeColor="text1" w:themeTint="A6"/>
          <w:sz w:val="18"/>
          <w:lang w:val="es-ES"/>
        </w:rPr>
        <w:t xml:space="preserve">De acuerdo con la norma </w:t>
      </w:r>
      <w:r w:rsidRPr="002E5361">
        <w:rPr>
          <w:rFonts w:asciiTheme="majorHAnsi" w:hAnsiTheme="majorHAnsi"/>
          <w:color w:val="595959" w:themeColor="text1" w:themeTint="A6"/>
          <w:sz w:val="18"/>
        </w:rPr>
        <w:t>para establecer la estructura de información del formato de programas con recursos federales por orden de gobierno emitida por el C</w:t>
      </w:r>
      <w:r w:rsidRPr="002E5361">
        <w:rPr>
          <w:rFonts w:asciiTheme="majorHAnsi" w:hAnsiTheme="majorHAnsi"/>
          <w:color w:val="595959" w:themeColor="text1" w:themeTint="A6"/>
          <w:sz w:val="18"/>
          <w:lang w:val="es-ES"/>
        </w:rPr>
        <w:t xml:space="preserve">ONAC. Disponible en: </w:t>
      </w:r>
      <w:hyperlink r:id="rId5" w:history="1">
        <w:r w:rsidRPr="002E5361">
          <w:rPr>
            <w:rFonts w:asciiTheme="majorHAnsi" w:hAnsiTheme="majorHAnsi"/>
            <w:sz w:val="18"/>
            <w:lang w:val="es-ES"/>
          </w:rPr>
          <w:t>http://www.conac.gob.mx/work/models/CONAC/normatividad/NOR_01_14_009.pdf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C2" w:rsidRDefault="00EE52F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8" o:spid="_x0000_s2056" type="#_x0000_t136" style="position:absolute;margin-left:0;margin-top:0;width:687.5pt;height:73.65pt;rotation:315;z-index:-251630592;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C2" w:rsidRPr="00CD727F" w:rsidRDefault="00EE52FA" w:rsidP="00550AD4">
    <w:pPr>
      <w:ind w:right="-170"/>
      <w:rPr>
        <w:color w:val="595959" w:themeColor="text1" w:themeTint="A6"/>
      </w:rPr>
    </w:pPr>
    <w:r w:rsidRPr="00EE52FA">
      <w:rPr>
        <w:noProof/>
        <w:lang w:eastAsia="es-MX"/>
      </w:rPr>
      <w:pict>
        <v:group id="Grupo 2" o:spid="_x0000_s2060" style="position:absolute;margin-left:-1in;margin-top:-71.65pt;width:604.2pt;height:34.55pt;z-index:251694080;mso-width-relative:margin;mso-height-relative:margin" coordsize="76741,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">
          <v:group id="Grupo 1" o:spid="_x0000_s2062" style="position:absolute;left:27724;top:76;width:49017;height:4318" coordorigin="-317" coordsize="49017,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Cuadro de texto 2" o:spid="_x0000_s2066" type="#_x0000_t202" style="position:absolute;left:-317;top:850;width:15620;height:3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0DMIA&#10;AADaAAAADwAAAGRycy9kb3ducmV2LnhtbESPwWrDMBBE74H+g9hCb7GclobiRgmpi6Ekpzj9gLW1&#10;tU2slZFU2/37qBDIcZiZN8xmN5tejOR8Z1nBKklBENdWd9wo+D4XyzcQPiBr7C2Tgj/ysNs+LDaY&#10;aTvxicYyNCJC2GeooA1hyKT0dUsGfWIH4uj9WGcwROkaqR1OEW56+Zyma2mw47jQ4kB5S/Wl/DUK&#10;Cl9WR56n8eBWH0dZ5a+fpAelnh7n/TuIQHO4h2/tL63gBf6vxBs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HQMwgAAANoAAAAPAAAAAAAAAAAAAAAAAJgCAABkcnMvZG93&#10;bnJldi54bWxQSwUGAAAAAAQABAD1AAAAhwMAAAAA&#10;" fillcolor="#f2f2f2" stroked="f">
              <v:fill opacity="12336f"/>
              <v:textbox>
                <w:txbxContent>
                  <w:p w:rsidR="00B733C2" w:rsidRPr="000661C1" w:rsidRDefault="00B733C2" w:rsidP="00E46E7E">
                    <w:pPr>
                      <w:jc w:val="center"/>
                      <w:rPr>
                        <w:rFonts w:ascii="Fira Sans Light" w:hAnsi="Fira Sans Light"/>
                        <w:color w:val="595959" w:themeColor="text1" w:themeTint="A6"/>
                        <w:spacing w:val="40"/>
                        <w:sz w:val="18"/>
                        <w:szCs w:val="18"/>
                      </w:rPr>
                    </w:pPr>
                    <w:proofErr w:type="spellStart"/>
                    <w:r w:rsidRPr="000661C1">
                      <w:rPr>
                        <w:rFonts w:ascii="Fira Sans Light" w:hAnsi="Fira Sans Light"/>
                        <w:color w:val="595959" w:themeColor="text1" w:themeTint="A6"/>
                        <w:spacing w:val="40"/>
                        <w:sz w:val="18"/>
                        <w:szCs w:val="18"/>
                      </w:rPr>
                      <w:t>Finanzas</w:t>
                    </w:r>
                    <w:r w:rsidRPr="000661C1">
                      <w:rPr>
                        <w:rFonts w:ascii="Fira Sans Medium" w:hAnsi="Fira Sans Medium"/>
                        <w:color w:val="595959" w:themeColor="text1" w:themeTint="A6"/>
                        <w:spacing w:val="40"/>
                        <w:sz w:val="18"/>
                        <w:szCs w:val="18"/>
                      </w:rPr>
                      <w:t>Públicas</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4" o:spid="_x0000_s2065" type="#_x0000_t75" style="position:absolute;left:15684;width:7010;height:43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9XXBAAAA2gAAAA8AAABkcnMvZG93bnJldi54bWxEj09rAjEUxO9Cv0N4hd40qxQpW6OUpUIP&#10;BfHf/bF52SzdvCxJqum3N4LQ4zAzv2FWm+wGcaEQe88K5rMKBHHrdc+dgtNxO30DEROyxsEzKfij&#10;CJv102SFtfZX3tPlkDpRIBxrVGBTGmspY2vJYZz5kbh4xgeHqcjQSR3wWuBukIuqWkqHPZcFiyM1&#10;ltqfw69TYOa7fvH5bZZHY5p87nZ2G5qs1Mtz/ngHkSin//Cj/aUVvML9SrkBc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x9XXBAAAA2gAAAA8AAAAAAAAAAAAAAAAAnwIA&#10;AGRycy9kb3ducmV2LnhtbFBLBQYAAAAABAAEAPcAAACNAwAAAAA=&#10;">
              <v:imagedata r:id="rId1" o:title="" croptop="14318f" cropbottom="9647f" cropleft="12159f" cropright="11180f"/>
              <v:path arrowok="t"/>
            </v:shape>
            <v:line id="Conector recto 24" o:spid="_x0000_s2064" style="position:absolute;visibility:visible" from="14922,685" to="14922,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AOr4AAADaAAAADwAAAGRycy9kb3ducmV2LnhtbERP3UrDMBS+F3yHcITdudQxReqyocJw&#10;ziunD3BoTpu65qQkx7Z7+2UgePnx/a82k+/UQDG1gQ3czQtQxFWwLTcGvr+2t4+gkiBb7AKTgRMl&#10;2Kyvr1ZY2jDyJw0HaVQO4VSiASfSl1qnypHHNA89cebqED1KhrHRNuKYw32nF0XxoD22nBsc9vTq&#10;qDoefn2eEd+Pp5dQf0yyd0t6G2Wof6wxs5vp+QmU0CT/4j/3zhq4h8uV7Ae9P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sQA6vgAAANoAAAAPAAAAAAAAAAAAAAAAAKEC&#10;AABkcnMvZG93bnJldi54bWxQSwUGAAAAAAQABAD5AAAAjAMAAAAA&#10;" strokecolor="#5a5a5a [2109]" strokeweight=".5pt">
              <v:stroke joinstyle="miter"/>
            </v:line>
            <v:shape id="Cuadro de texto 2" o:spid="_x0000_s2063" type="#_x0000_t202" style="position:absolute;left:21257;top:890;width:27443;height:22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B733C2" w:rsidRPr="000661C1" w:rsidRDefault="00B733C2" w:rsidP="00E46E7E">
                    <w:pPr>
                      <w:rPr>
                        <w:rFonts w:ascii="Fira Sans Light" w:hAnsi="Fira Sans Light"/>
                        <w:color w:val="595959" w:themeColor="text1" w:themeTint="A6"/>
                        <w:spacing w:val="40"/>
                        <w:sz w:val="18"/>
                      </w:rPr>
                    </w:pPr>
                    <w:r w:rsidRPr="000661C1">
                      <w:rPr>
                        <w:rFonts w:ascii="Fira Sans Light" w:hAnsi="Fira Sans Light"/>
                        <w:color w:val="595959" w:themeColor="text1" w:themeTint="A6"/>
                        <w:spacing w:val="40"/>
                        <w:sz w:val="18"/>
                      </w:rPr>
                      <w:t>.</w:t>
                    </w:r>
                    <w:proofErr w:type="spellStart"/>
                    <w:r w:rsidRPr="000661C1">
                      <w:rPr>
                        <w:rFonts w:ascii="Fira Sans Light" w:hAnsi="Fira Sans Light"/>
                        <w:color w:val="595959" w:themeColor="text1" w:themeTint="A6"/>
                        <w:spacing w:val="40"/>
                        <w:sz w:val="18"/>
                      </w:rPr>
                      <w:t>org.mx</w:t>
                    </w:r>
                    <w:proofErr w:type="spellEnd"/>
                    <w:r w:rsidRPr="000661C1">
                      <w:rPr>
                        <w:rFonts w:ascii="Fira Sans Light" w:hAnsi="Fira Sans Light"/>
                        <w:color w:val="595959" w:themeColor="text1" w:themeTint="A6"/>
                        <w:spacing w:val="40"/>
                        <w:sz w:val="18"/>
                      </w:rPr>
                      <w:t>/</w:t>
                    </w:r>
                    <w:proofErr w:type="spellStart"/>
                    <w:r w:rsidRPr="000661C1">
                      <w:rPr>
                        <w:rFonts w:ascii="Fira Sans Light" w:hAnsi="Fira Sans Light"/>
                        <w:color w:val="595959" w:themeColor="text1" w:themeTint="A6"/>
                        <w:spacing w:val="40"/>
                        <w:sz w:val="18"/>
                      </w:rPr>
                      <w:t>finanzaspublicas</w:t>
                    </w:r>
                    <w:proofErr w:type="spellEnd"/>
                  </w:p>
                </w:txbxContent>
              </v:textbox>
            </v:shape>
          </v:group>
          <v:line id="Conector recto 519" o:spid="_x0000_s2061" style="position:absolute;visibility:visible" from="0,0" to="689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871r4AAADaAAAADwAAAGRycy9kb3ducmV2LnhtbERP3UrDMBS+F3yHcITdudQxVOqyocJw&#10;ziunD3BoTpu65qQkx7Z7+2UgePnx/a82k+/UQDG1gQ3czQtQxFWwLTcGvr+2t4+gkiBb7AKTgRMl&#10;2Kyvr1ZY2jDyJw0HaVQO4VSiASfSl1qnypHHNA89cebqED1KhrHRNuKYw32nF0Vxrz22nBsc9vTq&#10;qDoefn2eEd+Pp5dQf0yyd0t6G2Wof6wxs5vp+QmU0CT/4j/3zhp4gMuV7Ae9P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LzvWvgAAANoAAAAPAAAAAAAAAAAAAAAAAKEC&#10;AABkcnMvZG93bnJldi54bWxQSwUGAAAAAAQABAD5AAAAjAMAAAAA&#10;" strokecolor="#5a5a5a [2109]" strokeweight=".5pt">
            <v:stroke joinstyle="miter"/>
          </v:line>
        </v:group>
      </w:pict>
    </w:r>
    <w:sdt>
      <w:sdtPr>
        <w:rPr>
          <w:color w:val="595959" w:themeColor="text1" w:themeTint="A6"/>
        </w:rPr>
        <w:id w:val="-1595317194"/>
        <w:docPartObj>
          <w:docPartGallery w:val="Page Numbers (Top of Page)"/>
          <w:docPartUnique/>
        </w:docPartObj>
      </w:sdtPr>
      <w:sdtEndPr>
        <w:rPr>
          <w:rFonts w:ascii="Fira Sans Light" w:hAnsi="Fira Sans Light"/>
          <w:sz w:val="32"/>
        </w:rPr>
      </w:sdtEndPr>
      <w:sdtContent>
        <w:r w:rsidRPr="00EE52FA">
          <w:rPr>
            <w:rFonts w:ascii="Fira Sans Light" w:hAnsi="Fira Sans Light"/>
            <w:noProof/>
            <w:color w:val="595959" w:themeColor="text1" w:themeTint="A6"/>
            <w:spacing w:val="40"/>
            <w:lang w:eastAsia="es-MX"/>
          </w:rPr>
          <w:pict>
            <v:line id="Conector recto 472" o:spid="_x0000_s2059" style="position:absolute;z-index:251698176;visibility:visible;mso-wrap-distance-left:3.17497mm;mso-wrap-distance-right:3.17497mm;mso-position-horizontal-relative:text;mso-position-vertical-relative:text;mso-width-relative:margin;mso-height-relative:margin" from="519.3pt,.75pt" to="51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" strokecolor="#5a5a5a [2109]" strokeweight=".5pt">
              <v:stroke joinstyle="miter"/>
              <o:lock v:ext="edit" shapetype="f"/>
            </v:line>
          </w:pict>
        </w:r>
        <w:r w:rsidRPr="00EE52FA">
          <w:rPr>
            <w:rFonts w:ascii="Fira Sans Light" w:hAnsi="Fira Sans Light"/>
            <w:noProof/>
            <w:color w:val="595959" w:themeColor="text1" w:themeTint="A6"/>
            <w:spacing w:val="40"/>
            <w:lang w:eastAsia="es-MX"/>
          </w:rPr>
          <w:pict>
            <v:line id="Conector recto 471" o:spid="_x0000_s2058" style="position:absolute;z-index:251699200;visibility:visible;mso-wrap-distance-top:-3e-5mm;mso-wrap-distance-bottom:-3e-5mm;mso-position-horizontal:center;mso-position-horizontal-relative:margin;mso-position-vertical-relative:text;mso-width-relative:margin" from="0,-4pt" to="54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" strokecolor="#5a5a5a [2109]" strokeweight=".5pt">
              <v:stroke joinstyle="miter"/>
              <o:lock v:ext="edit" shapetype="f"/>
              <w10:wrap anchorx="margin"/>
            </v:line>
          </w:pict>
        </w:r>
        <w:r w:rsidR="00B733C2" w:rsidRPr="00CD727F">
          <w:rPr>
            <w:rFonts w:ascii="Fira Sans Light" w:hAnsi="Fira Sans Light"/>
            <w:color w:val="595959" w:themeColor="text1" w:themeTint="A6"/>
            <w:spacing w:val="40"/>
          </w:rPr>
          <w:t xml:space="preserve">Presupuesto </w:t>
        </w:r>
        <w:r w:rsidR="00B733C2">
          <w:rPr>
            <w:rFonts w:ascii="Fira Sans Light" w:hAnsi="Fira Sans Light"/>
            <w:color w:val="595959" w:themeColor="text1" w:themeTint="A6"/>
            <w:spacing w:val="40"/>
          </w:rPr>
          <w:t xml:space="preserve">de Egresos </w:t>
        </w:r>
        <w:r w:rsidR="00B733C2" w:rsidRPr="00CD727F">
          <w:rPr>
            <w:rFonts w:ascii="Fira Sans Light" w:hAnsi="Fira Sans Light"/>
            <w:color w:val="595959" w:themeColor="text1" w:themeTint="A6"/>
            <w:spacing w:val="40"/>
          </w:rPr>
          <w:t xml:space="preserve">modelo </w:t>
        </w:r>
        <w:r w:rsidR="00B733C2">
          <w:rPr>
            <w:rFonts w:ascii="Fira Sans Medium" w:hAnsi="Fira Sans Medium"/>
            <w:color w:val="595959" w:themeColor="text1" w:themeTint="A6"/>
            <w:spacing w:val="40"/>
          </w:rPr>
          <w:t>IIPM 2018</w:t>
        </w:r>
        <w:r w:rsidR="00B733C2" w:rsidRPr="00CD727F">
          <w:rPr>
            <w:rFonts w:ascii="Fira Sans Medium" w:hAnsi="Fira Sans Medium"/>
            <w:color w:val="595959" w:themeColor="text1" w:themeTint="A6"/>
            <w:spacing w:val="40"/>
          </w:rPr>
          <w:t xml:space="preserve">   </w:t>
        </w:r>
        <w:r w:rsidR="00B733C2" w:rsidRPr="00CD727F">
          <w:rPr>
            <w:rFonts w:ascii="Fira Sans" w:hAnsi="Fira Sans"/>
            <w:color w:val="595959" w:themeColor="text1" w:themeTint="A6"/>
          </w:rPr>
          <w:t xml:space="preserve">                                                                   </w:t>
        </w:r>
        <w:r w:rsidRPr="00CD727F">
          <w:rPr>
            <w:rFonts w:ascii="Fira Sans Light" w:hAnsi="Fira Sans Light"/>
            <w:color w:val="595959" w:themeColor="text1" w:themeTint="A6"/>
          </w:rPr>
          <w:fldChar w:fldCharType="begin"/>
        </w:r>
        <w:r w:rsidR="00B733C2" w:rsidRPr="00CD727F">
          <w:rPr>
            <w:rFonts w:ascii="Fira Sans Light" w:hAnsi="Fira Sans Light"/>
            <w:color w:val="595959" w:themeColor="text1" w:themeTint="A6"/>
          </w:rPr>
          <w:instrText>PAGE   \* MERGEFORMAT</w:instrText>
        </w:r>
        <w:r w:rsidRPr="00CD727F">
          <w:rPr>
            <w:rFonts w:ascii="Fira Sans Light" w:hAnsi="Fira Sans Light"/>
            <w:color w:val="595959" w:themeColor="text1" w:themeTint="A6"/>
          </w:rPr>
          <w:fldChar w:fldCharType="separate"/>
        </w:r>
        <w:r w:rsidR="007B0915" w:rsidRPr="007B0915">
          <w:rPr>
            <w:rFonts w:ascii="Fira Sans Light" w:hAnsi="Fira Sans Light"/>
            <w:noProof/>
            <w:color w:val="595959" w:themeColor="text1" w:themeTint="A6"/>
            <w:lang w:val="es-ES"/>
          </w:rPr>
          <w:t>1</w:t>
        </w:r>
        <w:r w:rsidRPr="00CD727F">
          <w:rPr>
            <w:rFonts w:ascii="Fira Sans Light" w:hAnsi="Fira Sans Light"/>
            <w:color w:val="595959" w:themeColor="text1" w:themeTint="A6"/>
          </w:rPr>
          <w:fldChar w:fldCharType="end"/>
        </w:r>
      </w:sdtContent>
    </w:sdt>
  </w:p>
  <w:p w:rsidR="00B733C2" w:rsidRDefault="00EE52FA" w:rsidP="00550AD4">
    <w:r w:rsidRPr="00EE52FA">
      <w:rPr>
        <w:rFonts w:ascii="Fira Sans Light" w:hAnsi="Fira Sans Light"/>
        <w:noProof/>
        <w:sz w:val="28"/>
        <w:lang w:eastAsia="es-MX"/>
      </w:rPr>
      <w:pict>
        <v:line id="Conector recto 470" o:spid="_x0000_s2057" style="position:absolute;z-index:251700224;visibility:visible;mso-wrap-distance-top:-3e-5mm;mso-wrap-distance-bottom:-3e-5mm;mso-position-horizontal-relative:margin;mso-width-relative:margin" from="-2.25pt,4.3pt" to="54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" strokecolor="#5a5a5a [2109]" strokeweight=".5pt">
          <v:stroke joinstyle="miter"/>
          <o:lock v:ext="edit" shapetype="f"/>
          <w10:wrap anchorx="margin"/>
        </v:line>
      </w:pict>
    </w:r>
  </w:p>
  <w:p w:rsidR="00B733C2" w:rsidRDefault="00B733C2" w:rsidP="00550AD4">
    <w:pPr>
      <w:ind w:right="-1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C2" w:rsidRDefault="00EE52F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6987" o:spid="_x0000_s2055" type="#_x0000_t136" style="position:absolute;margin-left:0;margin-top:0;width:687.5pt;height:73.65pt;rotation:315;z-index:-251632640;mso-position-horizontal:center;mso-position-horizontal-relative:margin;mso-position-vertical:center;mso-position-vertical-relative:margin" o:allowincell="f" fillcolor="silver" stroked="f">
          <v:fill opacity=".5"/>
          <v:textpath style="font-family:&quot;Calibri&quot;;font-size:1pt" string="PRESUPUESTO MODELO IIPM IMC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2A1"/>
    <w:multiLevelType w:val="hybridMultilevel"/>
    <w:tmpl w:val="A41659F8"/>
    <w:lvl w:ilvl="0" w:tplc="4F98F7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E3481"/>
    <w:multiLevelType w:val="hybridMultilevel"/>
    <w:tmpl w:val="121E80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253BCE"/>
    <w:multiLevelType w:val="hybridMultilevel"/>
    <w:tmpl w:val="29E477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AA701F"/>
    <w:multiLevelType w:val="hybridMultilevel"/>
    <w:tmpl w:val="37A2C7C4"/>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C5395"/>
    <w:multiLevelType w:val="hybridMultilevel"/>
    <w:tmpl w:val="5F7C866E"/>
    <w:lvl w:ilvl="0" w:tplc="780E2F44">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44E69"/>
    <w:multiLevelType w:val="hybridMultilevel"/>
    <w:tmpl w:val="94E2232E"/>
    <w:lvl w:ilvl="0" w:tplc="F99ED2C4">
      <w:start w:val="1"/>
      <w:numFmt w:val="upperRoman"/>
      <w:lvlText w:val="%1."/>
      <w:lvlJc w:val="left"/>
      <w:pPr>
        <w:ind w:left="1429" w:hanging="360"/>
      </w:pPr>
      <w:rPr>
        <w:rFonts w:ascii="Verdana" w:hAnsi="Verdana" w:cs="Arial" w:hint="default"/>
        <w:b/>
        <w:i w:val="0"/>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AA14CEF"/>
    <w:multiLevelType w:val="hybridMultilevel"/>
    <w:tmpl w:val="799E3AD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1E3928D6"/>
    <w:multiLevelType w:val="hybridMultilevel"/>
    <w:tmpl w:val="1220B3EA"/>
    <w:lvl w:ilvl="0" w:tplc="947027CC">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8">
    <w:nsid w:val="20D0061D"/>
    <w:multiLevelType w:val="hybridMultilevel"/>
    <w:tmpl w:val="22D6C3C8"/>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7E93F9D"/>
    <w:multiLevelType w:val="hybridMultilevel"/>
    <w:tmpl w:val="79FAE6B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0310329"/>
    <w:multiLevelType w:val="hybridMultilevel"/>
    <w:tmpl w:val="B5C61E7E"/>
    <w:lvl w:ilvl="0" w:tplc="4568F7B4">
      <w:start w:val="1"/>
      <w:numFmt w:val="decimal"/>
      <w:lvlText w:val="%1."/>
      <w:lvlJc w:val="left"/>
      <w:pPr>
        <w:ind w:left="720" w:hanging="360"/>
      </w:pPr>
      <w:rPr>
        <w:rFonts w:hint="default"/>
        <w:b w:val="0"/>
        <w:caps w:val="0"/>
        <w:strike w:val="0"/>
        <w:dstrike w:val="0"/>
        <w:vanish w:val="0"/>
        <w:color w:val="5C0000"/>
        <w:sz w:val="2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194D37"/>
    <w:multiLevelType w:val="hybridMultilevel"/>
    <w:tmpl w:val="CCAC9E4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nsid w:val="42980C83"/>
    <w:multiLevelType w:val="hybridMultilevel"/>
    <w:tmpl w:val="6A92DE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1C3969"/>
    <w:multiLevelType w:val="hybridMultilevel"/>
    <w:tmpl w:val="589E01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E2038C"/>
    <w:multiLevelType w:val="hybridMultilevel"/>
    <w:tmpl w:val="31002F72"/>
    <w:lvl w:ilvl="0" w:tplc="956A98E6">
      <w:start w:val="1"/>
      <w:numFmt w:val="upperRoman"/>
      <w:lvlText w:val="%1."/>
      <w:lvlJc w:val="left"/>
      <w:pPr>
        <w:ind w:left="720" w:hanging="36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19">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09E5762"/>
    <w:multiLevelType w:val="hybridMultilevel"/>
    <w:tmpl w:val="263E6088"/>
    <w:lvl w:ilvl="0" w:tplc="46A6BC60">
      <w:start w:val="1"/>
      <w:numFmt w:val="lowerLetter"/>
      <w:lvlText w:val="%1)"/>
      <w:lvlJc w:val="left"/>
      <w:pPr>
        <w:ind w:left="1429" w:hanging="360"/>
      </w:pPr>
      <w:rPr>
        <w:rFonts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6125138C"/>
    <w:multiLevelType w:val="hybridMultilevel"/>
    <w:tmpl w:val="308CD5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A81DD7"/>
    <w:multiLevelType w:val="hybridMultilevel"/>
    <w:tmpl w:val="97C4C1CE"/>
    <w:lvl w:ilvl="0" w:tplc="97BEFC62">
      <w:start w:val="1"/>
      <w:numFmt w:val="upperRoman"/>
      <w:lvlText w:val="%1."/>
      <w:lvlJc w:val="left"/>
      <w:pPr>
        <w:ind w:left="720" w:hanging="360"/>
      </w:pPr>
      <w:rPr>
        <w:rFonts w:ascii="Fira Sans Light" w:eastAsiaTheme="minorHAnsi" w:hAnsi="Fira Sans Light"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BB39A9"/>
    <w:multiLevelType w:val="hybridMultilevel"/>
    <w:tmpl w:val="A716677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6FA568E5"/>
    <w:multiLevelType w:val="hybridMultilevel"/>
    <w:tmpl w:val="DD4C6F68"/>
    <w:lvl w:ilvl="0" w:tplc="99EC764C">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706D619C"/>
    <w:multiLevelType w:val="hybridMultilevel"/>
    <w:tmpl w:val="DDE08CE4"/>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2"/>
  </w:num>
  <w:num w:numId="2">
    <w:abstractNumId w:val="22"/>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num>
  <w:num w:numId="12">
    <w:abstractNumId w:val="2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30"/>
  </w:num>
  <w:num w:numId="21">
    <w:abstractNumId w:val="15"/>
  </w:num>
  <w:num w:numId="22">
    <w:abstractNumId w:val="19"/>
  </w:num>
  <w:num w:numId="23">
    <w:abstractNumId w:val="23"/>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8"/>
  </w:num>
  <w:num w:numId="29">
    <w:abstractNumId w:val="7"/>
  </w:num>
  <w:num w:numId="30">
    <w:abstractNumId w:val="21"/>
  </w:num>
  <w:num w:numId="31">
    <w:abstractNumId w:val="4"/>
  </w:num>
  <w:num w:numId="32">
    <w:abstractNumId w:val="3"/>
  </w:num>
  <w:num w:numId="33">
    <w:abstractNumId w:val="16"/>
  </w:num>
  <w:num w:numId="34">
    <w:abstractNumId w:val="24"/>
  </w:num>
  <w:num w:numId="35">
    <w:abstractNumId w:val="5"/>
  </w:num>
  <w:num w:numId="36">
    <w:abstractNumId w:val="1"/>
  </w:num>
  <w:num w:numId="37">
    <w:abstractNumId w:val="9"/>
  </w:num>
  <w:num w:numId="38">
    <w:abstractNumId w:val="6"/>
  </w:num>
  <w:num w:numId="39">
    <w:abstractNumId w:val="20"/>
  </w:num>
  <w:num w:numId="40">
    <w:abstractNumId w:val="28"/>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F1429"/>
    <w:rsid w:val="00001A20"/>
    <w:rsid w:val="00001A65"/>
    <w:rsid w:val="0000298E"/>
    <w:rsid w:val="00006423"/>
    <w:rsid w:val="00006AF4"/>
    <w:rsid w:val="0001287C"/>
    <w:rsid w:val="00012B59"/>
    <w:rsid w:val="000133E9"/>
    <w:rsid w:val="00015989"/>
    <w:rsid w:val="000217F9"/>
    <w:rsid w:val="00027057"/>
    <w:rsid w:val="00027F42"/>
    <w:rsid w:val="0003252C"/>
    <w:rsid w:val="00033547"/>
    <w:rsid w:val="00034DBF"/>
    <w:rsid w:val="00035F13"/>
    <w:rsid w:val="000366DA"/>
    <w:rsid w:val="00043032"/>
    <w:rsid w:val="00047090"/>
    <w:rsid w:val="0005280B"/>
    <w:rsid w:val="00053918"/>
    <w:rsid w:val="00056358"/>
    <w:rsid w:val="000565AD"/>
    <w:rsid w:val="0006363D"/>
    <w:rsid w:val="00064882"/>
    <w:rsid w:val="000664F3"/>
    <w:rsid w:val="000704E0"/>
    <w:rsid w:val="00072294"/>
    <w:rsid w:val="00075229"/>
    <w:rsid w:val="0007721B"/>
    <w:rsid w:val="0007760E"/>
    <w:rsid w:val="00077D8A"/>
    <w:rsid w:val="00082288"/>
    <w:rsid w:val="00083A4E"/>
    <w:rsid w:val="00091909"/>
    <w:rsid w:val="00091BA5"/>
    <w:rsid w:val="000929B6"/>
    <w:rsid w:val="000A2C9F"/>
    <w:rsid w:val="000A6D2D"/>
    <w:rsid w:val="000A75EB"/>
    <w:rsid w:val="000B2853"/>
    <w:rsid w:val="000B3484"/>
    <w:rsid w:val="000B72AC"/>
    <w:rsid w:val="000C1459"/>
    <w:rsid w:val="000C1E4B"/>
    <w:rsid w:val="000C1FBB"/>
    <w:rsid w:val="000D0C8D"/>
    <w:rsid w:val="000D62EC"/>
    <w:rsid w:val="000D6BE2"/>
    <w:rsid w:val="000D7E69"/>
    <w:rsid w:val="000E2E11"/>
    <w:rsid w:val="000E7321"/>
    <w:rsid w:val="000E760A"/>
    <w:rsid w:val="000F083C"/>
    <w:rsid w:val="000F108A"/>
    <w:rsid w:val="000F1516"/>
    <w:rsid w:val="000F4D67"/>
    <w:rsid w:val="00102A54"/>
    <w:rsid w:val="00110F20"/>
    <w:rsid w:val="001124D9"/>
    <w:rsid w:val="00115D15"/>
    <w:rsid w:val="001216F2"/>
    <w:rsid w:val="00125380"/>
    <w:rsid w:val="00132305"/>
    <w:rsid w:val="001353AD"/>
    <w:rsid w:val="00136248"/>
    <w:rsid w:val="00136594"/>
    <w:rsid w:val="00146C55"/>
    <w:rsid w:val="00151866"/>
    <w:rsid w:val="001524FC"/>
    <w:rsid w:val="00156DE4"/>
    <w:rsid w:val="00160E9D"/>
    <w:rsid w:val="00161A33"/>
    <w:rsid w:val="00167568"/>
    <w:rsid w:val="001677D8"/>
    <w:rsid w:val="00170A61"/>
    <w:rsid w:val="00170AAE"/>
    <w:rsid w:val="00171B65"/>
    <w:rsid w:val="00173659"/>
    <w:rsid w:val="00181AB0"/>
    <w:rsid w:val="0018209E"/>
    <w:rsid w:val="001845DF"/>
    <w:rsid w:val="00185BB7"/>
    <w:rsid w:val="001906CD"/>
    <w:rsid w:val="00196A04"/>
    <w:rsid w:val="001A233E"/>
    <w:rsid w:val="001A396C"/>
    <w:rsid w:val="001A7C54"/>
    <w:rsid w:val="001B13AA"/>
    <w:rsid w:val="001B49AB"/>
    <w:rsid w:val="001B6BE3"/>
    <w:rsid w:val="001C0021"/>
    <w:rsid w:val="001C6E0B"/>
    <w:rsid w:val="001D5ACA"/>
    <w:rsid w:val="001E0881"/>
    <w:rsid w:val="001E5A8D"/>
    <w:rsid w:val="001E618A"/>
    <w:rsid w:val="001F199F"/>
    <w:rsid w:val="001F412F"/>
    <w:rsid w:val="001F577A"/>
    <w:rsid w:val="001F6B34"/>
    <w:rsid w:val="00202E78"/>
    <w:rsid w:val="0022347D"/>
    <w:rsid w:val="0022706E"/>
    <w:rsid w:val="00230C6F"/>
    <w:rsid w:val="002369BF"/>
    <w:rsid w:val="00236E20"/>
    <w:rsid w:val="00240E6B"/>
    <w:rsid w:val="002416EE"/>
    <w:rsid w:val="00243AA0"/>
    <w:rsid w:val="002469D4"/>
    <w:rsid w:val="002508E1"/>
    <w:rsid w:val="00251C6D"/>
    <w:rsid w:val="00253A7C"/>
    <w:rsid w:val="00254209"/>
    <w:rsid w:val="00255A2A"/>
    <w:rsid w:val="00262256"/>
    <w:rsid w:val="002634CB"/>
    <w:rsid w:val="002654D3"/>
    <w:rsid w:val="002664A1"/>
    <w:rsid w:val="00266E2A"/>
    <w:rsid w:val="00271C4A"/>
    <w:rsid w:val="002734E1"/>
    <w:rsid w:val="00273784"/>
    <w:rsid w:val="002753D6"/>
    <w:rsid w:val="00275E18"/>
    <w:rsid w:val="00277954"/>
    <w:rsid w:val="002810BA"/>
    <w:rsid w:val="002822CF"/>
    <w:rsid w:val="00285582"/>
    <w:rsid w:val="00286291"/>
    <w:rsid w:val="0029572A"/>
    <w:rsid w:val="002960E0"/>
    <w:rsid w:val="0029728D"/>
    <w:rsid w:val="002A0D66"/>
    <w:rsid w:val="002A1D4C"/>
    <w:rsid w:val="002A1EB2"/>
    <w:rsid w:val="002A237E"/>
    <w:rsid w:val="002A3299"/>
    <w:rsid w:val="002B4B27"/>
    <w:rsid w:val="002C100D"/>
    <w:rsid w:val="002C4042"/>
    <w:rsid w:val="002C6EB2"/>
    <w:rsid w:val="002E1CA5"/>
    <w:rsid w:val="002E1DA6"/>
    <w:rsid w:val="002E482F"/>
    <w:rsid w:val="002E5361"/>
    <w:rsid w:val="002E62E4"/>
    <w:rsid w:val="002F278A"/>
    <w:rsid w:val="002F75E6"/>
    <w:rsid w:val="00302CF3"/>
    <w:rsid w:val="00304423"/>
    <w:rsid w:val="00304983"/>
    <w:rsid w:val="0030567F"/>
    <w:rsid w:val="00312E62"/>
    <w:rsid w:val="003157AF"/>
    <w:rsid w:val="00321936"/>
    <w:rsid w:val="00322AED"/>
    <w:rsid w:val="00323C4E"/>
    <w:rsid w:val="00323E95"/>
    <w:rsid w:val="003310A9"/>
    <w:rsid w:val="00340BFF"/>
    <w:rsid w:val="0034231C"/>
    <w:rsid w:val="0034363F"/>
    <w:rsid w:val="00347403"/>
    <w:rsid w:val="00352112"/>
    <w:rsid w:val="00352136"/>
    <w:rsid w:val="00355ADE"/>
    <w:rsid w:val="00361657"/>
    <w:rsid w:val="0036171B"/>
    <w:rsid w:val="003626CB"/>
    <w:rsid w:val="003630DC"/>
    <w:rsid w:val="00365181"/>
    <w:rsid w:val="003748C9"/>
    <w:rsid w:val="00376AD5"/>
    <w:rsid w:val="00377054"/>
    <w:rsid w:val="003802D0"/>
    <w:rsid w:val="00380D87"/>
    <w:rsid w:val="003823B1"/>
    <w:rsid w:val="00384776"/>
    <w:rsid w:val="00384D99"/>
    <w:rsid w:val="00385A3E"/>
    <w:rsid w:val="00390EA9"/>
    <w:rsid w:val="00390F90"/>
    <w:rsid w:val="00394801"/>
    <w:rsid w:val="003948EE"/>
    <w:rsid w:val="003A0D57"/>
    <w:rsid w:val="003A275E"/>
    <w:rsid w:val="003A3A20"/>
    <w:rsid w:val="003A4138"/>
    <w:rsid w:val="003B00BF"/>
    <w:rsid w:val="003B0F5C"/>
    <w:rsid w:val="003B40EC"/>
    <w:rsid w:val="003C2C4A"/>
    <w:rsid w:val="003C4D94"/>
    <w:rsid w:val="003C527C"/>
    <w:rsid w:val="003C594C"/>
    <w:rsid w:val="003C6D35"/>
    <w:rsid w:val="003D0CDB"/>
    <w:rsid w:val="003D4926"/>
    <w:rsid w:val="003D6550"/>
    <w:rsid w:val="003D7126"/>
    <w:rsid w:val="003E06E0"/>
    <w:rsid w:val="003E18FA"/>
    <w:rsid w:val="003E1952"/>
    <w:rsid w:val="003E23C5"/>
    <w:rsid w:val="003E6D21"/>
    <w:rsid w:val="003F0BAC"/>
    <w:rsid w:val="003F3A96"/>
    <w:rsid w:val="00400AEB"/>
    <w:rsid w:val="00401E5C"/>
    <w:rsid w:val="00401F04"/>
    <w:rsid w:val="00404598"/>
    <w:rsid w:val="00405006"/>
    <w:rsid w:val="00405A09"/>
    <w:rsid w:val="004068CF"/>
    <w:rsid w:val="00411668"/>
    <w:rsid w:val="00411EFA"/>
    <w:rsid w:val="0042034D"/>
    <w:rsid w:val="00423E03"/>
    <w:rsid w:val="004255EC"/>
    <w:rsid w:val="00425C6A"/>
    <w:rsid w:val="00430D8F"/>
    <w:rsid w:val="00433A9F"/>
    <w:rsid w:val="00442424"/>
    <w:rsid w:val="00442D26"/>
    <w:rsid w:val="0044305F"/>
    <w:rsid w:val="00443087"/>
    <w:rsid w:val="00444ED2"/>
    <w:rsid w:val="004472CB"/>
    <w:rsid w:val="004504C1"/>
    <w:rsid w:val="0045247D"/>
    <w:rsid w:val="00464BD8"/>
    <w:rsid w:val="00466435"/>
    <w:rsid w:val="00471051"/>
    <w:rsid w:val="00477A5B"/>
    <w:rsid w:val="00480922"/>
    <w:rsid w:val="00494400"/>
    <w:rsid w:val="004A57E0"/>
    <w:rsid w:val="004B4FC0"/>
    <w:rsid w:val="004B6CFD"/>
    <w:rsid w:val="004B7657"/>
    <w:rsid w:val="004B7EDE"/>
    <w:rsid w:val="004B7FE9"/>
    <w:rsid w:val="004C26D6"/>
    <w:rsid w:val="004C51EE"/>
    <w:rsid w:val="004C5C9A"/>
    <w:rsid w:val="004C6A38"/>
    <w:rsid w:val="004D29BD"/>
    <w:rsid w:val="004D2C3A"/>
    <w:rsid w:val="004D47F5"/>
    <w:rsid w:val="004D509F"/>
    <w:rsid w:val="004E203E"/>
    <w:rsid w:val="004E3D91"/>
    <w:rsid w:val="004F14EF"/>
    <w:rsid w:val="004F5EB5"/>
    <w:rsid w:val="004F5F6B"/>
    <w:rsid w:val="004F6AAB"/>
    <w:rsid w:val="00506F30"/>
    <w:rsid w:val="00512D25"/>
    <w:rsid w:val="00513AEA"/>
    <w:rsid w:val="00516ABD"/>
    <w:rsid w:val="00516F57"/>
    <w:rsid w:val="00517E6C"/>
    <w:rsid w:val="0052082A"/>
    <w:rsid w:val="005209CB"/>
    <w:rsid w:val="005221DA"/>
    <w:rsid w:val="0052471B"/>
    <w:rsid w:val="0052528F"/>
    <w:rsid w:val="0052699D"/>
    <w:rsid w:val="00527363"/>
    <w:rsid w:val="0052780A"/>
    <w:rsid w:val="00530639"/>
    <w:rsid w:val="00540412"/>
    <w:rsid w:val="005430EF"/>
    <w:rsid w:val="00543DB6"/>
    <w:rsid w:val="00545B5B"/>
    <w:rsid w:val="00550AD4"/>
    <w:rsid w:val="00555256"/>
    <w:rsid w:val="0055587F"/>
    <w:rsid w:val="005563D2"/>
    <w:rsid w:val="005568D3"/>
    <w:rsid w:val="005574EE"/>
    <w:rsid w:val="00570235"/>
    <w:rsid w:val="0058072E"/>
    <w:rsid w:val="00582433"/>
    <w:rsid w:val="00583809"/>
    <w:rsid w:val="00583CBE"/>
    <w:rsid w:val="005854C0"/>
    <w:rsid w:val="00586164"/>
    <w:rsid w:val="005864FB"/>
    <w:rsid w:val="00587144"/>
    <w:rsid w:val="0059177F"/>
    <w:rsid w:val="00592441"/>
    <w:rsid w:val="005A1B79"/>
    <w:rsid w:val="005A3F2B"/>
    <w:rsid w:val="005B25DF"/>
    <w:rsid w:val="005B42CF"/>
    <w:rsid w:val="005B77E4"/>
    <w:rsid w:val="005B7E19"/>
    <w:rsid w:val="005C73E1"/>
    <w:rsid w:val="005C74AD"/>
    <w:rsid w:val="005D009B"/>
    <w:rsid w:val="005D0E58"/>
    <w:rsid w:val="005D7028"/>
    <w:rsid w:val="005D78D5"/>
    <w:rsid w:val="005E0A72"/>
    <w:rsid w:val="005F03EB"/>
    <w:rsid w:val="005F7623"/>
    <w:rsid w:val="006065BC"/>
    <w:rsid w:val="00613BED"/>
    <w:rsid w:val="006155B5"/>
    <w:rsid w:val="00615F74"/>
    <w:rsid w:val="00620973"/>
    <w:rsid w:val="0062112D"/>
    <w:rsid w:val="00621AC4"/>
    <w:rsid w:val="00621C89"/>
    <w:rsid w:val="0062273A"/>
    <w:rsid w:val="00627717"/>
    <w:rsid w:val="006314E6"/>
    <w:rsid w:val="0063615D"/>
    <w:rsid w:val="00636679"/>
    <w:rsid w:val="0063703F"/>
    <w:rsid w:val="00640E8C"/>
    <w:rsid w:val="00645272"/>
    <w:rsid w:val="006462AC"/>
    <w:rsid w:val="00653941"/>
    <w:rsid w:val="00653B83"/>
    <w:rsid w:val="00660202"/>
    <w:rsid w:val="00664568"/>
    <w:rsid w:val="00667915"/>
    <w:rsid w:val="00672B48"/>
    <w:rsid w:val="006773DC"/>
    <w:rsid w:val="006802C9"/>
    <w:rsid w:val="0068111C"/>
    <w:rsid w:val="00681242"/>
    <w:rsid w:val="006833BB"/>
    <w:rsid w:val="00685845"/>
    <w:rsid w:val="006910F8"/>
    <w:rsid w:val="00691E21"/>
    <w:rsid w:val="0069268B"/>
    <w:rsid w:val="00693682"/>
    <w:rsid w:val="00693B4B"/>
    <w:rsid w:val="00694204"/>
    <w:rsid w:val="00695296"/>
    <w:rsid w:val="006A096B"/>
    <w:rsid w:val="006B10E0"/>
    <w:rsid w:val="006B32BC"/>
    <w:rsid w:val="006B4E70"/>
    <w:rsid w:val="006B623D"/>
    <w:rsid w:val="006B66C4"/>
    <w:rsid w:val="006B6CA3"/>
    <w:rsid w:val="006B6F7E"/>
    <w:rsid w:val="006C59CE"/>
    <w:rsid w:val="006C770D"/>
    <w:rsid w:val="006C7B1F"/>
    <w:rsid w:val="006D4767"/>
    <w:rsid w:val="006E2275"/>
    <w:rsid w:val="006E5045"/>
    <w:rsid w:val="006E62B7"/>
    <w:rsid w:val="006F0CB8"/>
    <w:rsid w:val="006F159A"/>
    <w:rsid w:val="006F275A"/>
    <w:rsid w:val="006F2BE3"/>
    <w:rsid w:val="006F5DDF"/>
    <w:rsid w:val="006F792D"/>
    <w:rsid w:val="00700E7B"/>
    <w:rsid w:val="007061B9"/>
    <w:rsid w:val="0071025B"/>
    <w:rsid w:val="007165B7"/>
    <w:rsid w:val="00717170"/>
    <w:rsid w:val="00723A3C"/>
    <w:rsid w:val="0072512B"/>
    <w:rsid w:val="00725579"/>
    <w:rsid w:val="0073402E"/>
    <w:rsid w:val="00734A47"/>
    <w:rsid w:val="00734C6B"/>
    <w:rsid w:val="00736279"/>
    <w:rsid w:val="00737BFB"/>
    <w:rsid w:val="00740B1D"/>
    <w:rsid w:val="0074339A"/>
    <w:rsid w:val="00745F44"/>
    <w:rsid w:val="00746588"/>
    <w:rsid w:val="007534DA"/>
    <w:rsid w:val="0075507D"/>
    <w:rsid w:val="00757452"/>
    <w:rsid w:val="0076207F"/>
    <w:rsid w:val="00762CB3"/>
    <w:rsid w:val="0076322F"/>
    <w:rsid w:val="00763A1A"/>
    <w:rsid w:val="0076697B"/>
    <w:rsid w:val="0076714A"/>
    <w:rsid w:val="007679A7"/>
    <w:rsid w:val="00771821"/>
    <w:rsid w:val="007773DB"/>
    <w:rsid w:val="0078397B"/>
    <w:rsid w:val="00790BC4"/>
    <w:rsid w:val="00794ED5"/>
    <w:rsid w:val="00794F31"/>
    <w:rsid w:val="00795F67"/>
    <w:rsid w:val="007A1A75"/>
    <w:rsid w:val="007A4BA7"/>
    <w:rsid w:val="007A59D6"/>
    <w:rsid w:val="007A6BA6"/>
    <w:rsid w:val="007A76F6"/>
    <w:rsid w:val="007A7B94"/>
    <w:rsid w:val="007B0915"/>
    <w:rsid w:val="007B4B37"/>
    <w:rsid w:val="007B7F7B"/>
    <w:rsid w:val="007C2CBD"/>
    <w:rsid w:val="007C3FC0"/>
    <w:rsid w:val="007C433A"/>
    <w:rsid w:val="007C6ED5"/>
    <w:rsid w:val="007D159A"/>
    <w:rsid w:val="007D27A3"/>
    <w:rsid w:val="007D3AC9"/>
    <w:rsid w:val="007D5C8B"/>
    <w:rsid w:val="007E6EA7"/>
    <w:rsid w:val="007E796E"/>
    <w:rsid w:val="007F41FD"/>
    <w:rsid w:val="007F4410"/>
    <w:rsid w:val="007F669B"/>
    <w:rsid w:val="00800426"/>
    <w:rsid w:val="00801648"/>
    <w:rsid w:val="00803393"/>
    <w:rsid w:val="00806419"/>
    <w:rsid w:val="008109CD"/>
    <w:rsid w:val="00810AAF"/>
    <w:rsid w:val="008129E4"/>
    <w:rsid w:val="008154A1"/>
    <w:rsid w:val="00820969"/>
    <w:rsid w:val="00821BA5"/>
    <w:rsid w:val="00821BDC"/>
    <w:rsid w:val="008257DB"/>
    <w:rsid w:val="008306EC"/>
    <w:rsid w:val="00830D10"/>
    <w:rsid w:val="00831470"/>
    <w:rsid w:val="008324B8"/>
    <w:rsid w:val="00832DBD"/>
    <w:rsid w:val="008455A0"/>
    <w:rsid w:val="008506E5"/>
    <w:rsid w:val="00850809"/>
    <w:rsid w:val="0085145C"/>
    <w:rsid w:val="00851B9A"/>
    <w:rsid w:val="0085572D"/>
    <w:rsid w:val="00861C8C"/>
    <w:rsid w:val="00862C0A"/>
    <w:rsid w:val="0086474C"/>
    <w:rsid w:val="00865185"/>
    <w:rsid w:val="00867862"/>
    <w:rsid w:val="008726D7"/>
    <w:rsid w:val="00877630"/>
    <w:rsid w:val="0088093A"/>
    <w:rsid w:val="00882665"/>
    <w:rsid w:val="008837E1"/>
    <w:rsid w:val="008847B5"/>
    <w:rsid w:val="00897F38"/>
    <w:rsid w:val="008A43F1"/>
    <w:rsid w:val="008A7EE4"/>
    <w:rsid w:val="008B2CB8"/>
    <w:rsid w:val="008B4B1A"/>
    <w:rsid w:val="008B4C43"/>
    <w:rsid w:val="008B5EEC"/>
    <w:rsid w:val="008B73BC"/>
    <w:rsid w:val="008C1106"/>
    <w:rsid w:val="008C4101"/>
    <w:rsid w:val="008C7630"/>
    <w:rsid w:val="008C76DD"/>
    <w:rsid w:val="008D1B23"/>
    <w:rsid w:val="008D3FB8"/>
    <w:rsid w:val="008D624A"/>
    <w:rsid w:val="008E7F49"/>
    <w:rsid w:val="008F10F1"/>
    <w:rsid w:val="00906401"/>
    <w:rsid w:val="0090668C"/>
    <w:rsid w:val="009079C4"/>
    <w:rsid w:val="00915338"/>
    <w:rsid w:val="0091796E"/>
    <w:rsid w:val="009219FF"/>
    <w:rsid w:val="00922F37"/>
    <w:rsid w:val="00925082"/>
    <w:rsid w:val="00925D8D"/>
    <w:rsid w:val="00930023"/>
    <w:rsid w:val="0093348E"/>
    <w:rsid w:val="00933C9C"/>
    <w:rsid w:val="00936BA9"/>
    <w:rsid w:val="009370C0"/>
    <w:rsid w:val="009412B0"/>
    <w:rsid w:val="009471F9"/>
    <w:rsid w:val="00947FB8"/>
    <w:rsid w:val="009506E4"/>
    <w:rsid w:val="00952930"/>
    <w:rsid w:val="009534A8"/>
    <w:rsid w:val="0095796F"/>
    <w:rsid w:val="00960662"/>
    <w:rsid w:val="0096416B"/>
    <w:rsid w:val="0096480E"/>
    <w:rsid w:val="009654A6"/>
    <w:rsid w:val="00966923"/>
    <w:rsid w:val="00967E4D"/>
    <w:rsid w:val="0097504B"/>
    <w:rsid w:val="00976A31"/>
    <w:rsid w:val="00981E58"/>
    <w:rsid w:val="009846EC"/>
    <w:rsid w:val="0098674C"/>
    <w:rsid w:val="009902DC"/>
    <w:rsid w:val="00991A3D"/>
    <w:rsid w:val="009951C4"/>
    <w:rsid w:val="00996328"/>
    <w:rsid w:val="0099635A"/>
    <w:rsid w:val="009A0C45"/>
    <w:rsid w:val="009A5D6C"/>
    <w:rsid w:val="009A604A"/>
    <w:rsid w:val="009A7FEE"/>
    <w:rsid w:val="009B0C7D"/>
    <w:rsid w:val="009B5D60"/>
    <w:rsid w:val="009B5F56"/>
    <w:rsid w:val="009C556D"/>
    <w:rsid w:val="009C6A66"/>
    <w:rsid w:val="009D31C2"/>
    <w:rsid w:val="009D40D6"/>
    <w:rsid w:val="009E25B1"/>
    <w:rsid w:val="009E2711"/>
    <w:rsid w:val="009E6105"/>
    <w:rsid w:val="009F7E2C"/>
    <w:rsid w:val="00A01389"/>
    <w:rsid w:val="00A018FB"/>
    <w:rsid w:val="00A03BE7"/>
    <w:rsid w:val="00A05F37"/>
    <w:rsid w:val="00A1576F"/>
    <w:rsid w:val="00A172E4"/>
    <w:rsid w:val="00A1773E"/>
    <w:rsid w:val="00A177EB"/>
    <w:rsid w:val="00A17C6C"/>
    <w:rsid w:val="00A24FE8"/>
    <w:rsid w:val="00A311B9"/>
    <w:rsid w:val="00A32357"/>
    <w:rsid w:val="00A345E4"/>
    <w:rsid w:val="00A37ED6"/>
    <w:rsid w:val="00A40DE6"/>
    <w:rsid w:val="00A43950"/>
    <w:rsid w:val="00A458DE"/>
    <w:rsid w:val="00A552D8"/>
    <w:rsid w:val="00A73B51"/>
    <w:rsid w:val="00A8285C"/>
    <w:rsid w:val="00A84CD1"/>
    <w:rsid w:val="00A85C2B"/>
    <w:rsid w:val="00A9418D"/>
    <w:rsid w:val="00A95555"/>
    <w:rsid w:val="00AA3712"/>
    <w:rsid w:val="00AA3D2F"/>
    <w:rsid w:val="00AB1F44"/>
    <w:rsid w:val="00AB6589"/>
    <w:rsid w:val="00AB6633"/>
    <w:rsid w:val="00AB665D"/>
    <w:rsid w:val="00AB6B5E"/>
    <w:rsid w:val="00AC001E"/>
    <w:rsid w:val="00AC2A7E"/>
    <w:rsid w:val="00AC4678"/>
    <w:rsid w:val="00AC5014"/>
    <w:rsid w:val="00AD0C3F"/>
    <w:rsid w:val="00AD4CB4"/>
    <w:rsid w:val="00AD54BF"/>
    <w:rsid w:val="00AD5A28"/>
    <w:rsid w:val="00AE3AA8"/>
    <w:rsid w:val="00AE3E1B"/>
    <w:rsid w:val="00AE5616"/>
    <w:rsid w:val="00AE6C84"/>
    <w:rsid w:val="00AE707F"/>
    <w:rsid w:val="00AF03E8"/>
    <w:rsid w:val="00AF33EF"/>
    <w:rsid w:val="00AF3A6D"/>
    <w:rsid w:val="00AF3D0E"/>
    <w:rsid w:val="00B01304"/>
    <w:rsid w:val="00B04162"/>
    <w:rsid w:val="00B04F21"/>
    <w:rsid w:val="00B07670"/>
    <w:rsid w:val="00B10BBE"/>
    <w:rsid w:val="00B10D88"/>
    <w:rsid w:val="00B13285"/>
    <w:rsid w:val="00B13516"/>
    <w:rsid w:val="00B151CA"/>
    <w:rsid w:val="00B16288"/>
    <w:rsid w:val="00B16CA3"/>
    <w:rsid w:val="00B258F2"/>
    <w:rsid w:val="00B31F73"/>
    <w:rsid w:val="00B32842"/>
    <w:rsid w:val="00B343D8"/>
    <w:rsid w:val="00B34935"/>
    <w:rsid w:val="00B4482D"/>
    <w:rsid w:val="00B44998"/>
    <w:rsid w:val="00B46B55"/>
    <w:rsid w:val="00B56DFD"/>
    <w:rsid w:val="00B60CB0"/>
    <w:rsid w:val="00B67C88"/>
    <w:rsid w:val="00B7001A"/>
    <w:rsid w:val="00B72330"/>
    <w:rsid w:val="00B733C2"/>
    <w:rsid w:val="00B755C4"/>
    <w:rsid w:val="00B76859"/>
    <w:rsid w:val="00B77A47"/>
    <w:rsid w:val="00B82B8E"/>
    <w:rsid w:val="00B82C3A"/>
    <w:rsid w:val="00B8545C"/>
    <w:rsid w:val="00B866AB"/>
    <w:rsid w:val="00B86DCC"/>
    <w:rsid w:val="00B945A3"/>
    <w:rsid w:val="00B94BEC"/>
    <w:rsid w:val="00B96D3D"/>
    <w:rsid w:val="00BA3766"/>
    <w:rsid w:val="00BB15D5"/>
    <w:rsid w:val="00BB1D81"/>
    <w:rsid w:val="00BB5506"/>
    <w:rsid w:val="00BB60FC"/>
    <w:rsid w:val="00BC1634"/>
    <w:rsid w:val="00BC61D0"/>
    <w:rsid w:val="00BC7EEC"/>
    <w:rsid w:val="00BD4F34"/>
    <w:rsid w:val="00BD5BB5"/>
    <w:rsid w:val="00BD5CC4"/>
    <w:rsid w:val="00BD6A7E"/>
    <w:rsid w:val="00BE1C29"/>
    <w:rsid w:val="00BE4EE9"/>
    <w:rsid w:val="00BE4F89"/>
    <w:rsid w:val="00BE6443"/>
    <w:rsid w:val="00BF1880"/>
    <w:rsid w:val="00BF1D34"/>
    <w:rsid w:val="00BF22B1"/>
    <w:rsid w:val="00BF662C"/>
    <w:rsid w:val="00C02927"/>
    <w:rsid w:val="00C06CBC"/>
    <w:rsid w:val="00C07532"/>
    <w:rsid w:val="00C131FB"/>
    <w:rsid w:val="00C16DD2"/>
    <w:rsid w:val="00C17540"/>
    <w:rsid w:val="00C17C25"/>
    <w:rsid w:val="00C214EA"/>
    <w:rsid w:val="00C26996"/>
    <w:rsid w:val="00C26B2C"/>
    <w:rsid w:val="00C374EE"/>
    <w:rsid w:val="00C4374D"/>
    <w:rsid w:val="00C46625"/>
    <w:rsid w:val="00C53B7E"/>
    <w:rsid w:val="00C561FD"/>
    <w:rsid w:val="00C61F36"/>
    <w:rsid w:val="00C63F56"/>
    <w:rsid w:val="00C70905"/>
    <w:rsid w:val="00C7128C"/>
    <w:rsid w:val="00C74578"/>
    <w:rsid w:val="00C75180"/>
    <w:rsid w:val="00C77F05"/>
    <w:rsid w:val="00C80EE0"/>
    <w:rsid w:val="00C84FFF"/>
    <w:rsid w:val="00C853D2"/>
    <w:rsid w:val="00C85838"/>
    <w:rsid w:val="00C91B6E"/>
    <w:rsid w:val="00C91E48"/>
    <w:rsid w:val="00C96FBF"/>
    <w:rsid w:val="00CA1762"/>
    <w:rsid w:val="00CA3DBA"/>
    <w:rsid w:val="00CA5948"/>
    <w:rsid w:val="00CB1843"/>
    <w:rsid w:val="00CB2803"/>
    <w:rsid w:val="00CB3163"/>
    <w:rsid w:val="00CB54E5"/>
    <w:rsid w:val="00CC3E6E"/>
    <w:rsid w:val="00CC722C"/>
    <w:rsid w:val="00CC74AA"/>
    <w:rsid w:val="00CD0E96"/>
    <w:rsid w:val="00CD2F9B"/>
    <w:rsid w:val="00CD3DEE"/>
    <w:rsid w:val="00CD492A"/>
    <w:rsid w:val="00CD5080"/>
    <w:rsid w:val="00CD568C"/>
    <w:rsid w:val="00CD61C6"/>
    <w:rsid w:val="00CD6F95"/>
    <w:rsid w:val="00CD77F1"/>
    <w:rsid w:val="00CD7F63"/>
    <w:rsid w:val="00CE022B"/>
    <w:rsid w:val="00CE31ED"/>
    <w:rsid w:val="00CE400C"/>
    <w:rsid w:val="00CE5848"/>
    <w:rsid w:val="00CF1429"/>
    <w:rsid w:val="00CF1942"/>
    <w:rsid w:val="00CF3B40"/>
    <w:rsid w:val="00CF430D"/>
    <w:rsid w:val="00CF4F52"/>
    <w:rsid w:val="00CF5705"/>
    <w:rsid w:val="00CF78C1"/>
    <w:rsid w:val="00CF7FD3"/>
    <w:rsid w:val="00D01306"/>
    <w:rsid w:val="00D015F0"/>
    <w:rsid w:val="00D01D82"/>
    <w:rsid w:val="00D10258"/>
    <w:rsid w:val="00D109BA"/>
    <w:rsid w:val="00D12189"/>
    <w:rsid w:val="00D14548"/>
    <w:rsid w:val="00D16A78"/>
    <w:rsid w:val="00D17629"/>
    <w:rsid w:val="00D20764"/>
    <w:rsid w:val="00D22EB0"/>
    <w:rsid w:val="00D27845"/>
    <w:rsid w:val="00D41C36"/>
    <w:rsid w:val="00D42F6D"/>
    <w:rsid w:val="00D46C5F"/>
    <w:rsid w:val="00D5474F"/>
    <w:rsid w:val="00D55C4F"/>
    <w:rsid w:val="00D55DD7"/>
    <w:rsid w:val="00D61B64"/>
    <w:rsid w:val="00D6632C"/>
    <w:rsid w:val="00D703E8"/>
    <w:rsid w:val="00D71901"/>
    <w:rsid w:val="00D71ED0"/>
    <w:rsid w:val="00D72B44"/>
    <w:rsid w:val="00D76AF1"/>
    <w:rsid w:val="00D81528"/>
    <w:rsid w:val="00D86A07"/>
    <w:rsid w:val="00DA02C8"/>
    <w:rsid w:val="00DA2535"/>
    <w:rsid w:val="00DA2F46"/>
    <w:rsid w:val="00DA7763"/>
    <w:rsid w:val="00DB561F"/>
    <w:rsid w:val="00DB749B"/>
    <w:rsid w:val="00DB75EA"/>
    <w:rsid w:val="00DC2750"/>
    <w:rsid w:val="00DC3C27"/>
    <w:rsid w:val="00DC4C38"/>
    <w:rsid w:val="00DC5BCC"/>
    <w:rsid w:val="00DC61F3"/>
    <w:rsid w:val="00DC74EE"/>
    <w:rsid w:val="00DC7964"/>
    <w:rsid w:val="00DD0277"/>
    <w:rsid w:val="00DD73AA"/>
    <w:rsid w:val="00DE53B6"/>
    <w:rsid w:val="00DE7C0E"/>
    <w:rsid w:val="00DF23F4"/>
    <w:rsid w:val="00DF2F60"/>
    <w:rsid w:val="00DF37EA"/>
    <w:rsid w:val="00DF453D"/>
    <w:rsid w:val="00DF4E16"/>
    <w:rsid w:val="00E001B6"/>
    <w:rsid w:val="00E02F6C"/>
    <w:rsid w:val="00E03044"/>
    <w:rsid w:val="00E163F9"/>
    <w:rsid w:val="00E17AB0"/>
    <w:rsid w:val="00E21510"/>
    <w:rsid w:val="00E227F4"/>
    <w:rsid w:val="00E232E2"/>
    <w:rsid w:val="00E26514"/>
    <w:rsid w:val="00E27F5A"/>
    <w:rsid w:val="00E3018C"/>
    <w:rsid w:val="00E32450"/>
    <w:rsid w:val="00E3349B"/>
    <w:rsid w:val="00E34283"/>
    <w:rsid w:val="00E37B4A"/>
    <w:rsid w:val="00E4074C"/>
    <w:rsid w:val="00E43130"/>
    <w:rsid w:val="00E4464E"/>
    <w:rsid w:val="00E46E7E"/>
    <w:rsid w:val="00E5010C"/>
    <w:rsid w:val="00E51B39"/>
    <w:rsid w:val="00E535E5"/>
    <w:rsid w:val="00E558A3"/>
    <w:rsid w:val="00E55B5F"/>
    <w:rsid w:val="00E6180C"/>
    <w:rsid w:val="00E61BD9"/>
    <w:rsid w:val="00E71DDF"/>
    <w:rsid w:val="00E80FAC"/>
    <w:rsid w:val="00E8636C"/>
    <w:rsid w:val="00E9090D"/>
    <w:rsid w:val="00E96761"/>
    <w:rsid w:val="00EA2FA8"/>
    <w:rsid w:val="00EA5723"/>
    <w:rsid w:val="00EB489F"/>
    <w:rsid w:val="00EB7891"/>
    <w:rsid w:val="00EC0C2E"/>
    <w:rsid w:val="00EC2694"/>
    <w:rsid w:val="00ED0972"/>
    <w:rsid w:val="00ED1E7D"/>
    <w:rsid w:val="00ED3615"/>
    <w:rsid w:val="00ED468D"/>
    <w:rsid w:val="00ED4EC3"/>
    <w:rsid w:val="00EE52FA"/>
    <w:rsid w:val="00EF43FF"/>
    <w:rsid w:val="00EF520A"/>
    <w:rsid w:val="00EF62DE"/>
    <w:rsid w:val="00F035D5"/>
    <w:rsid w:val="00F2346A"/>
    <w:rsid w:val="00F2661D"/>
    <w:rsid w:val="00F30899"/>
    <w:rsid w:val="00F30D50"/>
    <w:rsid w:val="00F36C94"/>
    <w:rsid w:val="00F453B5"/>
    <w:rsid w:val="00F51D21"/>
    <w:rsid w:val="00F55A87"/>
    <w:rsid w:val="00F61144"/>
    <w:rsid w:val="00F61DF8"/>
    <w:rsid w:val="00F64592"/>
    <w:rsid w:val="00F72974"/>
    <w:rsid w:val="00F83B98"/>
    <w:rsid w:val="00F841D5"/>
    <w:rsid w:val="00F8783A"/>
    <w:rsid w:val="00F87FD2"/>
    <w:rsid w:val="00F9004A"/>
    <w:rsid w:val="00F92CAC"/>
    <w:rsid w:val="00F94699"/>
    <w:rsid w:val="00F96F66"/>
    <w:rsid w:val="00FA27BF"/>
    <w:rsid w:val="00FA7745"/>
    <w:rsid w:val="00FA7D64"/>
    <w:rsid w:val="00FB1E20"/>
    <w:rsid w:val="00FB3CA7"/>
    <w:rsid w:val="00FB67AE"/>
    <w:rsid w:val="00FC0B60"/>
    <w:rsid w:val="00FC0F18"/>
    <w:rsid w:val="00FC2018"/>
    <w:rsid w:val="00FC33C7"/>
    <w:rsid w:val="00FC3B2B"/>
    <w:rsid w:val="00FC4348"/>
    <w:rsid w:val="00FD1806"/>
    <w:rsid w:val="00FE37ED"/>
    <w:rsid w:val="00FE7B86"/>
    <w:rsid w:val="00FF03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29"/>
    <w:pPr>
      <w:spacing w:after="0" w:line="240" w:lineRule="auto"/>
    </w:pPr>
    <w:rPr>
      <w:rFonts w:ascii="Calibri" w:hAnsi="Calibri" w:cs="Calibri"/>
      <w:lang w:val="es-MX"/>
    </w:rPr>
  </w:style>
  <w:style w:type="paragraph" w:styleId="Ttulo1">
    <w:name w:val="heading 1"/>
    <w:basedOn w:val="Texto"/>
    <w:next w:val="Normal"/>
    <w:link w:val="Ttulo1Car"/>
    <w:uiPriority w:val="9"/>
    <w:qFormat/>
    <w:rsid w:val="00734A47"/>
    <w:pPr>
      <w:spacing w:after="0" w:line="240" w:lineRule="auto"/>
      <w:ind w:firstLine="0"/>
      <w:jc w:val="center"/>
      <w:outlineLvl w:val="0"/>
    </w:pPr>
    <w:rPr>
      <w:rFonts w:ascii="Fira Sans Medium" w:hAnsi="Fira Sans Medium" w:cs="Calibri"/>
      <w:bC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F1429"/>
    <w:pPr>
      <w:spacing w:after="101" w:line="216" w:lineRule="exact"/>
      <w:ind w:firstLine="288"/>
      <w:jc w:val="both"/>
    </w:pPr>
    <w:rPr>
      <w:rFonts w:ascii="Arial" w:hAnsi="Arial" w:cs="Arial"/>
      <w:lang w:val="es-ES" w:eastAsia="es-ES"/>
    </w:rPr>
  </w:style>
  <w:style w:type="character" w:customStyle="1" w:styleId="TextoCar">
    <w:name w:val="Texto Car"/>
    <w:basedOn w:val="Fuentedeprrafopredeter"/>
    <w:link w:val="Texto"/>
    <w:locked/>
    <w:rsid w:val="00CF1429"/>
    <w:rPr>
      <w:rFonts w:ascii="Arial" w:hAnsi="Arial" w:cs="Arial"/>
      <w:lang w:eastAsia="es-ES"/>
    </w:rPr>
  </w:style>
  <w:style w:type="character" w:customStyle="1" w:styleId="Ttulo1Car">
    <w:name w:val="Título 1 Car"/>
    <w:basedOn w:val="Fuentedeprrafopredeter"/>
    <w:link w:val="Ttulo1"/>
    <w:uiPriority w:val="9"/>
    <w:rsid w:val="00734A47"/>
    <w:rPr>
      <w:rFonts w:ascii="Fira Sans Medium" w:hAnsi="Fira Sans Medium" w:cs="Calibri"/>
      <w:bCs/>
      <w:color w:val="595959" w:themeColor="text1" w:themeTint="A6"/>
      <w:lang w:eastAsia="es-ES"/>
    </w:rPr>
  </w:style>
  <w:style w:type="character" w:styleId="Hipervnculo">
    <w:name w:val="Hyperlink"/>
    <w:basedOn w:val="Fuentedeprrafopredeter"/>
    <w:uiPriority w:val="99"/>
    <w:unhideWhenUsed/>
    <w:rsid w:val="00CF1429"/>
    <w:rPr>
      <w:color w:val="0000FF"/>
      <w:u w:val="single"/>
    </w:rPr>
  </w:style>
  <w:style w:type="paragraph" w:styleId="Textocomentario">
    <w:name w:val="annotation text"/>
    <w:basedOn w:val="Normal"/>
    <w:link w:val="TextocomentarioCar"/>
    <w:uiPriority w:val="99"/>
    <w:unhideWhenUsed/>
    <w:rsid w:val="00CF1429"/>
    <w:rPr>
      <w:sz w:val="24"/>
      <w:szCs w:val="24"/>
      <w:lang w:eastAsia="es-ES"/>
    </w:rPr>
  </w:style>
  <w:style w:type="character" w:customStyle="1" w:styleId="TextocomentarioCar">
    <w:name w:val="Texto comentario Car"/>
    <w:basedOn w:val="Fuentedeprrafopredeter"/>
    <w:link w:val="Textocomentario"/>
    <w:uiPriority w:val="99"/>
    <w:rsid w:val="00CF1429"/>
    <w:rPr>
      <w:rFonts w:ascii="Calibri" w:hAnsi="Calibri" w:cs="Calibri"/>
      <w:sz w:val="24"/>
      <w:szCs w:val="24"/>
      <w:lang w:val="es-MX" w:eastAsia="es-ES"/>
    </w:rPr>
  </w:style>
  <w:style w:type="paragraph" w:styleId="Encabezado">
    <w:name w:val="header"/>
    <w:basedOn w:val="Normal"/>
    <w:link w:val="EncabezadoCar"/>
    <w:uiPriority w:val="99"/>
    <w:unhideWhenUsed/>
    <w:rsid w:val="00CF1429"/>
    <w:rPr>
      <w:sz w:val="24"/>
      <w:szCs w:val="24"/>
      <w:lang w:eastAsia="es-ES"/>
    </w:rPr>
  </w:style>
  <w:style w:type="character" w:customStyle="1" w:styleId="EncabezadoCar">
    <w:name w:val="Encabezado Car"/>
    <w:basedOn w:val="Fuentedeprrafopredeter"/>
    <w:link w:val="Encabezado"/>
    <w:uiPriority w:val="99"/>
    <w:rsid w:val="00CF1429"/>
    <w:rPr>
      <w:rFonts w:ascii="Calibri" w:hAnsi="Calibri" w:cs="Calibri"/>
      <w:sz w:val="24"/>
      <w:szCs w:val="24"/>
      <w:lang w:val="es-MX" w:eastAsia="es-ES"/>
    </w:rPr>
  </w:style>
  <w:style w:type="paragraph" w:styleId="Piedepgina">
    <w:name w:val="footer"/>
    <w:basedOn w:val="Normal"/>
    <w:link w:val="PiedepginaCar"/>
    <w:uiPriority w:val="99"/>
    <w:unhideWhenUsed/>
    <w:rsid w:val="00CF1429"/>
    <w:rPr>
      <w:sz w:val="24"/>
      <w:szCs w:val="24"/>
      <w:lang w:eastAsia="es-ES"/>
    </w:rPr>
  </w:style>
  <w:style w:type="character" w:customStyle="1" w:styleId="PiedepginaCar">
    <w:name w:val="Pie de página Car"/>
    <w:basedOn w:val="Fuentedeprrafopredeter"/>
    <w:link w:val="Piedepgina"/>
    <w:uiPriority w:val="99"/>
    <w:rsid w:val="00CF1429"/>
    <w:rPr>
      <w:rFonts w:ascii="Calibri" w:hAnsi="Calibri" w:cs="Calibri"/>
      <w:sz w:val="24"/>
      <w:szCs w:val="24"/>
      <w:lang w:val="es-MX" w:eastAsia="es-ES"/>
    </w:rPr>
  </w:style>
  <w:style w:type="character" w:customStyle="1" w:styleId="AsuntodelcomentarioCar">
    <w:name w:val="Asunto del comentario Car"/>
    <w:basedOn w:val="TextocomentarioCar"/>
    <w:link w:val="Asuntodelcomentario"/>
    <w:uiPriority w:val="99"/>
    <w:semiHidden/>
    <w:rsid w:val="00CF1429"/>
    <w:rPr>
      <w:rFonts w:ascii="Calibri" w:hAnsi="Calibri" w:cs="Calibri"/>
      <w:b/>
      <w:bCs/>
      <w:sz w:val="24"/>
      <w:szCs w:val="24"/>
      <w:lang w:val="es-MX" w:eastAsia="es-ES"/>
    </w:rPr>
  </w:style>
  <w:style w:type="paragraph" w:styleId="Asuntodelcomentario">
    <w:name w:val="annotation subject"/>
    <w:basedOn w:val="Normal"/>
    <w:link w:val="AsuntodelcomentarioCar"/>
    <w:uiPriority w:val="99"/>
    <w:semiHidden/>
    <w:unhideWhenUsed/>
    <w:rsid w:val="00CF1429"/>
    <w:rPr>
      <w:b/>
      <w:bCs/>
      <w:sz w:val="24"/>
      <w:szCs w:val="24"/>
      <w:lang w:eastAsia="es-ES"/>
    </w:rPr>
  </w:style>
  <w:style w:type="character" w:customStyle="1" w:styleId="TextodegloboCar">
    <w:name w:val="Texto de globo Car"/>
    <w:basedOn w:val="Fuentedeprrafopredeter"/>
    <w:link w:val="Textodeglobo"/>
    <w:uiPriority w:val="99"/>
    <w:semiHidden/>
    <w:rsid w:val="00CF1429"/>
    <w:rPr>
      <w:rFonts w:ascii="Lucida Grande" w:hAnsi="Lucida Grande" w:cs="Lucida Grande"/>
      <w:sz w:val="18"/>
      <w:szCs w:val="18"/>
      <w:lang w:val="es-MX" w:eastAsia="es-ES"/>
    </w:rPr>
  </w:style>
  <w:style w:type="paragraph" w:styleId="Textodeglobo">
    <w:name w:val="Balloon Text"/>
    <w:basedOn w:val="Normal"/>
    <w:link w:val="TextodegloboCar"/>
    <w:uiPriority w:val="99"/>
    <w:semiHidden/>
    <w:unhideWhenUsed/>
    <w:rsid w:val="00CF1429"/>
    <w:rPr>
      <w:rFonts w:ascii="Lucida Grande" w:hAnsi="Lucida Grande" w:cs="Lucida Grande"/>
      <w:sz w:val="18"/>
      <w:szCs w:val="18"/>
      <w:lang w:eastAsia="es-ES"/>
    </w:rPr>
  </w:style>
  <w:style w:type="paragraph" w:styleId="Prrafodelista">
    <w:name w:val="List Paragraph"/>
    <w:basedOn w:val="Normal"/>
    <w:link w:val="PrrafodelistaCar"/>
    <w:uiPriority w:val="34"/>
    <w:qFormat/>
    <w:rsid w:val="00CF1429"/>
    <w:pPr>
      <w:ind w:left="720"/>
      <w:contextualSpacing/>
    </w:pPr>
    <w:rPr>
      <w:sz w:val="24"/>
      <w:szCs w:val="24"/>
      <w:lang w:eastAsia="es-ES"/>
    </w:rPr>
  </w:style>
  <w:style w:type="character" w:customStyle="1" w:styleId="PrrafodelistaCar">
    <w:name w:val="Párrafo de lista Car"/>
    <w:link w:val="Prrafodelista"/>
    <w:uiPriority w:val="34"/>
    <w:rsid w:val="00BA3766"/>
    <w:rPr>
      <w:rFonts w:ascii="Calibri" w:hAnsi="Calibri" w:cs="Calibri"/>
      <w:sz w:val="24"/>
      <w:szCs w:val="24"/>
      <w:lang w:val="es-MX" w:eastAsia="es-ES"/>
    </w:rPr>
  </w:style>
  <w:style w:type="character" w:customStyle="1" w:styleId="ANOTACIONCar">
    <w:name w:val="ANOTACION Car"/>
    <w:basedOn w:val="Fuentedeprrafopredeter"/>
    <w:link w:val="ANOTACION"/>
    <w:locked/>
    <w:rsid w:val="00CF1429"/>
    <w:rPr>
      <w:b/>
      <w:bCs/>
      <w:lang w:eastAsia="es-ES"/>
    </w:rPr>
  </w:style>
  <w:style w:type="paragraph" w:customStyle="1" w:styleId="ANOTACION">
    <w:name w:val="ANOTACION"/>
    <w:basedOn w:val="Normal"/>
    <w:link w:val="ANOTACIONCar"/>
    <w:rsid w:val="00CF1429"/>
    <w:pPr>
      <w:spacing w:before="101" w:after="101" w:line="216" w:lineRule="atLeast"/>
      <w:jc w:val="center"/>
    </w:pPr>
    <w:rPr>
      <w:rFonts w:asciiTheme="minorHAnsi" w:hAnsiTheme="minorHAnsi" w:cstheme="minorBidi"/>
      <w:b/>
      <w:bCs/>
      <w:lang w:val="es-ES" w:eastAsia="es-ES"/>
    </w:rPr>
  </w:style>
  <w:style w:type="character" w:customStyle="1" w:styleId="AsuntodelcomentarioCar1">
    <w:name w:val="Asunto del comentario Car1"/>
    <w:basedOn w:val="Fuentedeprrafopredeter"/>
    <w:uiPriority w:val="99"/>
    <w:rsid w:val="00CF1429"/>
    <w:rPr>
      <w:rFonts w:ascii="Times New Roman" w:hAnsi="Times New Roman" w:cs="Times New Roman" w:hint="default"/>
      <w:b/>
      <w:bCs/>
      <w:lang w:eastAsia="es-ES"/>
    </w:rPr>
  </w:style>
  <w:style w:type="character" w:styleId="Refdecomentario">
    <w:name w:val="annotation reference"/>
    <w:basedOn w:val="Fuentedeprrafopredeter"/>
    <w:uiPriority w:val="99"/>
    <w:semiHidden/>
    <w:unhideWhenUsed/>
    <w:rsid w:val="00CF1429"/>
  </w:style>
  <w:style w:type="table" w:styleId="Tablaconcuadrcula">
    <w:name w:val="Table Grid"/>
    <w:basedOn w:val="Tablanormal"/>
    <w:uiPriority w:val="59"/>
    <w:rsid w:val="00CF142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1429"/>
    <w:pPr>
      <w:autoSpaceDE w:val="0"/>
      <w:autoSpaceDN w:val="0"/>
      <w:adjustRightInd w:val="0"/>
      <w:spacing w:after="0" w:line="240" w:lineRule="auto"/>
    </w:pPr>
    <w:rPr>
      <w:rFonts w:ascii="GNNNA E+ Eureka Sans" w:hAnsi="GNNNA E+ Eureka Sans" w:cs="GNNNA E+ Eureka Sans"/>
      <w:color w:val="000000"/>
      <w:sz w:val="24"/>
      <w:szCs w:val="24"/>
      <w:lang w:val="es-MX"/>
    </w:rPr>
  </w:style>
  <w:style w:type="paragraph" w:styleId="Textonotapie">
    <w:name w:val="footnote text"/>
    <w:basedOn w:val="Normal"/>
    <w:link w:val="TextonotapieCar"/>
    <w:uiPriority w:val="99"/>
    <w:semiHidden/>
    <w:unhideWhenUsed/>
    <w:rsid w:val="00CF1429"/>
    <w:rPr>
      <w:sz w:val="20"/>
      <w:szCs w:val="20"/>
    </w:rPr>
  </w:style>
  <w:style w:type="character" w:customStyle="1" w:styleId="TextonotapieCar">
    <w:name w:val="Texto nota pie Car"/>
    <w:basedOn w:val="Fuentedeprrafopredeter"/>
    <w:link w:val="Textonotapie"/>
    <w:uiPriority w:val="99"/>
    <w:semiHidden/>
    <w:rsid w:val="00CF1429"/>
    <w:rPr>
      <w:rFonts w:ascii="Calibri" w:hAnsi="Calibri" w:cs="Calibri"/>
      <w:sz w:val="20"/>
      <w:szCs w:val="20"/>
      <w:lang w:val="es-MX"/>
    </w:rPr>
  </w:style>
  <w:style w:type="character" w:styleId="Refdenotaalpie">
    <w:name w:val="footnote reference"/>
    <w:basedOn w:val="Fuentedeprrafopredeter"/>
    <w:uiPriority w:val="99"/>
    <w:semiHidden/>
    <w:unhideWhenUsed/>
    <w:rsid w:val="00CF1429"/>
    <w:rPr>
      <w:vertAlign w:val="superscript"/>
    </w:rPr>
  </w:style>
  <w:style w:type="paragraph" w:styleId="Sinespaciado">
    <w:name w:val="No Spacing"/>
    <w:link w:val="SinespaciadoCar"/>
    <w:uiPriority w:val="1"/>
    <w:qFormat/>
    <w:rsid w:val="00CF142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F1429"/>
    <w:rPr>
      <w:rFonts w:eastAsiaTheme="minorEastAsia"/>
      <w:lang w:eastAsia="es-ES"/>
    </w:rPr>
  </w:style>
  <w:style w:type="paragraph" w:styleId="Ttulo">
    <w:name w:val="Title"/>
    <w:basedOn w:val="Normal"/>
    <w:next w:val="Normal"/>
    <w:link w:val="TtuloCar"/>
    <w:uiPriority w:val="10"/>
    <w:qFormat/>
    <w:rsid w:val="00CF1429"/>
    <w:pPr>
      <w:spacing w:line="216" w:lineRule="auto"/>
      <w:contextualSpacing/>
    </w:pPr>
    <w:rPr>
      <w:rFonts w:asciiTheme="majorHAnsi" w:eastAsiaTheme="majorEastAsia" w:hAnsiTheme="majorHAnsi" w:cstheme="majorBidi"/>
      <w:color w:val="404040" w:themeColor="text1" w:themeTint="BF"/>
      <w:spacing w:val="-10"/>
      <w:kern w:val="28"/>
      <w:sz w:val="56"/>
      <w:szCs w:val="56"/>
      <w:lang w:val="es-ES" w:eastAsia="es-ES"/>
    </w:rPr>
  </w:style>
  <w:style w:type="character" w:customStyle="1" w:styleId="TtuloCar">
    <w:name w:val="Título Car"/>
    <w:basedOn w:val="Fuentedeprrafopredeter"/>
    <w:link w:val="Ttulo"/>
    <w:uiPriority w:val="10"/>
    <w:rsid w:val="00CF1429"/>
    <w:rPr>
      <w:rFonts w:asciiTheme="majorHAnsi" w:eastAsiaTheme="majorEastAsia" w:hAnsiTheme="majorHAnsi" w:cstheme="majorBidi"/>
      <w:color w:val="404040" w:themeColor="text1" w:themeTint="BF"/>
      <w:spacing w:val="-10"/>
      <w:kern w:val="28"/>
      <w:sz w:val="56"/>
      <w:szCs w:val="56"/>
      <w:lang w:eastAsia="es-ES"/>
    </w:rPr>
  </w:style>
  <w:style w:type="paragraph" w:styleId="Subttulo">
    <w:name w:val="Subtitle"/>
    <w:basedOn w:val="Normal"/>
    <w:next w:val="Normal"/>
    <w:link w:val="SubttuloCar"/>
    <w:uiPriority w:val="11"/>
    <w:qFormat/>
    <w:rsid w:val="00CF1429"/>
    <w:pPr>
      <w:numPr>
        <w:ilvl w:val="1"/>
      </w:numPr>
      <w:spacing w:after="160" w:line="259" w:lineRule="auto"/>
    </w:pPr>
    <w:rPr>
      <w:rFonts w:asciiTheme="minorHAnsi" w:eastAsiaTheme="minorEastAsia" w:hAnsiTheme="minorHAnsi" w:cs="Times New Roman"/>
      <w:color w:val="5A5A5A" w:themeColor="text1" w:themeTint="A5"/>
      <w:spacing w:val="15"/>
      <w:lang w:val="es-ES" w:eastAsia="es-ES"/>
    </w:rPr>
  </w:style>
  <w:style w:type="character" w:customStyle="1" w:styleId="SubttuloCar">
    <w:name w:val="Subtítulo Car"/>
    <w:basedOn w:val="Fuentedeprrafopredeter"/>
    <w:link w:val="Subttulo"/>
    <w:uiPriority w:val="11"/>
    <w:rsid w:val="00CF1429"/>
    <w:rPr>
      <w:rFonts w:eastAsiaTheme="minorEastAsia" w:cs="Times New Roman"/>
      <w:color w:val="5A5A5A" w:themeColor="text1" w:themeTint="A5"/>
      <w:spacing w:val="15"/>
      <w:lang w:eastAsia="es-ES"/>
    </w:rPr>
  </w:style>
  <w:style w:type="character" w:customStyle="1" w:styleId="TextonotaalfinalCar">
    <w:name w:val="Texto nota al final Car"/>
    <w:basedOn w:val="Fuentedeprrafopredeter"/>
    <w:link w:val="Textonotaalfinal"/>
    <w:uiPriority w:val="99"/>
    <w:semiHidden/>
    <w:rsid w:val="00CF1429"/>
    <w:rPr>
      <w:rFonts w:ascii="Calibri" w:hAnsi="Calibri" w:cs="Calibri"/>
      <w:sz w:val="20"/>
      <w:szCs w:val="20"/>
      <w:lang w:val="es-MX"/>
    </w:rPr>
  </w:style>
  <w:style w:type="paragraph" w:styleId="Textonotaalfinal">
    <w:name w:val="endnote text"/>
    <w:basedOn w:val="Normal"/>
    <w:link w:val="TextonotaalfinalCar"/>
    <w:uiPriority w:val="99"/>
    <w:semiHidden/>
    <w:unhideWhenUsed/>
    <w:rsid w:val="00CF1429"/>
    <w:rPr>
      <w:sz w:val="20"/>
      <w:szCs w:val="20"/>
    </w:rPr>
  </w:style>
  <w:style w:type="table" w:customStyle="1" w:styleId="Cuadrculadetablaclara1">
    <w:name w:val="Cuadrícula de tabla clara1"/>
    <w:basedOn w:val="Tablanormal"/>
    <w:uiPriority w:val="40"/>
    <w:rsid w:val="00C17C2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n">
    <w:name w:val="Revision"/>
    <w:hidden/>
    <w:uiPriority w:val="99"/>
    <w:semiHidden/>
    <w:rsid w:val="00BF1D34"/>
    <w:pPr>
      <w:spacing w:after="0" w:line="240" w:lineRule="auto"/>
    </w:pPr>
    <w:rPr>
      <w:rFonts w:ascii="Calibri" w:hAnsi="Calibri" w:cs="Calibri"/>
      <w:lang w:val="es-MX"/>
    </w:rPr>
  </w:style>
  <w:style w:type="paragraph" w:styleId="Textoindependiente2">
    <w:name w:val="Body Text 2"/>
    <w:basedOn w:val="Normal"/>
    <w:link w:val="Textoindependiente2Car"/>
    <w:rsid w:val="00CC74AA"/>
    <w:pPr>
      <w:jc w:val="both"/>
    </w:pPr>
    <w:rPr>
      <w:rFonts w:ascii="Tahoma" w:eastAsia="Times New Roman" w:hAnsi="Tahoma" w:cs="Tahoma"/>
      <w:b/>
      <w:szCs w:val="20"/>
      <w:lang w:eastAsia="es-ES"/>
    </w:rPr>
  </w:style>
  <w:style w:type="character" w:customStyle="1" w:styleId="Textoindependiente2Car">
    <w:name w:val="Texto independiente 2 Car"/>
    <w:basedOn w:val="Fuentedeprrafopredeter"/>
    <w:link w:val="Textoindependiente2"/>
    <w:rsid w:val="00CC74AA"/>
    <w:rPr>
      <w:rFonts w:ascii="Tahoma" w:eastAsia="Times New Roman" w:hAnsi="Tahoma" w:cs="Tahoma"/>
      <w:b/>
      <w:szCs w:val="20"/>
      <w:lang w:val="es-MX" w:eastAsia="es-ES"/>
    </w:rPr>
  </w:style>
  <w:style w:type="character" w:customStyle="1" w:styleId="apple-converted-space">
    <w:name w:val="apple-converted-space"/>
    <w:basedOn w:val="Fuentedeprrafopredeter"/>
    <w:rsid w:val="001B49AB"/>
  </w:style>
  <w:style w:type="character" w:customStyle="1" w:styleId="Cuerpodeltexto">
    <w:name w:val="Cuerpo del texto_"/>
    <w:basedOn w:val="Fuentedeprrafopredeter"/>
    <w:link w:val="Cuerpodeltexto1"/>
    <w:uiPriority w:val="99"/>
    <w:rsid w:val="0052780A"/>
    <w:rPr>
      <w:rFonts w:ascii="Arial" w:hAnsi="Arial" w:cs="Arial"/>
      <w:sz w:val="21"/>
      <w:szCs w:val="21"/>
      <w:shd w:val="clear" w:color="auto" w:fill="FFFFFF"/>
    </w:rPr>
  </w:style>
  <w:style w:type="paragraph" w:customStyle="1" w:styleId="Cuerpodeltexto1">
    <w:name w:val="Cuerpo del texto1"/>
    <w:basedOn w:val="Normal"/>
    <w:link w:val="Cuerpodeltexto"/>
    <w:uiPriority w:val="99"/>
    <w:rsid w:val="0052780A"/>
    <w:pPr>
      <w:widowControl w:val="0"/>
      <w:shd w:val="clear" w:color="auto" w:fill="FFFFFF"/>
      <w:spacing w:after="300" w:line="240" w:lineRule="atLeast"/>
      <w:ind w:hanging="320"/>
      <w:jc w:val="center"/>
    </w:pPr>
    <w:rPr>
      <w:rFonts w:ascii="Arial" w:hAnsi="Arial" w:cs="Arial"/>
      <w:sz w:val="21"/>
      <w:szCs w:val="21"/>
      <w:lang w:val="es-ES"/>
    </w:rPr>
  </w:style>
  <w:style w:type="character" w:customStyle="1" w:styleId="Cuerpodeltexto0">
    <w:name w:val="Cuerpo del texto"/>
    <w:basedOn w:val="Cuerpodeltexto"/>
    <w:uiPriority w:val="99"/>
    <w:rsid w:val="0052780A"/>
    <w:rPr>
      <w:rFonts w:ascii="Arial" w:hAnsi="Arial" w:cs="Arial"/>
      <w:sz w:val="21"/>
      <w:szCs w:val="21"/>
      <w:shd w:val="clear" w:color="auto" w:fill="FFFFFF"/>
    </w:rPr>
  </w:style>
  <w:style w:type="character" w:customStyle="1" w:styleId="Ttulo4">
    <w:name w:val="Título #4"/>
    <w:basedOn w:val="Fuentedeprrafopredeter"/>
    <w:uiPriority w:val="99"/>
    <w:rsid w:val="0052780A"/>
    <w:rPr>
      <w:rFonts w:ascii="Arial" w:hAnsi="Arial" w:cs="Arial"/>
      <w:b/>
      <w:bCs/>
      <w:sz w:val="21"/>
      <w:szCs w:val="21"/>
      <w:shd w:val="clear" w:color="auto" w:fill="FFFFFF"/>
    </w:rPr>
  </w:style>
  <w:style w:type="character" w:customStyle="1" w:styleId="Ttulo5">
    <w:name w:val="Título #5_"/>
    <w:basedOn w:val="Fuentedeprrafopredeter"/>
    <w:link w:val="Ttulo51"/>
    <w:uiPriority w:val="99"/>
    <w:rsid w:val="0052780A"/>
    <w:rPr>
      <w:rFonts w:ascii="Arial" w:hAnsi="Arial" w:cs="Arial"/>
      <w:b/>
      <w:bCs/>
      <w:sz w:val="21"/>
      <w:szCs w:val="21"/>
      <w:shd w:val="clear" w:color="auto" w:fill="FFFFFF"/>
    </w:rPr>
  </w:style>
  <w:style w:type="paragraph" w:customStyle="1" w:styleId="Ttulo51">
    <w:name w:val="Título #51"/>
    <w:basedOn w:val="Normal"/>
    <w:link w:val="Ttulo5"/>
    <w:uiPriority w:val="99"/>
    <w:rsid w:val="0052780A"/>
    <w:pPr>
      <w:widowControl w:val="0"/>
      <w:shd w:val="clear" w:color="auto" w:fill="FFFFFF"/>
      <w:spacing w:before="420" w:after="180" w:line="245" w:lineRule="exact"/>
      <w:ind w:hanging="320"/>
      <w:jc w:val="both"/>
      <w:outlineLvl w:val="4"/>
    </w:pPr>
    <w:rPr>
      <w:rFonts w:ascii="Arial" w:hAnsi="Arial" w:cs="Arial"/>
      <w:b/>
      <w:bCs/>
      <w:sz w:val="21"/>
      <w:szCs w:val="21"/>
      <w:lang w:val="es-ES"/>
    </w:rPr>
  </w:style>
  <w:style w:type="character" w:customStyle="1" w:styleId="Ttulo50">
    <w:name w:val="Título #5"/>
    <w:basedOn w:val="Ttulo5"/>
    <w:uiPriority w:val="99"/>
    <w:rsid w:val="0052780A"/>
    <w:rPr>
      <w:rFonts w:ascii="Arial" w:hAnsi="Arial" w:cs="Arial"/>
      <w:b/>
      <w:bCs/>
      <w:sz w:val="21"/>
      <w:szCs w:val="21"/>
      <w:shd w:val="clear" w:color="auto" w:fill="FFFFFF"/>
    </w:rPr>
  </w:style>
  <w:style w:type="character" w:styleId="Textodelmarcadordeposicin">
    <w:name w:val="Placeholder Text"/>
    <w:basedOn w:val="Fuentedeprrafopredeter"/>
    <w:uiPriority w:val="99"/>
    <w:semiHidden/>
    <w:rsid w:val="00405A09"/>
    <w:rPr>
      <w:color w:val="808080"/>
    </w:rPr>
  </w:style>
  <w:style w:type="paragraph" w:styleId="Mapadeldocumento">
    <w:name w:val="Document Map"/>
    <w:basedOn w:val="Normal"/>
    <w:link w:val="MapadeldocumentoCar"/>
    <w:uiPriority w:val="99"/>
    <w:semiHidden/>
    <w:unhideWhenUsed/>
    <w:rsid w:val="00405A0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05A09"/>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divs>
    <w:div w:id="2170049">
      <w:bodyDiv w:val="1"/>
      <w:marLeft w:val="0"/>
      <w:marRight w:val="0"/>
      <w:marTop w:val="0"/>
      <w:marBottom w:val="0"/>
      <w:divBdr>
        <w:top w:val="none" w:sz="0" w:space="0" w:color="auto"/>
        <w:left w:val="none" w:sz="0" w:space="0" w:color="auto"/>
        <w:bottom w:val="none" w:sz="0" w:space="0" w:color="auto"/>
        <w:right w:val="none" w:sz="0" w:space="0" w:color="auto"/>
      </w:divBdr>
    </w:div>
    <w:div w:id="18825000">
      <w:bodyDiv w:val="1"/>
      <w:marLeft w:val="0"/>
      <w:marRight w:val="0"/>
      <w:marTop w:val="0"/>
      <w:marBottom w:val="0"/>
      <w:divBdr>
        <w:top w:val="none" w:sz="0" w:space="0" w:color="auto"/>
        <w:left w:val="none" w:sz="0" w:space="0" w:color="auto"/>
        <w:bottom w:val="none" w:sz="0" w:space="0" w:color="auto"/>
        <w:right w:val="none" w:sz="0" w:space="0" w:color="auto"/>
      </w:divBdr>
    </w:div>
    <w:div w:id="22440319">
      <w:bodyDiv w:val="1"/>
      <w:marLeft w:val="0"/>
      <w:marRight w:val="0"/>
      <w:marTop w:val="0"/>
      <w:marBottom w:val="0"/>
      <w:divBdr>
        <w:top w:val="none" w:sz="0" w:space="0" w:color="auto"/>
        <w:left w:val="none" w:sz="0" w:space="0" w:color="auto"/>
        <w:bottom w:val="none" w:sz="0" w:space="0" w:color="auto"/>
        <w:right w:val="none" w:sz="0" w:space="0" w:color="auto"/>
      </w:divBdr>
    </w:div>
    <w:div w:id="23600406">
      <w:bodyDiv w:val="1"/>
      <w:marLeft w:val="0"/>
      <w:marRight w:val="0"/>
      <w:marTop w:val="0"/>
      <w:marBottom w:val="0"/>
      <w:divBdr>
        <w:top w:val="none" w:sz="0" w:space="0" w:color="auto"/>
        <w:left w:val="none" w:sz="0" w:space="0" w:color="auto"/>
        <w:bottom w:val="none" w:sz="0" w:space="0" w:color="auto"/>
        <w:right w:val="none" w:sz="0" w:space="0" w:color="auto"/>
      </w:divBdr>
    </w:div>
    <w:div w:id="29577380">
      <w:bodyDiv w:val="1"/>
      <w:marLeft w:val="0"/>
      <w:marRight w:val="0"/>
      <w:marTop w:val="0"/>
      <w:marBottom w:val="0"/>
      <w:divBdr>
        <w:top w:val="none" w:sz="0" w:space="0" w:color="auto"/>
        <w:left w:val="none" w:sz="0" w:space="0" w:color="auto"/>
        <w:bottom w:val="none" w:sz="0" w:space="0" w:color="auto"/>
        <w:right w:val="none" w:sz="0" w:space="0" w:color="auto"/>
      </w:divBdr>
    </w:div>
    <w:div w:id="40595613">
      <w:bodyDiv w:val="1"/>
      <w:marLeft w:val="0"/>
      <w:marRight w:val="0"/>
      <w:marTop w:val="0"/>
      <w:marBottom w:val="0"/>
      <w:divBdr>
        <w:top w:val="none" w:sz="0" w:space="0" w:color="auto"/>
        <w:left w:val="none" w:sz="0" w:space="0" w:color="auto"/>
        <w:bottom w:val="none" w:sz="0" w:space="0" w:color="auto"/>
        <w:right w:val="none" w:sz="0" w:space="0" w:color="auto"/>
      </w:divBdr>
    </w:div>
    <w:div w:id="62218424">
      <w:bodyDiv w:val="1"/>
      <w:marLeft w:val="0"/>
      <w:marRight w:val="0"/>
      <w:marTop w:val="0"/>
      <w:marBottom w:val="0"/>
      <w:divBdr>
        <w:top w:val="none" w:sz="0" w:space="0" w:color="auto"/>
        <w:left w:val="none" w:sz="0" w:space="0" w:color="auto"/>
        <w:bottom w:val="none" w:sz="0" w:space="0" w:color="auto"/>
        <w:right w:val="none" w:sz="0" w:space="0" w:color="auto"/>
      </w:divBdr>
    </w:div>
    <w:div w:id="75641315">
      <w:bodyDiv w:val="1"/>
      <w:marLeft w:val="0"/>
      <w:marRight w:val="0"/>
      <w:marTop w:val="0"/>
      <w:marBottom w:val="0"/>
      <w:divBdr>
        <w:top w:val="none" w:sz="0" w:space="0" w:color="auto"/>
        <w:left w:val="none" w:sz="0" w:space="0" w:color="auto"/>
        <w:bottom w:val="none" w:sz="0" w:space="0" w:color="auto"/>
        <w:right w:val="none" w:sz="0" w:space="0" w:color="auto"/>
      </w:divBdr>
    </w:div>
    <w:div w:id="78798137">
      <w:bodyDiv w:val="1"/>
      <w:marLeft w:val="0"/>
      <w:marRight w:val="0"/>
      <w:marTop w:val="0"/>
      <w:marBottom w:val="0"/>
      <w:divBdr>
        <w:top w:val="none" w:sz="0" w:space="0" w:color="auto"/>
        <w:left w:val="none" w:sz="0" w:space="0" w:color="auto"/>
        <w:bottom w:val="none" w:sz="0" w:space="0" w:color="auto"/>
        <w:right w:val="none" w:sz="0" w:space="0" w:color="auto"/>
      </w:divBdr>
    </w:div>
    <w:div w:id="82991851">
      <w:bodyDiv w:val="1"/>
      <w:marLeft w:val="0"/>
      <w:marRight w:val="0"/>
      <w:marTop w:val="0"/>
      <w:marBottom w:val="0"/>
      <w:divBdr>
        <w:top w:val="none" w:sz="0" w:space="0" w:color="auto"/>
        <w:left w:val="none" w:sz="0" w:space="0" w:color="auto"/>
        <w:bottom w:val="none" w:sz="0" w:space="0" w:color="auto"/>
        <w:right w:val="none" w:sz="0" w:space="0" w:color="auto"/>
      </w:divBdr>
    </w:div>
    <w:div w:id="90392283">
      <w:bodyDiv w:val="1"/>
      <w:marLeft w:val="0"/>
      <w:marRight w:val="0"/>
      <w:marTop w:val="0"/>
      <w:marBottom w:val="0"/>
      <w:divBdr>
        <w:top w:val="none" w:sz="0" w:space="0" w:color="auto"/>
        <w:left w:val="none" w:sz="0" w:space="0" w:color="auto"/>
        <w:bottom w:val="none" w:sz="0" w:space="0" w:color="auto"/>
        <w:right w:val="none" w:sz="0" w:space="0" w:color="auto"/>
      </w:divBdr>
    </w:div>
    <w:div w:id="108084884">
      <w:bodyDiv w:val="1"/>
      <w:marLeft w:val="0"/>
      <w:marRight w:val="0"/>
      <w:marTop w:val="0"/>
      <w:marBottom w:val="0"/>
      <w:divBdr>
        <w:top w:val="none" w:sz="0" w:space="0" w:color="auto"/>
        <w:left w:val="none" w:sz="0" w:space="0" w:color="auto"/>
        <w:bottom w:val="none" w:sz="0" w:space="0" w:color="auto"/>
        <w:right w:val="none" w:sz="0" w:space="0" w:color="auto"/>
      </w:divBdr>
    </w:div>
    <w:div w:id="119342244">
      <w:bodyDiv w:val="1"/>
      <w:marLeft w:val="0"/>
      <w:marRight w:val="0"/>
      <w:marTop w:val="0"/>
      <w:marBottom w:val="0"/>
      <w:divBdr>
        <w:top w:val="none" w:sz="0" w:space="0" w:color="auto"/>
        <w:left w:val="none" w:sz="0" w:space="0" w:color="auto"/>
        <w:bottom w:val="none" w:sz="0" w:space="0" w:color="auto"/>
        <w:right w:val="none" w:sz="0" w:space="0" w:color="auto"/>
      </w:divBdr>
    </w:div>
    <w:div w:id="121075423">
      <w:bodyDiv w:val="1"/>
      <w:marLeft w:val="0"/>
      <w:marRight w:val="0"/>
      <w:marTop w:val="0"/>
      <w:marBottom w:val="0"/>
      <w:divBdr>
        <w:top w:val="none" w:sz="0" w:space="0" w:color="auto"/>
        <w:left w:val="none" w:sz="0" w:space="0" w:color="auto"/>
        <w:bottom w:val="none" w:sz="0" w:space="0" w:color="auto"/>
        <w:right w:val="none" w:sz="0" w:space="0" w:color="auto"/>
      </w:divBdr>
    </w:div>
    <w:div w:id="156656223">
      <w:bodyDiv w:val="1"/>
      <w:marLeft w:val="0"/>
      <w:marRight w:val="0"/>
      <w:marTop w:val="0"/>
      <w:marBottom w:val="0"/>
      <w:divBdr>
        <w:top w:val="none" w:sz="0" w:space="0" w:color="auto"/>
        <w:left w:val="none" w:sz="0" w:space="0" w:color="auto"/>
        <w:bottom w:val="none" w:sz="0" w:space="0" w:color="auto"/>
        <w:right w:val="none" w:sz="0" w:space="0" w:color="auto"/>
      </w:divBdr>
    </w:div>
    <w:div w:id="160388986">
      <w:bodyDiv w:val="1"/>
      <w:marLeft w:val="0"/>
      <w:marRight w:val="0"/>
      <w:marTop w:val="0"/>
      <w:marBottom w:val="0"/>
      <w:divBdr>
        <w:top w:val="none" w:sz="0" w:space="0" w:color="auto"/>
        <w:left w:val="none" w:sz="0" w:space="0" w:color="auto"/>
        <w:bottom w:val="none" w:sz="0" w:space="0" w:color="auto"/>
        <w:right w:val="none" w:sz="0" w:space="0" w:color="auto"/>
      </w:divBdr>
    </w:div>
    <w:div w:id="162402539">
      <w:bodyDiv w:val="1"/>
      <w:marLeft w:val="0"/>
      <w:marRight w:val="0"/>
      <w:marTop w:val="0"/>
      <w:marBottom w:val="0"/>
      <w:divBdr>
        <w:top w:val="none" w:sz="0" w:space="0" w:color="auto"/>
        <w:left w:val="none" w:sz="0" w:space="0" w:color="auto"/>
        <w:bottom w:val="none" w:sz="0" w:space="0" w:color="auto"/>
        <w:right w:val="none" w:sz="0" w:space="0" w:color="auto"/>
      </w:divBdr>
    </w:div>
    <w:div w:id="175193835">
      <w:bodyDiv w:val="1"/>
      <w:marLeft w:val="0"/>
      <w:marRight w:val="0"/>
      <w:marTop w:val="0"/>
      <w:marBottom w:val="0"/>
      <w:divBdr>
        <w:top w:val="none" w:sz="0" w:space="0" w:color="auto"/>
        <w:left w:val="none" w:sz="0" w:space="0" w:color="auto"/>
        <w:bottom w:val="none" w:sz="0" w:space="0" w:color="auto"/>
        <w:right w:val="none" w:sz="0" w:space="0" w:color="auto"/>
      </w:divBdr>
    </w:div>
    <w:div w:id="222448651">
      <w:bodyDiv w:val="1"/>
      <w:marLeft w:val="0"/>
      <w:marRight w:val="0"/>
      <w:marTop w:val="0"/>
      <w:marBottom w:val="0"/>
      <w:divBdr>
        <w:top w:val="none" w:sz="0" w:space="0" w:color="auto"/>
        <w:left w:val="none" w:sz="0" w:space="0" w:color="auto"/>
        <w:bottom w:val="none" w:sz="0" w:space="0" w:color="auto"/>
        <w:right w:val="none" w:sz="0" w:space="0" w:color="auto"/>
      </w:divBdr>
    </w:div>
    <w:div w:id="236402943">
      <w:bodyDiv w:val="1"/>
      <w:marLeft w:val="0"/>
      <w:marRight w:val="0"/>
      <w:marTop w:val="0"/>
      <w:marBottom w:val="0"/>
      <w:divBdr>
        <w:top w:val="none" w:sz="0" w:space="0" w:color="auto"/>
        <w:left w:val="none" w:sz="0" w:space="0" w:color="auto"/>
        <w:bottom w:val="none" w:sz="0" w:space="0" w:color="auto"/>
        <w:right w:val="none" w:sz="0" w:space="0" w:color="auto"/>
      </w:divBdr>
    </w:div>
    <w:div w:id="241069721">
      <w:bodyDiv w:val="1"/>
      <w:marLeft w:val="0"/>
      <w:marRight w:val="0"/>
      <w:marTop w:val="0"/>
      <w:marBottom w:val="0"/>
      <w:divBdr>
        <w:top w:val="none" w:sz="0" w:space="0" w:color="auto"/>
        <w:left w:val="none" w:sz="0" w:space="0" w:color="auto"/>
        <w:bottom w:val="none" w:sz="0" w:space="0" w:color="auto"/>
        <w:right w:val="none" w:sz="0" w:space="0" w:color="auto"/>
      </w:divBdr>
    </w:div>
    <w:div w:id="246693868">
      <w:bodyDiv w:val="1"/>
      <w:marLeft w:val="0"/>
      <w:marRight w:val="0"/>
      <w:marTop w:val="0"/>
      <w:marBottom w:val="0"/>
      <w:divBdr>
        <w:top w:val="none" w:sz="0" w:space="0" w:color="auto"/>
        <w:left w:val="none" w:sz="0" w:space="0" w:color="auto"/>
        <w:bottom w:val="none" w:sz="0" w:space="0" w:color="auto"/>
        <w:right w:val="none" w:sz="0" w:space="0" w:color="auto"/>
      </w:divBdr>
    </w:div>
    <w:div w:id="288636206">
      <w:bodyDiv w:val="1"/>
      <w:marLeft w:val="0"/>
      <w:marRight w:val="0"/>
      <w:marTop w:val="0"/>
      <w:marBottom w:val="0"/>
      <w:divBdr>
        <w:top w:val="none" w:sz="0" w:space="0" w:color="auto"/>
        <w:left w:val="none" w:sz="0" w:space="0" w:color="auto"/>
        <w:bottom w:val="none" w:sz="0" w:space="0" w:color="auto"/>
        <w:right w:val="none" w:sz="0" w:space="0" w:color="auto"/>
      </w:divBdr>
    </w:div>
    <w:div w:id="321005740">
      <w:bodyDiv w:val="1"/>
      <w:marLeft w:val="0"/>
      <w:marRight w:val="0"/>
      <w:marTop w:val="0"/>
      <w:marBottom w:val="0"/>
      <w:divBdr>
        <w:top w:val="none" w:sz="0" w:space="0" w:color="auto"/>
        <w:left w:val="none" w:sz="0" w:space="0" w:color="auto"/>
        <w:bottom w:val="none" w:sz="0" w:space="0" w:color="auto"/>
        <w:right w:val="none" w:sz="0" w:space="0" w:color="auto"/>
      </w:divBdr>
    </w:div>
    <w:div w:id="323748553">
      <w:bodyDiv w:val="1"/>
      <w:marLeft w:val="0"/>
      <w:marRight w:val="0"/>
      <w:marTop w:val="0"/>
      <w:marBottom w:val="0"/>
      <w:divBdr>
        <w:top w:val="none" w:sz="0" w:space="0" w:color="auto"/>
        <w:left w:val="none" w:sz="0" w:space="0" w:color="auto"/>
        <w:bottom w:val="none" w:sz="0" w:space="0" w:color="auto"/>
        <w:right w:val="none" w:sz="0" w:space="0" w:color="auto"/>
      </w:divBdr>
    </w:div>
    <w:div w:id="388766054">
      <w:bodyDiv w:val="1"/>
      <w:marLeft w:val="0"/>
      <w:marRight w:val="0"/>
      <w:marTop w:val="0"/>
      <w:marBottom w:val="0"/>
      <w:divBdr>
        <w:top w:val="none" w:sz="0" w:space="0" w:color="auto"/>
        <w:left w:val="none" w:sz="0" w:space="0" w:color="auto"/>
        <w:bottom w:val="none" w:sz="0" w:space="0" w:color="auto"/>
        <w:right w:val="none" w:sz="0" w:space="0" w:color="auto"/>
      </w:divBdr>
    </w:div>
    <w:div w:id="434598649">
      <w:bodyDiv w:val="1"/>
      <w:marLeft w:val="0"/>
      <w:marRight w:val="0"/>
      <w:marTop w:val="0"/>
      <w:marBottom w:val="0"/>
      <w:divBdr>
        <w:top w:val="none" w:sz="0" w:space="0" w:color="auto"/>
        <w:left w:val="none" w:sz="0" w:space="0" w:color="auto"/>
        <w:bottom w:val="none" w:sz="0" w:space="0" w:color="auto"/>
        <w:right w:val="none" w:sz="0" w:space="0" w:color="auto"/>
      </w:divBdr>
    </w:div>
    <w:div w:id="447432611">
      <w:bodyDiv w:val="1"/>
      <w:marLeft w:val="0"/>
      <w:marRight w:val="0"/>
      <w:marTop w:val="0"/>
      <w:marBottom w:val="0"/>
      <w:divBdr>
        <w:top w:val="none" w:sz="0" w:space="0" w:color="auto"/>
        <w:left w:val="none" w:sz="0" w:space="0" w:color="auto"/>
        <w:bottom w:val="none" w:sz="0" w:space="0" w:color="auto"/>
        <w:right w:val="none" w:sz="0" w:space="0" w:color="auto"/>
      </w:divBdr>
    </w:div>
    <w:div w:id="451555289">
      <w:bodyDiv w:val="1"/>
      <w:marLeft w:val="0"/>
      <w:marRight w:val="0"/>
      <w:marTop w:val="0"/>
      <w:marBottom w:val="0"/>
      <w:divBdr>
        <w:top w:val="none" w:sz="0" w:space="0" w:color="auto"/>
        <w:left w:val="none" w:sz="0" w:space="0" w:color="auto"/>
        <w:bottom w:val="none" w:sz="0" w:space="0" w:color="auto"/>
        <w:right w:val="none" w:sz="0" w:space="0" w:color="auto"/>
      </w:divBdr>
    </w:div>
    <w:div w:id="466552222">
      <w:bodyDiv w:val="1"/>
      <w:marLeft w:val="0"/>
      <w:marRight w:val="0"/>
      <w:marTop w:val="0"/>
      <w:marBottom w:val="0"/>
      <w:divBdr>
        <w:top w:val="none" w:sz="0" w:space="0" w:color="auto"/>
        <w:left w:val="none" w:sz="0" w:space="0" w:color="auto"/>
        <w:bottom w:val="none" w:sz="0" w:space="0" w:color="auto"/>
        <w:right w:val="none" w:sz="0" w:space="0" w:color="auto"/>
      </w:divBdr>
    </w:div>
    <w:div w:id="478156223">
      <w:bodyDiv w:val="1"/>
      <w:marLeft w:val="0"/>
      <w:marRight w:val="0"/>
      <w:marTop w:val="0"/>
      <w:marBottom w:val="0"/>
      <w:divBdr>
        <w:top w:val="none" w:sz="0" w:space="0" w:color="auto"/>
        <w:left w:val="none" w:sz="0" w:space="0" w:color="auto"/>
        <w:bottom w:val="none" w:sz="0" w:space="0" w:color="auto"/>
        <w:right w:val="none" w:sz="0" w:space="0" w:color="auto"/>
      </w:divBdr>
    </w:div>
    <w:div w:id="496655050">
      <w:bodyDiv w:val="1"/>
      <w:marLeft w:val="0"/>
      <w:marRight w:val="0"/>
      <w:marTop w:val="0"/>
      <w:marBottom w:val="0"/>
      <w:divBdr>
        <w:top w:val="none" w:sz="0" w:space="0" w:color="auto"/>
        <w:left w:val="none" w:sz="0" w:space="0" w:color="auto"/>
        <w:bottom w:val="none" w:sz="0" w:space="0" w:color="auto"/>
        <w:right w:val="none" w:sz="0" w:space="0" w:color="auto"/>
      </w:divBdr>
    </w:div>
    <w:div w:id="533885635">
      <w:bodyDiv w:val="1"/>
      <w:marLeft w:val="0"/>
      <w:marRight w:val="0"/>
      <w:marTop w:val="0"/>
      <w:marBottom w:val="0"/>
      <w:divBdr>
        <w:top w:val="none" w:sz="0" w:space="0" w:color="auto"/>
        <w:left w:val="none" w:sz="0" w:space="0" w:color="auto"/>
        <w:bottom w:val="none" w:sz="0" w:space="0" w:color="auto"/>
        <w:right w:val="none" w:sz="0" w:space="0" w:color="auto"/>
      </w:divBdr>
    </w:div>
    <w:div w:id="553539906">
      <w:bodyDiv w:val="1"/>
      <w:marLeft w:val="0"/>
      <w:marRight w:val="0"/>
      <w:marTop w:val="0"/>
      <w:marBottom w:val="0"/>
      <w:divBdr>
        <w:top w:val="none" w:sz="0" w:space="0" w:color="auto"/>
        <w:left w:val="none" w:sz="0" w:space="0" w:color="auto"/>
        <w:bottom w:val="none" w:sz="0" w:space="0" w:color="auto"/>
        <w:right w:val="none" w:sz="0" w:space="0" w:color="auto"/>
      </w:divBdr>
    </w:div>
    <w:div w:id="603000449">
      <w:bodyDiv w:val="1"/>
      <w:marLeft w:val="0"/>
      <w:marRight w:val="0"/>
      <w:marTop w:val="0"/>
      <w:marBottom w:val="0"/>
      <w:divBdr>
        <w:top w:val="none" w:sz="0" w:space="0" w:color="auto"/>
        <w:left w:val="none" w:sz="0" w:space="0" w:color="auto"/>
        <w:bottom w:val="none" w:sz="0" w:space="0" w:color="auto"/>
        <w:right w:val="none" w:sz="0" w:space="0" w:color="auto"/>
      </w:divBdr>
    </w:div>
    <w:div w:id="638803506">
      <w:bodyDiv w:val="1"/>
      <w:marLeft w:val="0"/>
      <w:marRight w:val="0"/>
      <w:marTop w:val="0"/>
      <w:marBottom w:val="0"/>
      <w:divBdr>
        <w:top w:val="none" w:sz="0" w:space="0" w:color="auto"/>
        <w:left w:val="none" w:sz="0" w:space="0" w:color="auto"/>
        <w:bottom w:val="none" w:sz="0" w:space="0" w:color="auto"/>
        <w:right w:val="none" w:sz="0" w:space="0" w:color="auto"/>
      </w:divBdr>
    </w:div>
    <w:div w:id="639073075">
      <w:bodyDiv w:val="1"/>
      <w:marLeft w:val="0"/>
      <w:marRight w:val="0"/>
      <w:marTop w:val="0"/>
      <w:marBottom w:val="0"/>
      <w:divBdr>
        <w:top w:val="none" w:sz="0" w:space="0" w:color="auto"/>
        <w:left w:val="none" w:sz="0" w:space="0" w:color="auto"/>
        <w:bottom w:val="none" w:sz="0" w:space="0" w:color="auto"/>
        <w:right w:val="none" w:sz="0" w:space="0" w:color="auto"/>
      </w:divBdr>
    </w:div>
    <w:div w:id="669138162">
      <w:bodyDiv w:val="1"/>
      <w:marLeft w:val="0"/>
      <w:marRight w:val="0"/>
      <w:marTop w:val="0"/>
      <w:marBottom w:val="0"/>
      <w:divBdr>
        <w:top w:val="none" w:sz="0" w:space="0" w:color="auto"/>
        <w:left w:val="none" w:sz="0" w:space="0" w:color="auto"/>
        <w:bottom w:val="none" w:sz="0" w:space="0" w:color="auto"/>
        <w:right w:val="none" w:sz="0" w:space="0" w:color="auto"/>
      </w:divBdr>
    </w:div>
    <w:div w:id="696731677">
      <w:bodyDiv w:val="1"/>
      <w:marLeft w:val="0"/>
      <w:marRight w:val="0"/>
      <w:marTop w:val="0"/>
      <w:marBottom w:val="0"/>
      <w:divBdr>
        <w:top w:val="none" w:sz="0" w:space="0" w:color="auto"/>
        <w:left w:val="none" w:sz="0" w:space="0" w:color="auto"/>
        <w:bottom w:val="none" w:sz="0" w:space="0" w:color="auto"/>
        <w:right w:val="none" w:sz="0" w:space="0" w:color="auto"/>
      </w:divBdr>
    </w:div>
    <w:div w:id="768040036">
      <w:bodyDiv w:val="1"/>
      <w:marLeft w:val="0"/>
      <w:marRight w:val="0"/>
      <w:marTop w:val="0"/>
      <w:marBottom w:val="0"/>
      <w:divBdr>
        <w:top w:val="none" w:sz="0" w:space="0" w:color="auto"/>
        <w:left w:val="none" w:sz="0" w:space="0" w:color="auto"/>
        <w:bottom w:val="none" w:sz="0" w:space="0" w:color="auto"/>
        <w:right w:val="none" w:sz="0" w:space="0" w:color="auto"/>
      </w:divBdr>
    </w:div>
    <w:div w:id="771973141">
      <w:bodyDiv w:val="1"/>
      <w:marLeft w:val="0"/>
      <w:marRight w:val="0"/>
      <w:marTop w:val="0"/>
      <w:marBottom w:val="0"/>
      <w:divBdr>
        <w:top w:val="none" w:sz="0" w:space="0" w:color="auto"/>
        <w:left w:val="none" w:sz="0" w:space="0" w:color="auto"/>
        <w:bottom w:val="none" w:sz="0" w:space="0" w:color="auto"/>
        <w:right w:val="none" w:sz="0" w:space="0" w:color="auto"/>
      </w:divBdr>
    </w:div>
    <w:div w:id="787892803">
      <w:bodyDiv w:val="1"/>
      <w:marLeft w:val="0"/>
      <w:marRight w:val="0"/>
      <w:marTop w:val="0"/>
      <w:marBottom w:val="0"/>
      <w:divBdr>
        <w:top w:val="none" w:sz="0" w:space="0" w:color="auto"/>
        <w:left w:val="none" w:sz="0" w:space="0" w:color="auto"/>
        <w:bottom w:val="none" w:sz="0" w:space="0" w:color="auto"/>
        <w:right w:val="none" w:sz="0" w:space="0" w:color="auto"/>
      </w:divBdr>
    </w:div>
    <w:div w:id="803427575">
      <w:bodyDiv w:val="1"/>
      <w:marLeft w:val="0"/>
      <w:marRight w:val="0"/>
      <w:marTop w:val="0"/>
      <w:marBottom w:val="0"/>
      <w:divBdr>
        <w:top w:val="none" w:sz="0" w:space="0" w:color="auto"/>
        <w:left w:val="none" w:sz="0" w:space="0" w:color="auto"/>
        <w:bottom w:val="none" w:sz="0" w:space="0" w:color="auto"/>
        <w:right w:val="none" w:sz="0" w:space="0" w:color="auto"/>
      </w:divBdr>
    </w:div>
    <w:div w:id="804274889">
      <w:bodyDiv w:val="1"/>
      <w:marLeft w:val="0"/>
      <w:marRight w:val="0"/>
      <w:marTop w:val="0"/>
      <w:marBottom w:val="0"/>
      <w:divBdr>
        <w:top w:val="none" w:sz="0" w:space="0" w:color="auto"/>
        <w:left w:val="none" w:sz="0" w:space="0" w:color="auto"/>
        <w:bottom w:val="none" w:sz="0" w:space="0" w:color="auto"/>
        <w:right w:val="none" w:sz="0" w:space="0" w:color="auto"/>
      </w:divBdr>
    </w:div>
    <w:div w:id="824783887">
      <w:bodyDiv w:val="1"/>
      <w:marLeft w:val="0"/>
      <w:marRight w:val="0"/>
      <w:marTop w:val="0"/>
      <w:marBottom w:val="0"/>
      <w:divBdr>
        <w:top w:val="none" w:sz="0" w:space="0" w:color="auto"/>
        <w:left w:val="none" w:sz="0" w:space="0" w:color="auto"/>
        <w:bottom w:val="none" w:sz="0" w:space="0" w:color="auto"/>
        <w:right w:val="none" w:sz="0" w:space="0" w:color="auto"/>
      </w:divBdr>
    </w:div>
    <w:div w:id="833228217">
      <w:bodyDiv w:val="1"/>
      <w:marLeft w:val="0"/>
      <w:marRight w:val="0"/>
      <w:marTop w:val="0"/>
      <w:marBottom w:val="0"/>
      <w:divBdr>
        <w:top w:val="none" w:sz="0" w:space="0" w:color="auto"/>
        <w:left w:val="none" w:sz="0" w:space="0" w:color="auto"/>
        <w:bottom w:val="none" w:sz="0" w:space="0" w:color="auto"/>
        <w:right w:val="none" w:sz="0" w:space="0" w:color="auto"/>
      </w:divBdr>
    </w:div>
    <w:div w:id="934556934">
      <w:bodyDiv w:val="1"/>
      <w:marLeft w:val="0"/>
      <w:marRight w:val="0"/>
      <w:marTop w:val="0"/>
      <w:marBottom w:val="0"/>
      <w:divBdr>
        <w:top w:val="none" w:sz="0" w:space="0" w:color="auto"/>
        <w:left w:val="none" w:sz="0" w:space="0" w:color="auto"/>
        <w:bottom w:val="none" w:sz="0" w:space="0" w:color="auto"/>
        <w:right w:val="none" w:sz="0" w:space="0" w:color="auto"/>
      </w:divBdr>
    </w:div>
    <w:div w:id="943153145">
      <w:bodyDiv w:val="1"/>
      <w:marLeft w:val="0"/>
      <w:marRight w:val="0"/>
      <w:marTop w:val="0"/>
      <w:marBottom w:val="0"/>
      <w:divBdr>
        <w:top w:val="none" w:sz="0" w:space="0" w:color="auto"/>
        <w:left w:val="none" w:sz="0" w:space="0" w:color="auto"/>
        <w:bottom w:val="none" w:sz="0" w:space="0" w:color="auto"/>
        <w:right w:val="none" w:sz="0" w:space="0" w:color="auto"/>
      </w:divBdr>
    </w:div>
    <w:div w:id="943462995">
      <w:bodyDiv w:val="1"/>
      <w:marLeft w:val="0"/>
      <w:marRight w:val="0"/>
      <w:marTop w:val="0"/>
      <w:marBottom w:val="0"/>
      <w:divBdr>
        <w:top w:val="none" w:sz="0" w:space="0" w:color="auto"/>
        <w:left w:val="none" w:sz="0" w:space="0" w:color="auto"/>
        <w:bottom w:val="none" w:sz="0" w:space="0" w:color="auto"/>
        <w:right w:val="none" w:sz="0" w:space="0" w:color="auto"/>
      </w:divBdr>
    </w:div>
    <w:div w:id="950817555">
      <w:bodyDiv w:val="1"/>
      <w:marLeft w:val="0"/>
      <w:marRight w:val="0"/>
      <w:marTop w:val="0"/>
      <w:marBottom w:val="0"/>
      <w:divBdr>
        <w:top w:val="none" w:sz="0" w:space="0" w:color="auto"/>
        <w:left w:val="none" w:sz="0" w:space="0" w:color="auto"/>
        <w:bottom w:val="none" w:sz="0" w:space="0" w:color="auto"/>
        <w:right w:val="none" w:sz="0" w:space="0" w:color="auto"/>
      </w:divBdr>
    </w:div>
    <w:div w:id="952400101">
      <w:bodyDiv w:val="1"/>
      <w:marLeft w:val="0"/>
      <w:marRight w:val="0"/>
      <w:marTop w:val="0"/>
      <w:marBottom w:val="0"/>
      <w:divBdr>
        <w:top w:val="none" w:sz="0" w:space="0" w:color="auto"/>
        <w:left w:val="none" w:sz="0" w:space="0" w:color="auto"/>
        <w:bottom w:val="none" w:sz="0" w:space="0" w:color="auto"/>
        <w:right w:val="none" w:sz="0" w:space="0" w:color="auto"/>
      </w:divBdr>
    </w:div>
    <w:div w:id="994720770">
      <w:bodyDiv w:val="1"/>
      <w:marLeft w:val="0"/>
      <w:marRight w:val="0"/>
      <w:marTop w:val="0"/>
      <w:marBottom w:val="0"/>
      <w:divBdr>
        <w:top w:val="none" w:sz="0" w:space="0" w:color="auto"/>
        <w:left w:val="none" w:sz="0" w:space="0" w:color="auto"/>
        <w:bottom w:val="none" w:sz="0" w:space="0" w:color="auto"/>
        <w:right w:val="none" w:sz="0" w:space="0" w:color="auto"/>
      </w:divBdr>
    </w:div>
    <w:div w:id="1017341722">
      <w:bodyDiv w:val="1"/>
      <w:marLeft w:val="0"/>
      <w:marRight w:val="0"/>
      <w:marTop w:val="0"/>
      <w:marBottom w:val="0"/>
      <w:divBdr>
        <w:top w:val="none" w:sz="0" w:space="0" w:color="auto"/>
        <w:left w:val="none" w:sz="0" w:space="0" w:color="auto"/>
        <w:bottom w:val="none" w:sz="0" w:space="0" w:color="auto"/>
        <w:right w:val="none" w:sz="0" w:space="0" w:color="auto"/>
      </w:divBdr>
    </w:div>
    <w:div w:id="1046492484">
      <w:bodyDiv w:val="1"/>
      <w:marLeft w:val="0"/>
      <w:marRight w:val="0"/>
      <w:marTop w:val="0"/>
      <w:marBottom w:val="0"/>
      <w:divBdr>
        <w:top w:val="none" w:sz="0" w:space="0" w:color="auto"/>
        <w:left w:val="none" w:sz="0" w:space="0" w:color="auto"/>
        <w:bottom w:val="none" w:sz="0" w:space="0" w:color="auto"/>
        <w:right w:val="none" w:sz="0" w:space="0" w:color="auto"/>
      </w:divBdr>
    </w:div>
    <w:div w:id="1073315108">
      <w:bodyDiv w:val="1"/>
      <w:marLeft w:val="0"/>
      <w:marRight w:val="0"/>
      <w:marTop w:val="0"/>
      <w:marBottom w:val="0"/>
      <w:divBdr>
        <w:top w:val="none" w:sz="0" w:space="0" w:color="auto"/>
        <w:left w:val="none" w:sz="0" w:space="0" w:color="auto"/>
        <w:bottom w:val="none" w:sz="0" w:space="0" w:color="auto"/>
        <w:right w:val="none" w:sz="0" w:space="0" w:color="auto"/>
      </w:divBdr>
    </w:div>
    <w:div w:id="1100839052">
      <w:bodyDiv w:val="1"/>
      <w:marLeft w:val="0"/>
      <w:marRight w:val="0"/>
      <w:marTop w:val="0"/>
      <w:marBottom w:val="0"/>
      <w:divBdr>
        <w:top w:val="none" w:sz="0" w:space="0" w:color="auto"/>
        <w:left w:val="none" w:sz="0" w:space="0" w:color="auto"/>
        <w:bottom w:val="none" w:sz="0" w:space="0" w:color="auto"/>
        <w:right w:val="none" w:sz="0" w:space="0" w:color="auto"/>
      </w:divBdr>
    </w:div>
    <w:div w:id="1101683583">
      <w:bodyDiv w:val="1"/>
      <w:marLeft w:val="0"/>
      <w:marRight w:val="0"/>
      <w:marTop w:val="0"/>
      <w:marBottom w:val="0"/>
      <w:divBdr>
        <w:top w:val="none" w:sz="0" w:space="0" w:color="auto"/>
        <w:left w:val="none" w:sz="0" w:space="0" w:color="auto"/>
        <w:bottom w:val="none" w:sz="0" w:space="0" w:color="auto"/>
        <w:right w:val="none" w:sz="0" w:space="0" w:color="auto"/>
      </w:divBdr>
    </w:div>
    <w:div w:id="1116217007">
      <w:bodyDiv w:val="1"/>
      <w:marLeft w:val="0"/>
      <w:marRight w:val="0"/>
      <w:marTop w:val="0"/>
      <w:marBottom w:val="0"/>
      <w:divBdr>
        <w:top w:val="none" w:sz="0" w:space="0" w:color="auto"/>
        <w:left w:val="none" w:sz="0" w:space="0" w:color="auto"/>
        <w:bottom w:val="none" w:sz="0" w:space="0" w:color="auto"/>
        <w:right w:val="none" w:sz="0" w:space="0" w:color="auto"/>
      </w:divBdr>
    </w:div>
    <w:div w:id="1116944136">
      <w:bodyDiv w:val="1"/>
      <w:marLeft w:val="0"/>
      <w:marRight w:val="0"/>
      <w:marTop w:val="0"/>
      <w:marBottom w:val="0"/>
      <w:divBdr>
        <w:top w:val="none" w:sz="0" w:space="0" w:color="auto"/>
        <w:left w:val="none" w:sz="0" w:space="0" w:color="auto"/>
        <w:bottom w:val="none" w:sz="0" w:space="0" w:color="auto"/>
        <w:right w:val="none" w:sz="0" w:space="0" w:color="auto"/>
      </w:divBdr>
    </w:div>
    <w:div w:id="1155416286">
      <w:bodyDiv w:val="1"/>
      <w:marLeft w:val="0"/>
      <w:marRight w:val="0"/>
      <w:marTop w:val="0"/>
      <w:marBottom w:val="0"/>
      <w:divBdr>
        <w:top w:val="none" w:sz="0" w:space="0" w:color="auto"/>
        <w:left w:val="none" w:sz="0" w:space="0" w:color="auto"/>
        <w:bottom w:val="none" w:sz="0" w:space="0" w:color="auto"/>
        <w:right w:val="none" w:sz="0" w:space="0" w:color="auto"/>
      </w:divBdr>
    </w:div>
    <w:div w:id="1156998298">
      <w:bodyDiv w:val="1"/>
      <w:marLeft w:val="0"/>
      <w:marRight w:val="0"/>
      <w:marTop w:val="0"/>
      <w:marBottom w:val="0"/>
      <w:divBdr>
        <w:top w:val="none" w:sz="0" w:space="0" w:color="auto"/>
        <w:left w:val="none" w:sz="0" w:space="0" w:color="auto"/>
        <w:bottom w:val="none" w:sz="0" w:space="0" w:color="auto"/>
        <w:right w:val="none" w:sz="0" w:space="0" w:color="auto"/>
      </w:divBdr>
    </w:div>
    <w:div w:id="1160075893">
      <w:bodyDiv w:val="1"/>
      <w:marLeft w:val="0"/>
      <w:marRight w:val="0"/>
      <w:marTop w:val="0"/>
      <w:marBottom w:val="0"/>
      <w:divBdr>
        <w:top w:val="none" w:sz="0" w:space="0" w:color="auto"/>
        <w:left w:val="none" w:sz="0" w:space="0" w:color="auto"/>
        <w:bottom w:val="none" w:sz="0" w:space="0" w:color="auto"/>
        <w:right w:val="none" w:sz="0" w:space="0" w:color="auto"/>
      </w:divBdr>
    </w:div>
    <w:div w:id="1177043151">
      <w:bodyDiv w:val="1"/>
      <w:marLeft w:val="0"/>
      <w:marRight w:val="0"/>
      <w:marTop w:val="0"/>
      <w:marBottom w:val="0"/>
      <w:divBdr>
        <w:top w:val="none" w:sz="0" w:space="0" w:color="auto"/>
        <w:left w:val="none" w:sz="0" w:space="0" w:color="auto"/>
        <w:bottom w:val="none" w:sz="0" w:space="0" w:color="auto"/>
        <w:right w:val="none" w:sz="0" w:space="0" w:color="auto"/>
      </w:divBdr>
    </w:div>
    <w:div w:id="1248885528">
      <w:bodyDiv w:val="1"/>
      <w:marLeft w:val="0"/>
      <w:marRight w:val="0"/>
      <w:marTop w:val="0"/>
      <w:marBottom w:val="0"/>
      <w:divBdr>
        <w:top w:val="none" w:sz="0" w:space="0" w:color="auto"/>
        <w:left w:val="none" w:sz="0" w:space="0" w:color="auto"/>
        <w:bottom w:val="none" w:sz="0" w:space="0" w:color="auto"/>
        <w:right w:val="none" w:sz="0" w:space="0" w:color="auto"/>
      </w:divBdr>
    </w:div>
    <w:div w:id="1257712700">
      <w:bodyDiv w:val="1"/>
      <w:marLeft w:val="0"/>
      <w:marRight w:val="0"/>
      <w:marTop w:val="0"/>
      <w:marBottom w:val="0"/>
      <w:divBdr>
        <w:top w:val="none" w:sz="0" w:space="0" w:color="auto"/>
        <w:left w:val="none" w:sz="0" w:space="0" w:color="auto"/>
        <w:bottom w:val="none" w:sz="0" w:space="0" w:color="auto"/>
        <w:right w:val="none" w:sz="0" w:space="0" w:color="auto"/>
      </w:divBdr>
    </w:div>
    <w:div w:id="1285236996">
      <w:bodyDiv w:val="1"/>
      <w:marLeft w:val="0"/>
      <w:marRight w:val="0"/>
      <w:marTop w:val="0"/>
      <w:marBottom w:val="0"/>
      <w:divBdr>
        <w:top w:val="none" w:sz="0" w:space="0" w:color="auto"/>
        <w:left w:val="none" w:sz="0" w:space="0" w:color="auto"/>
        <w:bottom w:val="none" w:sz="0" w:space="0" w:color="auto"/>
        <w:right w:val="none" w:sz="0" w:space="0" w:color="auto"/>
      </w:divBdr>
    </w:div>
    <w:div w:id="1286622218">
      <w:bodyDiv w:val="1"/>
      <w:marLeft w:val="0"/>
      <w:marRight w:val="0"/>
      <w:marTop w:val="0"/>
      <w:marBottom w:val="0"/>
      <w:divBdr>
        <w:top w:val="none" w:sz="0" w:space="0" w:color="auto"/>
        <w:left w:val="none" w:sz="0" w:space="0" w:color="auto"/>
        <w:bottom w:val="none" w:sz="0" w:space="0" w:color="auto"/>
        <w:right w:val="none" w:sz="0" w:space="0" w:color="auto"/>
      </w:divBdr>
    </w:div>
    <w:div w:id="1295480861">
      <w:bodyDiv w:val="1"/>
      <w:marLeft w:val="0"/>
      <w:marRight w:val="0"/>
      <w:marTop w:val="0"/>
      <w:marBottom w:val="0"/>
      <w:divBdr>
        <w:top w:val="none" w:sz="0" w:space="0" w:color="auto"/>
        <w:left w:val="none" w:sz="0" w:space="0" w:color="auto"/>
        <w:bottom w:val="none" w:sz="0" w:space="0" w:color="auto"/>
        <w:right w:val="none" w:sz="0" w:space="0" w:color="auto"/>
      </w:divBdr>
    </w:div>
    <w:div w:id="1306623407">
      <w:bodyDiv w:val="1"/>
      <w:marLeft w:val="0"/>
      <w:marRight w:val="0"/>
      <w:marTop w:val="0"/>
      <w:marBottom w:val="0"/>
      <w:divBdr>
        <w:top w:val="none" w:sz="0" w:space="0" w:color="auto"/>
        <w:left w:val="none" w:sz="0" w:space="0" w:color="auto"/>
        <w:bottom w:val="none" w:sz="0" w:space="0" w:color="auto"/>
        <w:right w:val="none" w:sz="0" w:space="0" w:color="auto"/>
      </w:divBdr>
    </w:div>
    <w:div w:id="1307276648">
      <w:bodyDiv w:val="1"/>
      <w:marLeft w:val="0"/>
      <w:marRight w:val="0"/>
      <w:marTop w:val="0"/>
      <w:marBottom w:val="0"/>
      <w:divBdr>
        <w:top w:val="none" w:sz="0" w:space="0" w:color="auto"/>
        <w:left w:val="none" w:sz="0" w:space="0" w:color="auto"/>
        <w:bottom w:val="none" w:sz="0" w:space="0" w:color="auto"/>
        <w:right w:val="none" w:sz="0" w:space="0" w:color="auto"/>
      </w:divBdr>
    </w:div>
    <w:div w:id="1309240370">
      <w:bodyDiv w:val="1"/>
      <w:marLeft w:val="0"/>
      <w:marRight w:val="0"/>
      <w:marTop w:val="0"/>
      <w:marBottom w:val="0"/>
      <w:divBdr>
        <w:top w:val="none" w:sz="0" w:space="0" w:color="auto"/>
        <w:left w:val="none" w:sz="0" w:space="0" w:color="auto"/>
        <w:bottom w:val="none" w:sz="0" w:space="0" w:color="auto"/>
        <w:right w:val="none" w:sz="0" w:space="0" w:color="auto"/>
      </w:divBdr>
    </w:div>
    <w:div w:id="1331059446">
      <w:bodyDiv w:val="1"/>
      <w:marLeft w:val="0"/>
      <w:marRight w:val="0"/>
      <w:marTop w:val="0"/>
      <w:marBottom w:val="0"/>
      <w:divBdr>
        <w:top w:val="none" w:sz="0" w:space="0" w:color="auto"/>
        <w:left w:val="none" w:sz="0" w:space="0" w:color="auto"/>
        <w:bottom w:val="none" w:sz="0" w:space="0" w:color="auto"/>
        <w:right w:val="none" w:sz="0" w:space="0" w:color="auto"/>
      </w:divBdr>
    </w:div>
    <w:div w:id="1374890185">
      <w:bodyDiv w:val="1"/>
      <w:marLeft w:val="0"/>
      <w:marRight w:val="0"/>
      <w:marTop w:val="0"/>
      <w:marBottom w:val="0"/>
      <w:divBdr>
        <w:top w:val="none" w:sz="0" w:space="0" w:color="auto"/>
        <w:left w:val="none" w:sz="0" w:space="0" w:color="auto"/>
        <w:bottom w:val="none" w:sz="0" w:space="0" w:color="auto"/>
        <w:right w:val="none" w:sz="0" w:space="0" w:color="auto"/>
      </w:divBdr>
    </w:div>
    <w:div w:id="1376465657">
      <w:bodyDiv w:val="1"/>
      <w:marLeft w:val="0"/>
      <w:marRight w:val="0"/>
      <w:marTop w:val="0"/>
      <w:marBottom w:val="0"/>
      <w:divBdr>
        <w:top w:val="none" w:sz="0" w:space="0" w:color="auto"/>
        <w:left w:val="none" w:sz="0" w:space="0" w:color="auto"/>
        <w:bottom w:val="none" w:sz="0" w:space="0" w:color="auto"/>
        <w:right w:val="none" w:sz="0" w:space="0" w:color="auto"/>
      </w:divBdr>
    </w:div>
    <w:div w:id="1415400287">
      <w:bodyDiv w:val="1"/>
      <w:marLeft w:val="0"/>
      <w:marRight w:val="0"/>
      <w:marTop w:val="0"/>
      <w:marBottom w:val="0"/>
      <w:divBdr>
        <w:top w:val="none" w:sz="0" w:space="0" w:color="auto"/>
        <w:left w:val="none" w:sz="0" w:space="0" w:color="auto"/>
        <w:bottom w:val="none" w:sz="0" w:space="0" w:color="auto"/>
        <w:right w:val="none" w:sz="0" w:space="0" w:color="auto"/>
      </w:divBdr>
    </w:div>
    <w:div w:id="1423800337">
      <w:bodyDiv w:val="1"/>
      <w:marLeft w:val="0"/>
      <w:marRight w:val="0"/>
      <w:marTop w:val="0"/>
      <w:marBottom w:val="0"/>
      <w:divBdr>
        <w:top w:val="none" w:sz="0" w:space="0" w:color="auto"/>
        <w:left w:val="none" w:sz="0" w:space="0" w:color="auto"/>
        <w:bottom w:val="none" w:sz="0" w:space="0" w:color="auto"/>
        <w:right w:val="none" w:sz="0" w:space="0" w:color="auto"/>
      </w:divBdr>
    </w:div>
    <w:div w:id="1436823603">
      <w:bodyDiv w:val="1"/>
      <w:marLeft w:val="0"/>
      <w:marRight w:val="0"/>
      <w:marTop w:val="0"/>
      <w:marBottom w:val="0"/>
      <w:divBdr>
        <w:top w:val="none" w:sz="0" w:space="0" w:color="auto"/>
        <w:left w:val="none" w:sz="0" w:space="0" w:color="auto"/>
        <w:bottom w:val="none" w:sz="0" w:space="0" w:color="auto"/>
        <w:right w:val="none" w:sz="0" w:space="0" w:color="auto"/>
      </w:divBdr>
    </w:div>
    <w:div w:id="1437290150">
      <w:bodyDiv w:val="1"/>
      <w:marLeft w:val="0"/>
      <w:marRight w:val="0"/>
      <w:marTop w:val="0"/>
      <w:marBottom w:val="0"/>
      <w:divBdr>
        <w:top w:val="none" w:sz="0" w:space="0" w:color="auto"/>
        <w:left w:val="none" w:sz="0" w:space="0" w:color="auto"/>
        <w:bottom w:val="none" w:sz="0" w:space="0" w:color="auto"/>
        <w:right w:val="none" w:sz="0" w:space="0" w:color="auto"/>
      </w:divBdr>
    </w:div>
    <w:div w:id="1472404487">
      <w:bodyDiv w:val="1"/>
      <w:marLeft w:val="0"/>
      <w:marRight w:val="0"/>
      <w:marTop w:val="0"/>
      <w:marBottom w:val="0"/>
      <w:divBdr>
        <w:top w:val="none" w:sz="0" w:space="0" w:color="auto"/>
        <w:left w:val="none" w:sz="0" w:space="0" w:color="auto"/>
        <w:bottom w:val="none" w:sz="0" w:space="0" w:color="auto"/>
        <w:right w:val="none" w:sz="0" w:space="0" w:color="auto"/>
      </w:divBdr>
    </w:div>
    <w:div w:id="1509056192">
      <w:bodyDiv w:val="1"/>
      <w:marLeft w:val="0"/>
      <w:marRight w:val="0"/>
      <w:marTop w:val="0"/>
      <w:marBottom w:val="0"/>
      <w:divBdr>
        <w:top w:val="none" w:sz="0" w:space="0" w:color="auto"/>
        <w:left w:val="none" w:sz="0" w:space="0" w:color="auto"/>
        <w:bottom w:val="none" w:sz="0" w:space="0" w:color="auto"/>
        <w:right w:val="none" w:sz="0" w:space="0" w:color="auto"/>
      </w:divBdr>
    </w:div>
    <w:div w:id="1514300831">
      <w:bodyDiv w:val="1"/>
      <w:marLeft w:val="0"/>
      <w:marRight w:val="0"/>
      <w:marTop w:val="0"/>
      <w:marBottom w:val="0"/>
      <w:divBdr>
        <w:top w:val="none" w:sz="0" w:space="0" w:color="auto"/>
        <w:left w:val="none" w:sz="0" w:space="0" w:color="auto"/>
        <w:bottom w:val="none" w:sz="0" w:space="0" w:color="auto"/>
        <w:right w:val="none" w:sz="0" w:space="0" w:color="auto"/>
      </w:divBdr>
    </w:div>
    <w:div w:id="1538854694">
      <w:bodyDiv w:val="1"/>
      <w:marLeft w:val="0"/>
      <w:marRight w:val="0"/>
      <w:marTop w:val="0"/>
      <w:marBottom w:val="0"/>
      <w:divBdr>
        <w:top w:val="none" w:sz="0" w:space="0" w:color="auto"/>
        <w:left w:val="none" w:sz="0" w:space="0" w:color="auto"/>
        <w:bottom w:val="none" w:sz="0" w:space="0" w:color="auto"/>
        <w:right w:val="none" w:sz="0" w:space="0" w:color="auto"/>
      </w:divBdr>
    </w:div>
    <w:div w:id="1578006970">
      <w:bodyDiv w:val="1"/>
      <w:marLeft w:val="0"/>
      <w:marRight w:val="0"/>
      <w:marTop w:val="0"/>
      <w:marBottom w:val="0"/>
      <w:divBdr>
        <w:top w:val="none" w:sz="0" w:space="0" w:color="auto"/>
        <w:left w:val="none" w:sz="0" w:space="0" w:color="auto"/>
        <w:bottom w:val="none" w:sz="0" w:space="0" w:color="auto"/>
        <w:right w:val="none" w:sz="0" w:space="0" w:color="auto"/>
      </w:divBdr>
    </w:div>
    <w:div w:id="1604148381">
      <w:bodyDiv w:val="1"/>
      <w:marLeft w:val="0"/>
      <w:marRight w:val="0"/>
      <w:marTop w:val="0"/>
      <w:marBottom w:val="0"/>
      <w:divBdr>
        <w:top w:val="none" w:sz="0" w:space="0" w:color="auto"/>
        <w:left w:val="none" w:sz="0" w:space="0" w:color="auto"/>
        <w:bottom w:val="none" w:sz="0" w:space="0" w:color="auto"/>
        <w:right w:val="none" w:sz="0" w:space="0" w:color="auto"/>
      </w:divBdr>
    </w:div>
    <w:div w:id="1661420690">
      <w:bodyDiv w:val="1"/>
      <w:marLeft w:val="0"/>
      <w:marRight w:val="0"/>
      <w:marTop w:val="0"/>
      <w:marBottom w:val="0"/>
      <w:divBdr>
        <w:top w:val="none" w:sz="0" w:space="0" w:color="auto"/>
        <w:left w:val="none" w:sz="0" w:space="0" w:color="auto"/>
        <w:bottom w:val="none" w:sz="0" w:space="0" w:color="auto"/>
        <w:right w:val="none" w:sz="0" w:space="0" w:color="auto"/>
      </w:divBdr>
    </w:div>
    <w:div w:id="1664313756">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739349">
      <w:bodyDiv w:val="1"/>
      <w:marLeft w:val="0"/>
      <w:marRight w:val="0"/>
      <w:marTop w:val="0"/>
      <w:marBottom w:val="0"/>
      <w:divBdr>
        <w:top w:val="none" w:sz="0" w:space="0" w:color="auto"/>
        <w:left w:val="none" w:sz="0" w:space="0" w:color="auto"/>
        <w:bottom w:val="none" w:sz="0" w:space="0" w:color="auto"/>
        <w:right w:val="none" w:sz="0" w:space="0" w:color="auto"/>
      </w:divBdr>
    </w:div>
    <w:div w:id="1686321503">
      <w:bodyDiv w:val="1"/>
      <w:marLeft w:val="0"/>
      <w:marRight w:val="0"/>
      <w:marTop w:val="0"/>
      <w:marBottom w:val="0"/>
      <w:divBdr>
        <w:top w:val="none" w:sz="0" w:space="0" w:color="auto"/>
        <w:left w:val="none" w:sz="0" w:space="0" w:color="auto"/>
        <w:bottom w:val="none" w:sz="0" w:space="0" w:color="auto"/>
        <w:right w:val="none" w:sz="0" w:space="0" w:color="auto"/>
      </w:divBdr>
    </w:div>
    <w:div w:id="1693845224">
      <w:bodyDiv w:val="1"/>
      <w:marLeft w:val="0"/>
      <w:marRight w:val="0"/>
      <w:marTop w:val="0"/>
      <w:marBottom w:val="0"/>
      <w:divBdr>
        <w:top w:val="none" w:sz="0" w:space="0" w:color="auto"/>
        <w:left w:val="none" w:sz="0" w:space="0" w:color="auto"/>
        <w:bottom w:val="none" w:sz="0" w:space="0" w:color="auto"/>
        <w:right w:val="none" w:sz="0" w:space="0" w:color="auto"/>
      </w:divBdr>
    </w:div>
    <w:div w:id="1698433415">
      <w:bodyDiv w:val="1"/>
      <w:marLeft w:val="0"/>
      <w:marRight w:val="0"/>
      <w:marTop w:val="0"/>
      <w:marBottom w:val="0"/>
      <w:divBdr>
        <w:top w:val="none" w:sz="0" w:space="0" w:color="auto"/>
        <w:left w:val="none" w:sz="0" w:space="0" w:color="auto"/>
        <w:bottom w:val="none" w:sz="0" w:space="0" w:color="auto"/>
        <w:right w:val="none" w:sz="0" w:space="0" w:color="auto"/>
      </w:divBdr>
    </w:div>
    <w:div w:id="1723407140">
      <w:bodyDiv w:val="1"/>
      <w:marLeft w:val="0"/>
      <w:marRight w:val="0"/>
      <w:marTop w:val="0"/>
      <w:marBottom w:val="0"/>
      <w:divBdr>
        <w:top w:val="none" w:sz="0" w:space="0" w:color="auto"/>
        <w:left w:val="none" w:sz="0" w:space="0" w:color="auto"/>
        <w:bottom w:val="none" w:sz="0" w:space="0" w:color="auto"/>
        <w:right w:val="none" w:sz="0" w:space="0" w:color="auto"/>
      </w:divBdr>
    </w:div>
    <w:div w:id="1730689734">
      <w:bodyDiv w:val="1"/>
      <w:marLeft w:val="0"/>
      <w:marRight w:val="0"/>
      <w:marTop w:val="0"/>
      <w:marBottom w:val="0"/>
      <w:divBdr>
        <w:top w:val="none" w:sz="0" w:space="0" w:color="auto"/>
        <w:left w:val="none" w:sz="0" w:space="0" w:color="auto"/>
        <w:bottom w:val="none" w:sz="0" w:space="0" w:color="auto"/>
        <w:right w:val="none" w:sz="0" w:space="0" w:color="auto"/>
      </w:divBdr>
    </w:div>
    <w:div w:id="1737626847">
      <w:bodyDiv w:val="1"/>
      <w:marLeft w:val="0"/>
      <w:marRight w:val="0"/>
      <w:marTop w:val="0"/>
      <w:marBottom w:val="0"/>
      <w:divBdr>
        <w:top w:val="none" w:sz="0" w:space="0" w:color="auto"/>
        <w:left w:val="none" w:sz="0" w:space="0" w:color="auto"/>
        <w:bottom w:val="none" w:sz="0" w:space="0" w:color="auto"/>
        <w:right w:val="none" w:sz="0" w:space="0" w:color="auto"/>
      </w:divBdr>
    </w:div>
    <w:div w:id="1749157724">
      <w:bodyDiv w:val="1"/>
      <w:marLeft w:val="0"/>
      <w:marRight w:val="0"/>
      <w:marTop w:val="0"/>
      <w:marBottom w:val="0"/>
      <w:divBdr>
        <w:top w:val="none" w:sz="0" w:space="0" w:color="auto"/>
        <w:left w:val="none" w:sz="0" w:space="0" w:color="auto"/>
        <w:bottom w:val="none" w:sz="0" w:space="0" w:color="auto"/>
        <w:right w:val="none" w:sz="0" w:space="0" w:color="auto"/>
      </w:divBdr>
    </w:div>
    <w:div w:id="1780369714">
      <w:bodyDiv w:val="1"/>
      <w:marLeft w:val="0"/>
      <w:marRight w:val="0"/>
      <w:marTop w:val="0"/>
      <w:marBottom w:val="0"/>
      <w:divBdr>
        <w:top w:val="none" w:sz="0" w:space="0" w:color="auto"/>
        <w:left w:val="none" w:sz="0" w:space="0" w:color="auto"/>
        <w:bottom w:val="none" w:sz="0" w:space="0" w:color="auto"/>
        <w:right w:val="none" w:sz="0" w:space="0" w:color="auto"/>
      </w:divBdr>
    </w:div>
    <w:div w:id="1789009354">
      <w:bodyDiv w:val="1"/>
      <w:marLeft w:val="0"/>
      <w:marRight w:val="0"/>
      <w:marTop w:val="0"/>
      <w:marBottom w:val="0"/>
      <w:divBdr>
        <w:top w:val="none" w:sz="0" w:space="0" w:color="auto"/>
        <w:left w:val="none" w:sz="0" w:space="0" w:color="auto"/>
        <w:bottom w:val="none" w:sz="0" w:space="0" w:color="auto"/>
        <w:right w:val="none" w:sz="0" w:space="0" w:color="auto"/>
      </w:divBdr>
    </w:div>
    <w:div w:id="1791126942">
      <w:bodyDiv w:val="1"/>
      <w:marLeft w:val="0"/>
      <w:marRight w:val="0"/>
      <w:marTop w:val="0"/>
      <w:marBottom w:val="0"/>
      <w:divBdr>
        <w:top w:val="none" w:sz="0" w:space="0" w:color="auto"/>
        <w:left w:val="none" w:sz="0" w:space="0" w:color="auto"/>
        <w:bottom w:val="none" w:sz="0" w:space="0" w:color="auto"/>
        <w:right w:val="none" w:sz="0" w:space="0" w:color="auto"/>
      </w:divBdr>
    </w:div>
    <w:div w:id="1798602554">
      <w:bodyDiv w:val="1"/>
      <w:marLeft w:val="0"/>
      <w:marRight w:val="0"/>
      <w:marTop w:val="0"/>
      <w:marBottom w:val="0"/>
      <w:divBdr>
        <w:top w:val="none" w:sz="0" w:space="0" w:color="auto"/>
        <w:left w:val="none" w:sz="0" w:space="0" w:color="auto"/>
        <w:bottom w:val="none" w:sz="0" w:space="0" w:color="auto"/>
        <w:right w:val="none" w:sz="0" w:space="0" w:color="auto"/>
      </w:divBdr>
    </w:div>
    <w:div w:id="1823545738">
      <w:bodyDiv w:val="1"/>
      <w:marLeft w:val="0"/>
      <w:marRight w:val="0"/>
      <w:marTop w:val="0"/>
      <w:marBottom w:val="0"/>
      <w:divBdr>
        <w:top w:val="none" w:sz="0" w:space="0" w:color="auto"/>
        <w:left w:val="none" w:sz="0" w:space="0" w:color="auto"/>
        <w:bottom w:val="none" w:sz="0" w:space="0" w:color="auto"/>
        <w:right w:val="none" w:sz="0" w:space="0" w:color="auto"/>
      </w:divBdr>
    </w:div>
    <w:div w:id="1826818487">
      <w:bodyDiv w:val="1"/>
      <w:marLeft w:val="0"/>
      <w:marRight w:val="0"/>
      <w:marTop w:val="0"/>
      <w:marBottom w:val="0"/>
      <w:divBdr>
        <w:top w:val="none" w:sz="0" w:space="0" w:color="auto"/>
        <w:left w:val="none" w:sz="0" w:space="0" w:color="auto"/>
        <w:bottom w:val="none" w:sz="0" w:space="0" w:color="auto"/>
        <w:right w:val="none" w:sz="0" w:space="0" w:color="auto"/>
      </w:divBdr>
    </w:div>
    <w:div w:id="1856654079">
      <w:bodyDiv w:val="1"/>
      <w:marLeft w:val="0"/>
      <w:marRight w:val="0"/>
      <w:marTop w:val="0"/>
      <w:marBottom w:val="0"/>
      <w:divBdr>
        <w:top w:val="none" w:sz="0" w:space="0" w:color="auto"/>
        <w:left w:val="none" w:sz="0" w:space="0" w:color="auto"/>
        <w:bottom w:val="none" w:sz="0" w:space="0" w:color="auto"/>
        <w:right w:val="none" w:sz="0" w:space="0" w:color="auto"/>
      </w:divBdr>
    </w:div>
    <w:div w:id="1893810504">
      <w:bodyDiv w:val="1"/>
      <w:marLeft w:val="0"/>
      <w:marRight w:val="0"/>
      <w:marTop w:val="0"/>
      <w:marBottom w:val="0"/>
      <w:divBdr>
        <w:top w:val="none" w:sz="0" w:space="0" w:color="auto"/>
        <w:left w:val="none" w:sz="0" w:space="0" w:color="auto"/>
        <w:bottom w:val="none" w:sz="0" w:space="0" w:color="auto"/>
        <w:right w:val="none" w:sz="0" w:space="0" w:color="auto"/>
      </w:divBdr>
    </w:div>
    <w:div w:id="1925066330">
      <w:bodyDiv w:val="1"/>
      <w:marLeft w:val="0"/>
      <w:marRight w:val="0"/>
      <w:marTop w:val="0"/>
      <w:marBottom w:val="0"/>
      <w:divBdr>
        <w:top w:val="none" w:sz="0" w:space="0" w:color="auto"/>
        <w:left w:val="none" w:sz="0" w:space="0" w:color="auto"/>
        <w:bottom w:val="none" w:sz="0" w:space="0" w:color="auto"/>
        <w:right w:val="none" w:sz="0" w:space="0" w:color="auto"/>
      </w:divBdr>
    </w:div>
    <w:div w:id="1930502507">
      <w:bodyDiv w:val="1"/>
      <w:marLeft w:val="0"/>
      <w:marRight w:val="0"/>
      <w:marTop w:val="0"/>
      <w:marBottom w:val="0"/>
      <w:divBdr>
        <w:top w:val="none" w:sz="0" w:space="0" w:color="auto"/>
        <w:left w:val="none" w:sz="0" w:space="0" w:color="auto"/>
        <w:bottom w:val="none" w:sz="0" w:space="0" w:color="auto"/>
        <w:right w:val="none" w:sz="0" w:space="0" w:color="auto"/>
      </w:divBdr>
    </w:div>
    <w:div w:id="1944991107">
      <w:bodyDiv w:val="1"/>
      <w:marLeft w:val="0"/>
      <w:marRight w:val="0"/>
      <w:marTop w:val="0"/>
      <w:marBottom w:val="0"/>
      <w:divBdr>
        <w:top w:val="none" w:sz="0" w:space="0" w:color="auto"/>
        <w:left w:val="none" w:sz="0" w:space="0" w:color="auto"/>
        <w:bottom w:val="none" w:sz="0" w:space="0" w:color="auto"/>
        <w:right w:val="none" w:sz="0" w:space="0" w:color="auto"/>
      </w:divBdr>
    </w:div>
    <w:div w:id="1956398201">
      <w:bodyDiv w:val="1"/>
      <w:marLeft w:val="0"/>
      <w:marRight w:val="0"/>
      <w:marTop w:val="0"/>
      <w:marBottom w:val="0"/>
      <w:divBdr>
        <w:top w:val="none" w:sz="0" w:space="0" w:color="auto"/>
        <w:left w:val="none" w:sz="0" w:space="0" w:color="auto"/>
        <w:bottom w:val="none" w:sz="0" w:space="0" w:color="auto"/>
        <w:right w:val="none" w:sz="0" w:space="0" w:color="auto"/>
      </w:divBdr>
    </w:div>
    <w:div w:id="1966040023">
      <w:bodyDiv w:val="1"/>
      <w:marLeft w:val="0"/>
      <w:marRight w:val="0"/>
      <w:marTop w:val="0"/>
      <w:marBottom w:val="0"/>
      <w:divBdr>
        <w:top w:val="none" w:sz="0" w:space="0" w:color="auto"/>
        <w:left w:val="none" w:sz="0" w:space="0" w:color="auto"/>
        <w:bottom w:val="none" w:sz="0" w:space="0" w:color="auto"/>
        <w:right w:val="none" w:sz="0" w:space="0" w:color="auto"/>
      </w:divBdr>
    </w:div>
    <w:div w:id="2006200609">
      <w:bodyDiv w:val="1"/>
      <w:marLeft w:val="0"/>
      <w:marRight w:val="0"/>
      <w:marTop w:val="0"/>
      <w:marBottom w:val="0"/>
      <w:divBdr>
        <w:top w:val="none" w:sz="0" w:space="0" w:color="auto"/>
        <w:left w:val="none" w:sz="0" w:space="0" w:color="auto"/>
        <w:bottom w:val="none" w:sz="0" w:space="0" w:color="auto"/>
        <w:right w:val="none" w:sz="0" w:space="0" w:color="auto"/>
      </w:divBdr>
    </w:div>
    <w:div w:id="2022853558">
      <w:bodyDiv w:val="1"/>
      <w:marLeft w:val="0"/>
      <w:marRight w:val="0"/>
      <w:marTop w:val="0"/>
      <w:marBottom w:val="0"/>
      <w:divBdr>
        <w:top w:val="none" w:sz="0" w:space="0" w:color="auto"/>
        <w:left w:val="none" w:sz="0" w:space="0" w:color="auto"/>
        <w:bottom w:val="none" w:sz="0" w:space="0" w:color="auto"/>
        <w:right w:val="none" w:sz="0" w:space="0" w:color="auto"/>
      </w:divBdr>
    </w:div>
    <w:div w:id="2035426248">
      <w:bodyDiv w:val="1"/>
      <w:marLeft w:val="0"/>
      <w:marRight w:val="0"/>
      <w:marTop w:val="0"/>
      <w:marBottom w:val="0"/>
      <w:divBdr>
        <w:top w:val="none" w:sz="0" w:space="0" w:color="auto"/>
        <w:left w:val="none" w:sz="0" w:space="0" w:color="auto"/>
        <w:bottom w:val="none" w:sz="0" w:space="0" w:color="auto"/>
        <w:right w:val="none" w:sz="0" w:space="0" w:color="auto"/>
      </w:divBdr>
    </w:div>
    <w:div w:id="2053116761">
      <w:bodyDiv w:val="1"/>
      <w:marLeft w:val="0"/>
      <w:marRight w:val="0"/>
      <w:marTop w:val="0"/>
      <w:marBottom w:val="0"/>
      <w:divBdr>
        <w:top w:val="none" w:sz="0" w:space="0" w:color="auto"/>
        <w:left w:val="none" w:sz="0" w:space="0" w:color="auto"/>
        <w:bottom w:val="none" w:sz="0" w:space="0" w:color="auto"/>
        <w:right w:val="none" w:sz="0" w:space="0" w:color="auto"/>
      </w:divBdr>
    </w:div>
    <w:div w:id="2064863629">
      <w:bodyDiv w:val="1"/>
      <w:marLeft w:val="0"/>
      <w:marRight w:val="0"/>
      <w:marTop w:val="0"/>
      <w:marBottom w:val="0"/>
      <w:divBdr>
        <w:top w:val="none" w:sz="0" w:space="0" w:color="auto"/>
        <w:left w:val="none" w:sz="0" w:space="0" w:color="auto"/>
        <w:bottom w:val="none" w:sz="0" w:space="0" w:color="auto"/>
        <w:right w:val="none" w:sz="0" w:space="0" w:color="auto"/>
      </w:divBdr>
    </w:div>
    <w:div w:id="2065180679">
      <w:bodyDiv w:val="1"/>
      <w:marLeft w:val="0"/>
      <w:marRight w:val="0"/>
      <w:marTop w:val="0"/>
      <w:marBottom w:val="0"/>
      <w:divBdr>
        <w:top w:val="none" w:sz="0" w:space="0" w:color="auto"/>
        <w:left w:val="none" w:sz="0" w:space="0" w:color="auto"/>
        <w:bottom w:val="none" w:sz="0" w:space="0" w:color="auto"/>
        <w:right w:val="none" w:sz="0" w:space="0" w:color="auto"/>
      </w:divBdr>
    </w:div>
    <w:div w:id="2065594653">
      <w:bodyDiv w:val="1"/>
      <w:marLeft w:val="0"/>
      <w:marRight w:val="0"/>
      <w:marTop w:val="0"/>
      <w:marBottom w:val="0"/>
      <w:divBdr>
        <w:top w:val="none" w:sz="0" w:space="0" w:color="auto"/>
        <w:left w:val="none" w:sz="0" w:space="0" w:color="auto"/>
        <w:bottom w:val="none" w:sz="0" w:space="0" w:color="auto"/>
        <w:right w:val="none" w:sz="0" w:space="0" w:color="auto"/>
      </w:divBdr>
    </w:div>
    <w:div w:id="2118602039">
      <w:bodyDiv w:val="1"/>
      <w:marLeft w:val="0"/>
      <w:marRight w:val="0"/>
      <w:marTop w:val="0"/>
      <w:marBottom w:val="0"/>
      <w:divBdr>
        <w:top w:val="none" w:sz="0" w:space="0" w:color="auto"/>
        <w:left w:val="none" w:sz="0" w:space="0" w:color="auto"/>
        <w:bottom w:val="none" w:sz="0" w:space="0" w:color="auto"/>
        <w:right w:val="none" w:sz="0" w:space="0" w:color="auto"/>
      </w:divBdr>
      <w:divsChild>
        <w:div w:id="95054285">
          <w:marLeft w:val="0"/>
          <w:marRight w:val="0"/>
          <w:marTop w:val="0"/>
          <w:marBottom w:val="0"/>
          <w:divBdr>
            <w:top w:val="none" w:sz="0" w:space="0" w:color="auto"/>
            <w:left w:val="none" w:sz="0" w:space="0" w:color="auto"/>
            <w:bottom w:val="none" w:sz="0" w:space="0" w:color="auto"/>
            <w:right w:val="none" w:sz="0" w:space="0" w:color="auto"/>
          </w:divBdr>
          <w:divsChild>
            <w:div w:id="1366713544">
              <w:marLeft w:val="240"/>
              <w:marRight w:val="0"/>
              <w:marTop w:val="0"/>
              <w:marBottom w:val="0"/>
              <w:divBdr>
                <w:top w:val="none" w:sz="0" w:space="0" w:color="auto"/>
                <w:left w:val="none" w:sz="0" w:space="0" w:color="auto"/>
                <w:bottom w:val="none" w:sz="0" w:space="0" w:color="auto"/>
                <w:right w:val="none" w:sz="0" w:space="0" w:color="auto"/>
              </w:divBdr>
              <w:divsChild>
                <w:div w:id="3441407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2122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onac.gob.mx/work/models/CONAC/normatividad/NOR_01_02_003.pdf" TargetMode="External"/><Relationship Id="rId2" Type="http://schemas.openxmlformats.org/officeDocument/2006/relationships/hyperlink" Target="http://www.conac.gob.mx/work/models/CONAC/normatividad/NOR_01_02_005.pdf" TargetMode="External"/><Relationship Id="rId1" Type="http://schemas.openxmlformats.org/officeDocument/2006/relationships/hyperlink" Target="http://www.conac.gob.mx/work/models/CONAC/normatividad/NOR_01_02_007.pdf" TargetMode="External"/><Relationship Id="rId5" Type="http://schemas.openxmlformats.org/officeDocument/2006/relationships/hyperlink" Target="http://www.conac.gob.mx/work/models/CONAC/normatividad/NOR_01_14_009.pdf" TargetMode="External"/><Relationship Id="rId4" Type="http://schemas.openxmlformats.org/officeDocument/2006/relationships/hyperlink" Target="http://www.conac.gob.mx/work/models/CONAC/normatividad/NOR_01_02_00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25FA-7D70-4A32-85EB-BA5C1205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26472</Words>
  <Characters>145596</Characters>
  <Application>Microsoft Office Word</Application>
  <DocSecurity>0</DocSecurity>
  <Lines>1213</Lines>
  <Paragraphs>343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imco</dc:creator>
  <cp:lastModifiedBy>UAIP</cp:lastModifiedBy>
  <cp:revision>2</cp:revision>
  <cp:lastPrinted>2018-01-22T18:46:00Z</cp:lastPrinted>
  <dcterms:created xsi:type="dcterms:W3CDTF">2018-03-09T21:00:00Z</dcterms:created>
  <dcterms:modified xsi:type="dcterms:W3CDTF">2018-03-09T21:00:00Z</dcterms:modified>
</cp:coreProperties>
</file>